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964"/>
        <w:gridCol w:w="222"/>
      </w:tblGrid>
      <w:tr w:rsidR="00095EFC" w:rsidRPr="007622D5" w:rsidTr="00AA018C">
        <w:tc>
          <w:tcPr>
            <w:tcW w:w="8964" w:type="dxa"/>
            <w:tcBorders>
              <w:top w:val="nil"/>
              <w:bottom w:val="nil"/>
              <w:right w:val="nil"/>
            </w:tcBorders>
          </w:tcPr>
          <w:p w:rsidR="00095EFC" w:rsidRPr="007622D5" w:rsidRDefault="00095EFC" w:rsidP="00AA018C">
            <w:pPr>
              <w:keepNext/>
              <w:spacing w:line="240" w:lineRule="atLeast"/>
              <w:outlineLvl w:val="1"/>
              <w:rPr>
                <w:bCs/>
                <w:u w:val="single"/>
              </w:rPr>
            </w:pPr>
          </w:p>
          <w:tbl>
            <w:tblPr>
              <w:tblW w:w="8748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65"/>
              <w:gridCol w:w="2683"/>
            </w:tblGrid>
            <w:tr w:rsidR="0084786B" w:rsidRPr="007622D5" w:rsidTr="00AA018C">
              <w:trPr>
                <w:trHeight w:val="1046"/>
                <w:jc w:val="center"/>
              </w:trPr>
              <w:tc>
                <w:tcPr>
                  <w:tcW w:w="3888" w:type="dxa"/>
                  <w:tcBorders>
                    <w:top w:val="nil"/>
                    <w:bottom w:val="nil"/>
                    <w:right w:val="nil"/>
                  </w:tcBorders>
                </w:tcPr>
                <w:p w:rsidR="00095EFC" w:rsidRPr="007622D5" w:rsidRDefault="00095EFC" w:rsidP="00AA018C">
                  <w:pPr>
                    <w:keepNext/>
                    <w:spacing w:line="240" w:lineRule="atLeast"/>
                    <w:outlineLvl w:val="1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622D5">
                    <w:rPr>
                      <w:rFonts w:ascii="Arial" w:hAnsi="Arial"/>
                      <w:b/>
                      <w:bCs/>
                      <w:sz w:val="22"/>
                      <w:szCs w:val="20"/>
                    </w:rPr>
                    <w:t xml:space="preserve">EΛΛΗΝΙΚΗ ΔΗΜΟΚΡΑΤΙΑ                              </w:t>
                  </w:r>
                </w:p>
                <w:p w:rsidR="00095EFC" w:rsidRPr="007622D5" w:rsidRDefault="00095EFC" w:rsidP="00AA018C">
                  <w:pPr>
                    <w:keepNext/>
                    <w:spacing w:line="240" w:lineRule="atLeast"/>
                    <w:outlineLvl w:val="1"/>
                    <w:rPr>
                      <w:rFonts w:ascii="Arial" w:hAnsi="Arial"/>
                      <w:b/>
                      <w:bCs/>
                    </w:rPr>
                  </w:pPr>
                  <w:r w:rsidRPr="007622D5">
                    <w:rPr>
                      <w:rFonts w:ascii="Arial" w:hAnsi="Arial"/>
                      <w:b/>
                      <w:bCs/>
                      <w:sz w:val="22"/>
                    </w:rPr>
                    <w:t>ΔΗΜΟΣ ΧΙΟΥ</w:t>
                  </w:r>
                </w:p>
                <w:p w:rsidR="00095EFC" w:rsidRPr="007622D5" w:rsidRDefault="0084786B" w:rsidP="00AA018C">
                  <w:pPr>
                    <w:keepNext/>
                    <w:spacing w:line="240" w:lineRule="atLeast"/>
                    <w:outlineLvl w:val="1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</w:rPr>
                    <w:t>ΔΝ/ΣΗ ΤΕΧΝΙΚΩΝ ΥΠΗΡΕΣ</w:t>
                  </w:r>
                  <w:r w:rsidR="00095EFC" w:rsidRPr="007622D5">
                    <w:rPr>
                      <w:rFonts w:ascii="Arial" w:hAnsi="Arial"/>
                      <w:b/>
                      <w:bCs/>
                      <w:sz w:val="22"/>
                    </w:rPr>
                    <w:t>ΙΩΝ</w:t>
                  </w:r>
                </w:p>
                <w:p w:rsidR="00095EFC" w:rsidRPr="007622D5" w:rsidRDefault="00095EFC" w:rsidP="00AA018C">
                  <w:pPr>
                    <w:keepNext/>
                    <w:spacing w:line="240" w:lineRule="atLeast"/>
                    <w:outlineLvl w:val="1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7622D5">
                    <w:rPr>
                      <w:rFonts w:ascii="Arial" w:hAnsi="Arial"/>
                      <w:b/>
                      <w:bCs/>
                      <w:sz w:val="22"/>
                      <w:szCs w:val="20"/>
                    </w:rPr>
                    <w:t xml:space="preserve">                                                    </w:t>
                  </w:r>
                </w:p>
                <w:p w:rsidR="00095EFC" w:rsidRPr="007622D5" w:rsidRDefault="0084786B" w:rsidP="00AA018C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</w:rPr>
                    <w:t>ΣΤΟΙΧΕΙΑ ΕΤΑΙΡΙΑ:…………………………………………………………</w:t>
                  </w:r>
                </w:p>
              </w:tc>
              <w:tc>
                <w:tcPr>
                  <w:tcW w:w="4860" w:type="dxa"/>
                  <w:tcBorders>
                    <w:left w:val="nil"/>
                    <w:bottom w:val="nil"/>
                  </w:tcBorders>
                </w:tcPr>
                <w:p w:rsidR="00095EFC" w:rsidRPr="007622D5" w:rsidRDefault="00095EFC" w:rsidP="00AA018C">
                  <w:pPr>
                    <w:keepNext/>
                    <w:spacing w:line="240" w:lineRule="atLeast"/>
                    <w:jc w:val="both"/>
                    <w:outlineLvl w:val="1"/>
                    <w:rPr>
                      <w:rFonts w:ascii="Arial" w:hAnsi="Arial"/>
                      <w:b/>
                      <w:bCs/>
                    </w:rPr>
                  </w:pPr>
                  <w:r w:rsidRPr="007622D5">
                    <w:rPr>
                      <w:rFonts w:ascii="Arial" w:hAnsi="Arial"/>
                      <w:b/>
                      <w:bCs/>
                      <w:sz w:val="22"/>
                    </w:rPr>
                    <w:t>ΈΡΓΟ   : «Προμήθεια ειδικού οχήματος μεταφοράς ΑΜΕΑ»</w:t>
                  </w:r>
                </w:p>
                <w:p w:rsidR="00095EFC" w:rsidRPr="007622D5" w:rsidRDefault="00095EFC" w:rsidP="00AA018C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095EFC" w:rsidRPr="007622D5" w:rsidRDefault="00095EFC" w:rsidP="00AA018C">
            <w:pPr>
              <w:rPr>
                <w:b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:rsidR="00095EFC" w:rsidRPr="007622D5" w:rsidRDefault="00095EFC" w:rsidP="00AA018C">
            <w:pPr>
              <w:rPr>
                <w:b/>
              </w:rPr>
            </w:pPr>
          </w:p>
        </w:tc>
      </w:tr>
      <w:tr w:rsidR="00095EFC" w:rsidRPr="007622D5" w:rsidTr="00AA018C">
        <w:tc>
          <w:tcPr>
            <w:tcW w:w="8964" w:type="dxa"/>
            <w:tcBorders>
              <w:top w:val="nil"/>
              <w:bottom w:val="nil"/>
              <w:right w:val="nil"/>
            </w:tcBorders>
          </w:tcPr>
          <w:p w:rsidR="00095EFC" w:rsidRPr="007622D5" w:rsidRDefault="00095EFC" w:rsidP="00AA018C">
            <w:pPr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5EFC" w:rsidRPr="007622D5" w:rsidRDefault="00095EFC" w:rsidP="00AA018C">
            <w:pPr>
              <w:keepNext/>
              <w:spacing w:line="240" w:lineRule="atLeast"/>
              <w:outlineLvl w:val="1"/>
              <w:rPr>
                <w:b/>
                <w:bCs/>
              </w:rPr>
            </w:pPr>
          </w:p>
        </w:tc>
      </w:tr>
    </w:tbl>
    <w:p w:rsidR="00095EFC" w:rsidRPr="007622D5" w:rsidRDefault="00095EFC" w:rsidP="0084786B">
      <w:pPr>
        <w:widowControl w:val="0"/>
        <w:spacing w:line="210" w:lineRule="exact"/>
        <w:jc w:val="center"/>
        <w:rPr>
          <w:rFonts w:eastAsia="Calibri"/>
          <w:b/>
          <w:sz w:val="22"/>
          <w:szCs w:val="22"/>
        </w:rPr>
      </w:pPr>
      <w:r w:rsidRPr="007622D5">
        <w:rPr>
          <w:rFonts w:eastAsia="Calibri"/>
          <w:b/>
          <w:sz w:val="22"/>
          <w:szCs w:val="22"/>
        </w:rPr>
        <w:t>ΠΙΝΑΚΑΣ ΣΥΜΜΟΡΦΩΣΗΣ ΤΕΧΝΙΚΩΝ ΠΡΟΔΙΑΓΡΑΦΩΝ</w:t>
      </w:r>
    </w:p>
    <w:p w:rsidR="00095EFC" w:rsidRPr="007622D5" w:rsidRDefault="00095EFC" w:rsidP="00095EFC">
      <w:pPr>
        <w:widowControl w:val="0"/>
        <w:spacing w:line="210" w:lineRule="exact"/>
        <w:rPr>
          <w:rFonts w:eastAsia="Calibri"/>
          <w:sz w:val="22"/>
          <w:szCs w:val="22"/>
        </w:rPr>
      </w:pPr>
    </w:p>
    <w:tbl>
      <w:tblPr>
        <w:tblOverlap w:val="never"/>
        <w:tblW w:w="92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20"/>
        <w:gridCol w:w="1847"/>
        <w:gridCol w:w="1701"/>
        <w:gridCol w:w="1667"/>
      </w:tblGrid>
      <w:tr w:rsidR="00095EFC" w:rsidRPr="007622D5" w:rsidTr="00AA018C">
        <w:trPr>
          <w:trHeight w:hRule="exact" w:val="79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532D4" w:rsidRDefault="00095EFC" w:rsidP="00AA018C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C532D4">
              <w:rPr>
                <w:b/>
                <w:color w:val="000000"/>
                <w:sz w:val="20"/>
                <w:szCs w:val="20"/>
              </w:rPr>
              <w:t>ΠΡΟΔΙΑΓΡΑΦΕΣ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532D4" w:rsidRDefault="00095EFC" w:rsidP="00AA018C">
            <w:pPr>
              <w:spacing w:after="60" w:line="210" w:lineRule="exact"/>
              <w:jc w:val="center"/>
              <w:rPr>
                <w:b/>
                <w:sz w:val="20"/>
                <w:szCs w:val="20"/>
              </w:rPr>
            </w:pPr>
            <w:r w:rsidRPr="00C532D4">
              <w:rPr>
                <w:b/>
                <w:color w:val="000000"/>
                <w:sz w:val="20"/>
                <w:szCs w:val="20"/>
              </w:rPr>
              <w:t>ΥΠΟΧΡΕΩΤΙΚΗ</w:t>
            </w:r>
          </w:p>
          <w:p w:rsidR="00095EFC" w:rsidRPr="00C532D4" w:rsidRDefault="00095EFC" w:rsidP="00AA018C">
            <w:pPr>
              <w:spacing w:before="60" w:line="210" w:lineRule="exact"/>
              <w:jc w:val="center"/>
              <w:rPr>
                <w:b/>
                <w:sz w:val="20"/>
                <w:szCs w:val="20"/>
              </w:rPr>
            </w:pPr>
            <w:r w:rsidRPr="00C532D4">
              <w:rPr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532D4" w:rsidRDefault="00095EFC" w:rsidP="00DF537E">
            <w:pPr>
              <w:spacing w:after="60" w:line="210" w:lineRule="exact"/>
              <w:jc w:val="center"/>
              <w:rPr>
                <w:b/>
                <w:sz w:val="20"/>
                <w:szCs w:val="20"/>
              </w:rPr>
            </w:pPr>
            <w:r w:rsidRPr="00C532D4">
              <w:rPr>
                <w:b/>
                <w:color w:val="000000"/>
                <w:sz w:val="20"/>
                <w:szCs w:val="20"/>
              </w:rPr>
              <w:t>ΑΠΑΝΤΗΣΗ</w:t>
            </w:r>
          </w:p>
          <w:p w:rsidR="00095EFC" w:rsidRPr="00C532D4" w:rsidRDefault="00095EFC" w:rsidP="00DF537E">
            <w:pPr>
              <w:spacing w:before="60" w:line="210" w:lineRule="exact"/>
              <w:jc w:val="center"/>
              <w:rPr>
                <w:b/>
                <w:sz w:val="20"/>
                <w:szCs w:val="20"/>
              </w:rPr>
            </w:pPr>
            <w:r w:rsidRPr="00C532D4">
              <w:rPr>
                <w:b/>
                <w:color w:val="000000"/>
                <w:sz w:val="20"/>
                <w:szCs w:val="20"/>
              </w:rPr>
              <w:t>ΥΠΟΨΗΦΙΟΥ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C532D4" w:rsidRDefault="00095EFC" w:rsidP="00AA018C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C532D4">
              <w:rPr>
                <w:b/>
                <w:color w:val="000000"/>
                <w:sz w:val="20"/>
                <w:szCs w:val="20"/>
              </w:rPr>
              <w:t>ΠΑΡΑΠΟΜΠΗ</w:t>
            </w:r>
          </w:p>
        </w:tc>
      </w:tr>
      <w:tr w:rsidR="00095EFC" w:rsidRPr="007622D5" w:rsidTr="00CE7412">
        <w:trPr>
          <w:trHeight w:hRule="exact" w:val="66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CE7412">
            <w:pPr>
              <w:spacing w:line="210" w:lineRule="exact"/>
              <w:jc w:val="center"/>
              <w:rPr>
                <w:b/>
              </w:rPr>
            </w:pPr>
            <w:r w:rsidRPr="007622D5">
              <w:rPr>
                <w:b/>
                <w:color w:val="000000"/>
                <w:sz w:val="22"/>
              </w:rPr>
              <w:t>ΚΥΡΙΑ ΧΑΡΑΚΤΗΡΙΣΤΙΚΑ ΑΜΑΞΩΜΑΤΟΣ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FC" w:rsidRPr="007622D5" w:rsidRDefault="00095EFC" w:rsidP="00AA018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FC" w:rsidRPr="007622D5" w:rsidRDefault="00095EFC" w:rsidP="00AA018C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FC" w:rsidRPr="007622D5" w:rsidRDefault="00095EFC" w:rsidP="00AA018C">
            <w:pPr>
              <w:rPr>
                <w:b/>
              </w:rPr>
            </w:pPr>
          </w:p>
        </w:tc>
      </w:tr>
      <w:tr w:rsidR="00095EFC" w:rsidRPr="007622D5" w:rsidTr="00CE7412">
        <w:trPr>
          <w:trHeight w:hRule="exact" w:val="108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1. Ο σκελετός του αμαξώματος να είναι κατασκευασμένος από ενισχυμένο υλικό κατάλληλο για αυτές τις απαιτήσεις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35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4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2. Να διαθέτει αντισκωρική προστασία, η οποία να περιλαμβάνει διάφορα στάδια κατεργασίας, και να διασφαλίζει μέγιστη αντοχή και μακροζωία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3. Το προσφερόμενο λεωφορείο να φέρει εργοστασιακή βαφή άριστης ποιότητας σε χρώμα επιλογής του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Δημου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7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spacing w:line="210" w:lineRule="exact"/>
              <w:ind w:hanging="300"/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Β</w:t>
            </w:r>
          </w:p>
          <w:p w:rsidR="00095EFC" w:rsidRPr="00CE7412" w:rsidRDefault="00095EFC" w:rsidP="00CE7412">
            <w:pPr>
              <w:spacing w:line="210" w:lineRule="exact"/>
              <w:ind w:hanging="300"/>
              <w:rPr>
                <w:b/>
                <w:color w:val="000000"/>
                <w:sz w:val="22"/>
                <w:szCs w:val="22"/>
              </w:rPr>
            </w:pPr>
            <w:r w:rsidRPr="00CE7412">
              <w:rPr>
                <w:b/>
                <w:color w:val="000000"/>
                <w:sz w:val="22"/>
                <w:szCs w:val="22"/>
              </w:rPr>
              <w:t>ΒΑΣΙΚΟΣ ΕΞΟΠΛΙΣΜΟΣ</w:t>
            </w:r>
          </w:p>
          <w:p w:rsidR="00095EFC" w:rsidRPr="00CE7412" w:rsidRDefault="00095EFC" w:rsidP="00CE7412">
            <w:pPr>
              <w:spacing w:line="210" w:lineRule="exact"/>
              <w:ind w:hanging="300"/>
              <w:rPr>
                <w:b/>
                <w:sz w:val="22"/>
                <w:szCs w:val="22"/>
              </w:rPr>
            </w:pPr>
            <w:r w:rsidRPr="00CE7412">
              <w:rPr>
                <w:b/>
                <w:color w:val="000000"/>
                <w:sz w:val="22"/>
                <w:szCs w:val="22"/>
              </w:rPr>
              <w:t>ΛΕΩΦΟΡΕΙΟΥ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7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spacing w:line="210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1. Να είναι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ημιπροωθημένης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οδηγήσεως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7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spacing w:line="210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2.  Να είναι διαξονικό.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spacing w:line="269" w:lineRule="exact"/>
              <w:ind w:hanging="300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4. 3. Το τιμόνι να βρίσκεται αριστερά και να είναι υδραυλικό και ρυθμιζόμενο καθ' ύψος και κλίση.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7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10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4. Να διαθέτει αερόσακους οδηγού.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9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5. Το λεωφορείο να είναι 7 θέσεων και 2 αναπηρικών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αμαξιδίων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και 1 θέσεων οδηγού και συνοδηγού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6. Να έχει κιβώτιο ταχυτήτων τουλάχιστον 5+1 ταχύτητες συνεχούς κλιμάκωσης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61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7. Η τελική ταχύτητα του λεωφορείου να είναι 80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km</w:t>
            </w:r>
            <w:r w:rsidRPr="00CE7412">
              <w:rPr>
                <w:color w:val="000000"/>
                <w:sz w:val="22"/>
                <w:szCs w:val="22"/>
              </w:rPr>
              <w:t>/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h</w:t>
            </w:r>
            <w:r w:rsidRPr="00CE7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  <w:rPr>
                <w:color w:val="000000"/>
              </w:rPr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2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8.  Εκτός από το όργανο ένδειξης της θερμοκρασίας κινητήρα να διαθέτει σύστημα συναγερμού, οπτικοακουστικό σε περίπτωση υπερθέρμανσης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48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spacing w:line="269" w:lineRule="exact"/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lastRenderedPageBreak/>
              <w:t xml:space="preserve">9. Επί ποινή αποκλεισμού, να είναι εφοδιασμένο και στους 4 τροχούς με σύστημα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ABS</w:t>
            </w:r>
            <w:r w:rsidRPr="00CE741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αντιμπλοκαρίσματος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των φρένων γνωστού εργοστασίου κατασκευής), σύστημα υποβοήθησης δύναμης πέδησης 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BAS</w:t>
            </w:r>
            <w:r w:rsidRPr="00CE7412">
              <w:rPr>
                <w:color w:val="000000"/>
                <w:sz w:val="22"/>
                <w:szCs w:val="22"/>
              </w:rPr>
              <w:t>), ηλεκτρονική κατανομή δύναμης πέδησης 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EBD</w:t>
            </w:r>
            <w:r w:rsidRPr="00CE7412">
              <w:rPr>
                <w:color w:val="000000"/>
                <w:sz w:val="22"/>
                <w:szCs w:val="22"/>
              </w:rPr>
              <w:t xml:space="preserve">), σύστημα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αντιολίσθησης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τροχών 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ASR</w:t>
            </w:r>
            <w:r w:rsidRPr="00CE7412">
              <w:rPr>
                <w:color w:val="000000"/>
                <w:sz w:val="22"/>
                <w:szCs w:val="22"/>
              </w:rPr>
              <w:t>) και ηλεκτρονικό σύστημα ευστάθειας(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ESP</w:t>
            </w:r>
            <w:r w:rsidRPr="00CE74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0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 xml:space="preserve">10. </w:t>
            </w:r>
            <w:r w:rsidRPr="00CE7412">
              <w:rPr>
                <w:color w:val="000000"/>
                <w:sz w:val="22"/>
                <w:szCs w:val="22"/>
              </w:rPr>
              <w:t xml:space="preserve">Τα λάστιχα των τροχών του λεωφορείου να είναι ανάλογα για το φορτίο και τις ταχύτητες, διαστάσεων τουλάχιστον 185/75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R</w:t>
            </w:r>
            <w:r w:rsidRPr="00CE7412">
              <w:rPr>
                <w:color w:val="000000"/>
                <w:sz w:val="22"/>
                <w:szCs w:val="22"/>
              </w:rPr>
              <w:t xml:space="preserve"> 16</w:t>
            </w:r>
          </w:p>
          <w:p w:rsidR="00095EFC" w:rsidRPr="00CE7412" w:rsidRDefault="00095EFC" w:rsidP="00CE74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13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 xml:space="preserve">11. </w:t>
            </w:r>
            <w:r w:rsidRPr="00CE7412">
              <w:rPr>
                <w:color w:val="000000"/>
                <w:sz w:val="22"/>
                <w:szCs w:val="22"/>
              </w:rPr>
              <w:t xml:space="preserve">Οι διαστάσεις του οχήματος να είναι: μήκος από 6.900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 xml:space="preserve"> έως 7.000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 xml:space="preserve">, πλάτος από 1.950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 xml:space="preserve"> έως 2.000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 xml:space="preserve"> και ύψος από 2.950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 xml:space="preserve"> 3.000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5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 xml:space="preserve">12 . </w:t>
            </w:r>
            <w:r w:rsidRPr="00CE7412">
              <w:rPr>
                <w:color w:val="000000"/>
                <w:sz w:val="22"/>
                <w:szCs w:val="22"/>
              </w:rPr>
              <w:t>Το ολικό μεικτό φορτίο του οχήματος να είναι έως 5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t</w:t>
            </w:r>
            <w:r w:rsidRPr="00CE7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 xml:space="preserve">13.  </w:t>
            </w:r>
            <w:r w:rsidRPr="00CE7412">
              <w:rPr>
                <w:color w:val="000000"/>
                <w:sz w:val="22"/>
                <w:szCs w:val="22"/>
              </w:rPr>
              <w:t>Ο κινητήρας να είναι 4κύλινδρος πετρελαιοκινητήρας ισχύος 150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hp</w:t>
            </w:r>
            <w:r w:rsidRPr="00CE7412">
              <w:rPr>
                <w:color w:val="000000"/>
                <w:sz w:val="22"/>
                <w:szCs w:val="22"/>
              </w:rPr>
              <w:t xml:space="preserve"> τουλάχιστον και να καλύπτει τις προδιαγραφές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Euro</w:t>
            </w:r>
            <w:r w:rsidRPr="00CE7412">
              <w:rPr>
                <w:color w:val="000000"/>
                <w:sz w:val="22"/>
                <w:szCs w:val="22"/>
              </w:rPr>
              <w:t xml:space="preserve"> 5.</w:t>
            </w:r>
          </w:p>
          <w:p w:rsidR="00095EFC" w:rsidRPr="00CE7412" w:rsidRDefault="00095EFC" w:rsidP="00CE7412">
            <w:pPr>
              <w:spacing w:line="269" w:lineRule="exact"/>
              <w:ind w:left="-30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Ο κυβισμός του κινητήρα πρέπει να μην υπερβαίνει τα 2500 κυβικά.</w:t>
            </w:r>
          </w:p>
          <w:p w:rsidR="00095EFC" w:rsidRPr="00CE7412" w:rsidRDefault="00095EFC" w:rsidP="00CE7412">
            <w:pPr>
              <w:spacing w:line="269" w:lineRule="exact"/>
              <w:ind w:left="-30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48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 xml:space="preserve">10. </w:t>
            </w:r>
            <w:r w:rsidRPr="00CE7412">
              <w:rPr>
                <w:color w:val="000000"/>
                <w:sz w:val="22"/>
                <w:szCs w:val="22"/>
              </w:rPr>
              <w:t xml:space="preserve">Να διαθέτει ψηφιακό ταχογράφο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499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spacing w:line="269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 Το μέγιστο φορτίο που επιβάλλεται στο οδόστρωμα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κατ'άξονα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να μην υπερβαίνει τα 3.500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χιλιογραμμάρια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για τον μπροστινό άξονα και 5.000 χιλιόγραμμα για τον πίσω. Η φόρτιση κάθε άξονα εκ του ολικού μικτού βάρους του οχήματος να είναι μικρότερη από την μέγιστη ικανότητα φορτίσεως του άξονα.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33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Να έχει σύστημα πέδησης υδραυλική με υποβοήθηση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υποπίεσης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>, ώστε να εξασφαλίζεται πέδηση έστω και με το ένα κύκλωμα όταν παθαίνει βλάβη το άλλο</w:t>
            </w: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5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Τα φρένα να έχουν δισκόφρενα μπρος- πίσω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Τα φρένα να δουλεύουν χωρίς σφύριγμα υπό οποιεσδήποτε συνθήκες φορτίου ή θερμοκρασίας του εξωτερικού περιβάλλοντος.</w:t>
            </w:r>
          </w:p>
          <w:p w:rsidR="00095EFC" w:rsidRPr="00CE7412" w:rsidRDefault="00095EFC" w:rsidP="00CE7412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46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Το χειρόφρενο να είναι μηχανικού τύπου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649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Να διαθέτει δεξαμενή πετρελαίου με χωρητικότητα τουλάχιστον 70 λίτρων.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59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lastRenderedPageBreak/>
              <w:t>Να έχει άγκιστρο ρυμουλκήσεως μπροστά.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14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Να διαθέτει κατά προτίμηση βάση συσσωρευτών συρταρωτή με ειδική αντιοξειδωτική προστασία χάλυβα που κυλάει πάνω στους οδηγούς εύκολα.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39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Τα καλώδια που συνδέουν τους συσσωρευτές μεταξύ τους ή που αναχωρούν από τους συσσωρευτές και συνδέονται με την γενική καλωδίωση του πλαισίου να είναι εύκαμπτα, πολύκλωνα, με διατομή κατάλληλη και η σύνδεση τους με την γενική καλωδίωση του πλαισίου γίνεται με κατάλληλους ακροδέκτες.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76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Το δυναμό (γεννήτρια) να είναι τριφασικού τύπου 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ALTERNATOR</w:t>
            </w:r>
            <w:r w:rsidRPr="00CE7412">
              <w:rPr>
                <w:color w:val="000000"/>
                <w:sz w:val="22"/>
                <w:szCs w:val="22"/>
              </w:rPr>
              <w:t xml:space="preserve">). Η ηλεκτρική εγκατάσταση και ειδικότερα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RELAY</w:t>
            </w:r>
            <w:r w:rsidRPr="00CE7412">
              <w:rPr>
                <w:color w:val="000000"/>
                <w:sz w:val="22"/>
                <w:szCs w:val="22"/>
              </w:rPr>
              <w:t xml:space="preserve"> 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REGULATOR</w:t>
            </w:r>
            <w:r w:rsidRPr="00CE7412">
              <w:rPr>
                <w:color w:val="000000"/>
                <w:sz w:val="22"/>
                <w:szCs w:val="22"/>
              </w:rPr>
              <w:t xml:space="preserve">) και λοιπά βοηθητικά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RELAY</w:t>
            </w:r>
            <w:r w:rsidRPr="00CE7412">
              <w:rPr>
                <w:color w:val="000000"/>
                <w:sz w:val="22"/>
                <w:szCs w:val="22"/>
              </w:rPr>
              <w:t xml:space="preserve"> ως επίσης και ο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εκκινητής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(μίζα) να είναι κατάλληλα για το όχημα.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41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Το σύστημα φωτισμού, προβολείς καθώς και οι άλλοι ενδεικτικοί φανοί να πληρούν ως προς την θέση και το είδος τις προδιαγραφές των χωρών της Ευρωπαϊκής Ένωσης.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6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Στην οροφή της καμπίνας πρέπει να διαθέτει φωτισμό φθορίου και φωτισμό νυκτός τύπου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LED</w:t>
            </w:r>
            <w:r w:rsidRPr="00CE7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330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Η πρόσβαση των επιβατών στο εσωτερικό να γίνεται υποχρεωτικά από πλαϊνή χειροκίνητη συρόμενη θύρα πλάτους 1.250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mm</w:t>
            </w:r>
            <w:r w:rsidRPr="00CE7412">
              <w:rPr>
                <w:color w:val="000000"/>
                <w:sz w:val="22"/>
                <w:szCs w:val="22"/>
              </w:rPr>
              <w:t xml:space="preserve"> τουλάχιστον, ενώ πρέπει να έχει προβλεφθεί χαμηλωμένο ηλεκτρικό σκαλοπάτι για τη διευκόλυνση επιβίβασης και χειρολαβή στο σταθερό μέρος του λεωφορείου. Παράλληλα η πρόσβαση των επιβατών χρηστών αναπηρικών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αμαξιδίων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να γίνεται από την οπίσθια πόρτα του λεωφορείου με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ηλεκτροϋδραυλικό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αναβατόριο.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57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Το λεωφορείο να φέρει εξόδους κινδύνου, όπως προβλέπονται από την ισχύουσα νομοθεσία.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Να διαθέτει σύγχρονες αεροδυναμικές γραμμές αμαξώματος και μεγάλες γυάλινες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φιμέ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επιφάνειες.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60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Το παράθυρο του οδηγού να είναι ηλεκτρικό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57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lastRenderedPageBreak/>
              <w:t xml:space="preserve"> Τα παράθυρα να έχουν κρύσταλλα ασφαλείας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SECURE</w:t>
            </w:r>
            <w:r w:rsidRPr="00CE7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Τα κρύσταλλα να μην έχουν σφάλματα που να προκαλούν παραμορφώσεις των αντικειμένων.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Ο εμπρόσθιος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ανεμοθώρακας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να είναι πανοραμικού τύπου, από πολύφυλλο κρύσταλλο ασφαλείας (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triplex</w:t>
            </w:r>
            <w:r w:rsidRPr="00CE7412">
              <w:rPr>
                <w:color w:val="000000"/>
                <w:sz w:val="22"/>
                <w:szCs w:val="22"/>
              </w:rPr>
              <w:t>) κατάλληλου πάχους.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7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. Η οπίσθια πόρτα να διαθέτει κρύσταλλα ασφαλείας τύπου </w:t>
            </w:r>
            <w:proofErr w:type="spellStart"/>
            <w:r w:rsidRPr="00CE7412">
              <w:rPr>
                <w:color w:val="000000"/>
                <w:sz w:val="22"/>
                <w:szCs w:val="22"/>
                <w:lang w:val="en-US"/>
              </w:rPr>
              <w:t>securit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Τα καθίσματα να είναι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αντιβανδαλιστικού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τύπου,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επενδεδυμένα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με δερματίνη.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51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35. Να διαθέτει ανατομικά,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ανακλυόμενα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καθίσματα με αυτόματες ζώνες ασφαλείας σε όλες τις θέσεις και χειρολαβές/κουπαστές , τα οποία να είναι στερεωμένα σύμφωνα με την νέα νομοθεσία.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Το κάθισμα του οδηγού και του συνοδηγού να είναι ανατομικό και να διαθέτει χειρολαβές/κουπαστές.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15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Στο εσωτερικό της κατασκευής της οροφής να τοποθετηθεί μόνωση θερμική και ηχητική άριστης ποιότητας, κατάλληλου πάχους.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08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 Το λεωφορείο να είναι εφοδιασμένο με σύστημα εξωτερικού φωτισμού και σηματοδότησης πορείας που συμφωνεί με τον Κώδικα Οδικής Κυκλοφορίας.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320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40. Όλα τα φώτα να είναι άριστης ποιότητας. Τα φώτα αλλαγής πορείας εμπρός και πίσω, τα φώτα πορείας (πίσω) και τα πίσω φώτα πεδήσεως και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οπισθοπορείας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να είναι τύπου σύμφωνα με τις προδιαγραφές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VOV</w:t>
            </w:r>
            <w:r w:rsidRPr="00CE7412">
              <w:rPr>
                <w:color w:val="000000"/>
                <w:sz w:val="22"/>
                <w:szCs w:val="22"/>
              </w:rPr>
              <w:t xml:space="preserve">. Τα φώτα αλλαγής πορείας να είναι εφοδιασμένα με σύστημα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ALARM</w:t>
            </w:r>
            <w:r w:rsidRPr="00CE7412">
              <w:rPr>
                <w:color w:val="000000"/>
                <w:sz w:val="22"/>
                <w:szCs w:val="22"/>
              </w:rPr>
              <w:t xml:space="preserve"> (αναβοσβήνουν και τα 4 μαζί). Η λειτουργία του συστήματος των φώτων αλλαγής πορείας να εξασφαλίζεται από ηλεκτρονικό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ρελέ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137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. Η ηλεκτρική εγκατάσταση του αμαξώματος να λειτουργεί στα 12 ή 24 V. Τα ηλεκτρικά καλώδια να είναι τοποθετημένα με μορφή δέσμης μεμονωμένης με πλαστικό περίβλημα επιμελώς στηριζόμενης επί του οχήματος προς αποφυγή βραχυκυκλώματος.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lastRenderedPageBreak/>
              <w:t xml:space="preserve">Να υπάρχει θέρμανση με αέρα που να αποδίδει τουλάχιστον 7.000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kcal</w:t>
            </w:r>
            <w:r w:rsidRPr="00CE7412">
              <w:rPr>
                <w:color w:val="000000"/>
                <w:sz w:val="22"/>
                <w:szCs w:val="22"/>
              </w:rPr>
              <w:t>/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84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45. Για τους θερινούς μήνες να υπάρχει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AIR</w:t>
            </w:r>
            <w:r w:rsidRPr="00CE7412">
              <w:rPr>
                <w:color w:val="000000"/>
                <w:sz w:val="22"/>
                <w:szCs w:val="22"/>
              </w:rPr>
              <w:t xml:space="preserve">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CONDITION</w:t>
            </w:r>
            <w:r w:rsidRPr="00CE7412">
              <w:rPr>
                <w:color w:val="000000"/>
                <w:sz w:val="22"/>
                <w:szCs w:val="22"/>
              </w:rPr>
              <w:t xml:space="preserve"> χώρου οδηγού και επιβατών, ισχύος τουλάχιστον 40.000 </w:t>
            </w:r>
            <w:proofErr w:type="spellStart"/>
            <w:r w:rsidRPr="00CE7412">
              <w:rPr>
                <w:color w:val="000000"/>
                <w:sz w:val="22"/>
                <w:szCs w:val="22"/>
                <w:lang w:val="en-US"/>
              </w:rPr>
              <w:t>btu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>/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h</w:t>
            </w:r>
            <w:r w:rsidRPr="00CE7412">
              <w:rPr>
                <w:color w:val="000000"/>
                <w:sz w:val="22"/>
                <w:szCs w:val="22"/>
              </w:rPr>
              <w:t xml:space="preserve"> ικανής ψυκτικής απόδοσης ώστε να επιτυγχάνεται εσωτερική θερμοκρασία 26 βαθμοί Κελσίου με εξωτερική 38 βαθμούς Κελσίου.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Να διαθέτει αισθητήρα εξωτερικής θερμοκρασίας.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6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Να διαθέτει σύστημα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start</w:t>
            </w:r>
            <w:r w:rsidRPr="00CE7412">
              <w:rPr>
                <w:color w:val="000000"/>
                <w:sz w:val="22"/>
                <w:szCs w:val="22"/>
              </w:rPr>
              <w:t xml:space="preserve">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off</w:t>
            </w:r>
            <w:r w:rsidRPr="00CE7412">
              <w:rPr>
                <w:color w:val="000000"/>
                <w:sz w:val="22"/>
                <w:szCs w:val="22"/>
              </w:rPr>
              <w:t xml:space="preserve">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assist</w:t>
            </w:r>
            <w:r w:rsidRPr="00CE7412">
              <w:rPr>
                <w:color w:val="000000"/>
                <w:sz w:val="22"/>
                <w:szCs w:val="22"/>
              </w:rPr>
              <w:t xml:space="preserve"> (βοήθεια στο ξεκίνημα).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Να διαθέτει θερμαινόμενους καθρέπτες ηλεκτρικά ρυθμιζόμενους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8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ind w:left="420"/>
              <w:rPr>
                <w:b/>
                <w:color w:val="000000"/>
                <w:sz w:val="22"/>
                <w:szCs w:val="22"/>
              </w:rPr>
            </w:pPr>
            <w:r w:rsidRPr="00CE7412">
              <w:rPr>
                <w:b/>
                <w:color w:val="000000"/>
                <w:sz w:val="22"/>
                <w:szCs w:val="22"/>
              </w:rPr>
              <w:t>ΕΚΔΟΣΗ ΑΜΕΑ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81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3"/>
              </w:numPr>
              <w:ind w:left="397"/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  <w:lang w:val="en-US"/>
              </w:rPr>
              <w:t>Smart</w:t>
            </w:r>
            <w:r w:rsidRPr="00CE7412">
              <w:rPr>
                <w:color w:val="000000"/>
                <w:sz w:val="22"/>
                <w:szCs w:val="22"/>
              </w:rPr>
              <w:t xml:space="preserve">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Floor</w:t>
            </w:r>
            <w:r w:rsidRPr="00CE7412">
              <w:rPr>
                <w:color w:val="000000"/>
                <w:sz w:val="22"/>
                <w:szCs w:val="22"/>
              </w:rPr>
              <w:t xml:space="preserve"> στο οποίο προσδένονται τα αναπηρικά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αμαξίδια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και τα καθίσματα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141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3"/>
              </w:numPr>
              <w:ind w:left="397"/>
              <w:rPr>
                <w:color w:val="000000"/>
                <w:sz w:val="22"/>
                <w:szCs w:val="22"/>
              </w:rPr>
            </w:pPr>
            <w:proofErr w:type="spellStart"/>
            <w:r w:rsidRPr="00CE7412">
              <w:rPr>
                <w:color w:val="000000"/>
                <w:sz w:val="22"/>
                <w:szCs w:val="22"/>
              </w:rPr>
              <w:t>Ηλεκτροϋδραυλικό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αναβατόριο, το οποίο τοποθετείται εσωτερικά στην πίσω πόρτα του λεωφορείου, με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δυνατοτητα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φόρτωσης 350 </w:t>
            </w:r>
            <w:proofErr w:type="spellStart"/>
            <w:r w:rsidRPr="00CE7412">
              <w:rPr>
                <w:color w:val="000000"/>
                <w:sz w:val="22"/>
                <w:szCs w:val="22"/>
                <w:lang w:val="en-US"/>
              </w:rPr>
              <w:t>kgr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και διάσταση 1,30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</w:t>
            </w:r>
            <w:r w:rsidRPr="00CE7412">
              <w:rPr>
                <w:color w:val="000000"/>
                <w:sz w:val="22"/>
                <w:szCs w:val="22"/>
              </w:rPr>
              <w:t xml:space="preserve"> Χ 0,90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60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3"/>
              </w:numPr>
              <w:ind w:left="397"/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Ζώνες ασφάλειας για πρόσδεση στο πάτωμα των αναπηρικών </w:t>
            </w:r>
            <w:proofErr w:type="spellStart"/>
            <w:r w:rsidRPr="00CE7412">
              <w:rPr>
                <w:color w:val="000000"/>
                <w:sz w:val="22"/>
                <w:szCs w:val="22"/>
              </w:rPr>
              <w:t>αμαξιδίων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87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ind w:left="780"/>
              <w:rPr>
                <w:b/>
                <w:color w:val="000000"/>
                <w:sz w:val="22"/>
                <w:szCs w:val="22"/>
              </w:rPr>
            </w:pPr>
            <w:r w:rsidRPr="00CE7412">
              <w:rPr>
                <w:b/>
                <w:color w:val="000000"/>
                <w:sz w:val="22"/>
                <w:szCs w:val="22"/>
              </w:rPr>
              <w:t>ΕΠΙΠΛΕΟΝ ΕΞΟΠΛΙΣΜΟΣ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6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Πλήρη εφεδρικό τροχό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8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Γρύλλο ανύψωσης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30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Φαρμακείο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30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Τρίγωνο ασφαλείας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5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Τάκο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3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CE7412">
              <w:rPr>
                <w:color w:val="000000"/>
                <w:sz w:val="22"/>
                <w:szCs w:val="22"/>
              </w:rPr>
              <w:t>Ηχοσύστημα</w:t>
            </w:r>
            <w:proofErr w:type="spellEnd"/>
            <w:r w:rsidRPr="00CE7412">
              <w:rPr>
                <w:color w:val="000000"/>
                <w:sz w:val="22"/>
                <w:szCs w:val="22"/>
              </w:rPr>
              <w:t xml:space="preserve"> </w:t>
            </w:r>
            <w:r w:rsidRPr="00CE7412">
              <w:rPr>
                <w:color w:val="000000"/>
                <w:sz w:val="22"/>
                <w:szCs w:val="22"/>
                <w:lang w:val="en-US"/>
              </w:rPr>
              <w:t>CD</w:t>
            </w:r>
            <w:r w:rsidRPr="00CE7412">
              <w:rPr>
                <w:color w:val="000000"/>
                <w:sz w:val="22"/>
                <w:szCs w:val="22"/>
              </w:rPr>
              <w:t xml:space="preserve"> με ηχητική κάλυψη χώρου επιβατών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56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Πλήρη σειρά βιβλίων και κατασκευαστικών εγχειριδίων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37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>Λασπωτήρες μπρος-πίσω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</w:p>
        </w:tc>
      </w:tr>
      <w:tr w:rsidR="00095EFC" w:rsidRPr="007622D5" w:rsidTr="00CE7412">
        <w:trPr>
          <w:trHeight w:hRule="exact" w:val="26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CE7412" w:rsidRDefault="00095EFC" w:rsidP="00CE7412">
            <w:pPr>
              <w:numPr>
                <w:ilvl w:val="0"/>
                <w:numId w:val="4"/>
              </w:numPr>
              <w:spacing w:line="210" w:lineRule="exact"/>
              <w:rPr>
                <w:sz w:val="22"/>
                <w:szCs w:val="22"/>
              </w:rPr>
            </w:pPr>
            <w:r w:rsidRPr="00CE7412">
              <w:rPr>
                <w:color w:val="000000"/>
                <w:sz w:val="22"/>
                <w:szCs w:val="22"/>
              </w:rPr>
              <w:t xml:space="preserve"> Πατάκια μοκέτας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FC" w:rsidRPr="007622D5" w:rsidRDefault="00095EFC" w:rsidP="0084786B">
            <w:pPr>
              <w:jc w:val="center"/>
            </w:pPr>
            <w:r w:rsidRPr="007622D5">
              <w:rPr>
                <w:color w:val="000000"/>
                <w:sz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EFC" w:rsidRPr="007622D5" w:rsidRDefault="00095EFC" w:rsidP="00AA018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FC" w:rsidRPr="007622D5" w:rsidRDefault="00095EFC" w:rsidP="00AA018C"/>
        </w:tc>
      </w:tr>
    </w:tbl>
    <w:p w:rsidR="00095EFC" w:rsidRPr="007622D5" w:rsidRDefault="00095EFC" w:rsidP="00095EFC">
      <w:pPr>
        <w:rPr>
          <w:sz w:val="2"/>
          <w:szCs w:val="2"/>
        </w:rPr>
      </w:pPr>
    </w:p>
    <w:p w:rsidR="00095EFC" w:rsidRDefault="00095EFC" w:rsidP="00095EFC">
      <w:pPr>
        <w:rPr>
          <w:sz w:val="22"/>
          <w:szCs w:val="22"/>
        </w:rPr>
      </w:pPr>
    </w:p>
    <w:p w:rsidR="00095EFC" w:rsidRPr="007622D5" w:rsidRDefault="00095EFC" w:rsidP="00095EFC">
      <w:pPr>
        <w:rPr>
          <w:sz w:val="22"/>
          <w:szCs w:val="22"/>
        </w:rPr>
      </w:pPr>
    </w:p>
    <w:p w:rsidR="00A32F64" w:rsidRDefault="00095E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Ο ΠΡΟΣΦΕΡΩΝ</w:t>
      </w:r>
    </w:p>
    <w:p w:rsidR="00095EFC" w:rsidRDefault="00095EFC">
      <w:pPr>
        <w:rPr>
          <w:sz w:val="22"/>
          <w:szCs w:val="22"/>
        </w:rPr>
      </w:pPr>
    </w:p>
    <w:p w:rsidR="00095EFC" w:rsidRDefault="00095EFC">
      <w:pPr>
        <w:rPr>
          <w:sz w:val="22"/>
          <w:szCs w:val="22"/>
        </w:rPr>
      </w:pPr>
    </w:p>
    <w:p w:rsidR="00095EFC" w:rsidRPr="00095EFC" w:rsidRDefault="00095EFC">
      <w:r>
        <w:rPr>
          <w:sz w:val="22"/>
          <w:szCs w:val="22"/>
        </w:rPr>
        <w:t xml:space="preserve">                                                                                                              Υπογραφή</w:t>
      </w:r>
    </w:p>
    <w:sectPr w:rsidR="00095EFC" w:rsidRPr="00095EFC" w:rsidSect="00A32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8B"/>
    <w:multiLevelType w:val="hybridMultilevel"/>
    <w:tmpl w:val="EFA632A0"/>
    <w:lvl w:ilvl="0" w:tplc="A6C0A74A">
      <w:start w:val="14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8731CA"/>
    <w:multiLevelType w:val="hybridMultilevel"/>
    <w:tmpl w:val="E2FECC28"/>
    <w:lvl w:ilvl="0" w:tplc="0408000F">
      <w:start w:val="1"/>
      <w:numFmt w:val="decimal"/>
      <w:lvlText w:val="%1."/>
      <w:lvlJc w:val="left"/>
      <w:pPr>
        <w:ind w:left="60" w:hanging="360"/>
      </w:pPr>
      <w:rPr>
        <w:rFonts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780" w:hanging="360"/>
      </w:pPr>
    </w:lvl>
    <w:lvl w:ilvl="2" w:tplc="0408001B" w:tentative="1">
      <w:start w:val="1"/>
      <w:numFmt w:val="lowerRoman"/>
      <w:lvlText w:val="%3."/>
      <w:lvlJc w:val="right"/>
      <w:pPr>
        <w:ind w:left="1500" w:hanging="180"/>
      </w:pPr>
    </w:lvl>
    <w:lvl w:ilvl="3" w:tplc="0408000F" w:tentative="1">
      <w:start w:val="1"/>
      <w:numFmt w:val="decimal"/>
      <w:lvlText w:val="%4."/>
      <w:lvlJc w:val="left"/>
      <w:pPr>
        <w:ind w:left="2220" w:hanging="360"/>
      </w:pPr>
    </w:lvl>
    <w:lvl w:ilvl="4" w:tplc="04080019" w:tentative="1">
      <w:start w:val="1"/>
      <w:numFmt w:val="lowerLetter"/>
      <w:lvlText w:val="%5."/>
      <w:lvlJc w:val="left"/>
      <w:pPr>
        <w:ind w:left="2940" w:hanging="360"/>
      </w:pPr>
    </w:lvl>
    <w:lvl w:ilvl="5" w:tplc="0408001B" w:tentative="1">
      <w:start w:val="1"/>
      <w:numFmt w:val="lowerRoman"/>
      <w:lvlText w:val="%6."/>
      <w:lvlJc w:val="right"/>
      <w:pPr>
        <w:ind w:left="3660" w:hanging="180"/>
      </w:pPr>
    </w:lvl>
    <w:lvl w:ilvl="6" w:tplc="0408000F" w:tentative="1">
      <w:start w:val="1"/>
      <w:numFmt w:val="decimal"/>
      <w:lvlText w:val="%7."/>
      <w:lvlJc w:val="left"/>
      <w:pPr>
        <w:ind w:left="4380" w:hanging="360"/>
      </w:pPr>
    </w:lvl>
    <w:lvl w:ilvl="7" w:tplc="04080019" w:tentative="1">
      <w:start w:val="1"/>
      <w:numFmt w:val="lowerLetter"/>
      <w:lvlText w:val="%8."/>
      <w:lvlJc w:val="left"/>
      <w:pPr>
        <w:ind w:left="5100" w:hanging="360"/>
      </w:pPr>
    </w:lvl>
    <w:lvl w:ilvl="8" w:tplc="0408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>
    <w:nsid w:val="514102BA"/>
    <w:multiLevelType w:val="hybridMultilevel"/>
    <w:tmpl w:val="2E422A6C"/>
    <w:lvl w:ilvl="0" w:tplc="B18A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15032"/>
    <w:multiLevelType w:val="hybridMultilevel"/>
    <w:tmpl w:val="519089FC"/>
    <w:lvl w:ilvl="0" w:tplc="4FDAAD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5EFC"/>
    <w:rsid w:val="00095EFC"/>
    <w:rsid w:val="0084786B"/>
    <w:rsid w:val="008F6B91"/>
    <w:rsid w:val="00A32F64"/>
    <w:rsid w:val="00CE7412"/>
    <w:rsid w:val="00D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4</cp:revision>
  <dcterms:created xsi:type="dcterms:W3CDTF">2015-09-22T17:53:00Z</dcterms:created>
  <dcterms:modified xsi:type="dcterms:W3CDTF">2015-09-22T18:07:00Z</dcterms:modified>
</cp:coreProperties>
</file>