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A11C4" w:rsidTr="00D55AB7">
        <w:tc>
          <w:tcPr>
            <w:tcW w:w="8522"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45BFC" w:rsidRDefault="00545BFC" w:rsidP="00545BFC">
            <w:pPr>
              <w:jc w:val="center"/>
              <w:rPr>
                <w:b/>
                <w:sz w:val="28"/>
                <w:szCs w:val="28"/>
                <w:lang w:val="en-AU" w:eastAsia="en-US"/>
              </w:rPr>
            </w:pPr>
          </w:p>
          <w:p w:rsidR="00545BFC" w:rsidRDefault="00545BFC" w:rsidP="00545BFC">
            <w:pPr>
              <w:jc w:val="center"/>
              <w:rPr>
                <w:b/>
                <w:sz w:val="28"/>
                <w:szCs w:val="28"/>
              </w:rPr>
            </w:pPr>
            <w:r>
              <w:rPr>
                <w:b/>
                <w:noProof/>
                <w:sz w:val="28"/>
                <w:szCs w:val="28"/>
              </w:rPr>
              <w:drawing>
                <wp:inline distT="0" distB="0" distL="0" distR="0">
                  <wp:extent cx="332740" cy="34417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332740" cy="344170"/>
                          </a:xfrm>
                          <a:prstGeom prst="rect">
                            <a:avLst/>
                          </a:prstGeom>
                          <a:noFill/>
                          <a:ln w="9525">
                            <a:noFill/>
                            <a:miter lim="800000"/>
                            <a:headEnd/>
                            <a:tailEnd/>
                          </a:ln>
                        </pic:spPr>
                      </pic:pic>
                    </a:graphicData>
                  </a:graphic>
                </wp:inline>
              </w:drawing>
            </w:r>
          </w:p>
          <w:p w:rsidR="00545BFC" w:rsidRDefault="00545BFC" w:rsidP="00545BFC">
            <w:pPr>
              <w:jc w:val="center"/>
              <w:rPr>
                <w:b/>
                <w:sz w:val="28"/>
                <w:szCs w:val="28"/>
              </w:rPr>
            </w:pPr>
            <w:r>
              <w:rPr>
                <w:b/>
                <w:sz w:val="28"/>
                <w:szCs w:val="28"/>
              </w:rPr>
              <w:t>ΕΛΛΗΝΙΚΗ ΔΗΜΟΚΡΑΤΙΑ</w:t>
            </w:r>
          </w:p>
          <w:p w:rsidR="00545BFC" w:rsidRDefault="00545BFC" w:rsidP="00545BFC">
            <w:pPr>
              <w:jc w:val="center"/>
              <w:rPr>
                <w:b/>
                <w:sz w:val="28"/>
                <w:szCs w:val="28"/>
              </w:rPr>
            </w:pPr>
            <w:r>
              <w:rPr>
                <w:b/>
                <w:sz w:val="28"/>
                <w:szCs w:val="28"/>
              </w:rPr>
              <w:t>ΔΗΜΟΣ ΧΙΟΥ</w:t>
            </w:r>
          </w:p>
          <w:p w:rsidR="00545BFC" w:rsidRDefault="00545BFC" w:rsidP="00545BFC">
            <w:pPr>
              <w:jc w:val="center"/>
              <w:rPr>
                <w:b/>
                <w:sz w:val="28"/>
                <w:szCs w:val="28"/>
              </w:rPr>
            </w:pPr>
            <w:r>
              <w:rPr>
                <w:b/>
                <w:sz w:val="28"/>
                <w:szCs w:val="28"/>
              </w:rPr>
              <w:t>Δ</w:t>
            </w:r>
            <w:r w:rsidR="008840B2" w:rsidRPr="008840B2">
              <w:rPr>
                <w:b/>
                <w:sz w:val="28"/>
                <w:szCs w:val="28"/>
              </w:rPr>
              <w:t>/</w:t>
            </w:r>
            <w:r>
              <w:rPr>
                <w:b/>
                <w:sz w:val="28"/>
                <w:szCs w:val="28"/>
              </w:rPr>
              <w:t>ΝΣΗ ΚΑΘΑΡΙΟΤΗΤΑΣ</w:t>
            </w:r>
          </w:p>
          <w:p w:rsidR="00545BFC" w:rsidRDefault="00545BFC" w:rsidP="00545BFC">
            <w:pPr>
              <w:jc w:val="center"/>
              <w:rPr>
                <w:b/>
                <w:sz w:val="28"/>
                <w:szCs w:val="28"/>
              </w:rPr>
            </w:pPr>
            <w:r>
              <w:rPr>
                <w:b/>
                <w:sz w:val="28"/>
                <w:szCs w:val="28"/>
              </w:rPr>
              <w:t>&amp; ΑΝΑΚΥΚΛΩΣΗΣ</w:t>
            </w:r>
          </w:p>
          <w:p w:rsidR="00545BFC" w:rsidRDefault="00545BFC" w:rsidP="00545BFC">
            <w:pPr>
              <w:rPr>
                <w:b/>
                <w:sz w:val="28"/>
                <w:szCs w:val="28"/>
              </w:rPr>
            </w:pPr>
          </w:p>
          <w:p w:rsidR="00545BFC" w:rsidRDefault="00545BFC" w:rsidP="00545BFC">
            <w:pPr>
              <w:jc w:val="center"/>
              <w:rPr>
                <w:b/>
                <w:sz w:val="28"/>
                <w:szCs w:val="28"/>
              </w:rPr>
            </w:pPr>
          </w:p>
          <w:p w:rsidR="00545BFC" w:rsidRDefault="00545BFC" w:rsidP="00545BFC">
            <w:pPr>
              <w:jc w:val="center"/>
              <w:rPr>
                <w:b/>
                <w:sz w:val="28"/>
                <w:szCs w:val="28"/>
              </w:rPr>
            </w:pPr>
          </w:p>
          <w:p w:rsidR="00545BFC" w:rsidRDefault="00545BFC" w:rsidP="00545BFC">
            <w:pPr>
              <w:jc w:val="center"/>
              <w:rPr>
                <w:b/>
                <w:sz w:val="28"/>
                <w:szCs w:val="28"/>
              </w:rPr>
            </w:pPr>
          </w:p>
          <w:p w:rsidR="008840B2" w:rsidRDefault="008840B2" w:rsidP="00545BFC">
            <w:pPr>
              <w:jc w:val="center"/>
              <w:rPr>
                <w:b/>
                <w:sz w:val="28"/>
                <w:szCs w:val="28"/>
              </w:rPr>
            </w:pPr>
          </w:p>
          <w:p w:rsidR="008840B2" w:rsidRDefault="008840B2" w:rsidP="00545BFC">
            <w:pPr>
              <w:jc w:val="center"/>
              <w:rPr>
                <w:b/>
                <w:sz w:val="28"/>
                <w:szCs w:val="28"/>
              </w:rPr>
            </w:pPr>
          </w:p>
          <w:p w:rsidR="008840B2" w:rsidRDefault="008840B2" w:rsidP="00545BFC">
            <w:pPr>
              <w:jc w:val="center"/>
              <w:rPr>
                <w:b/>
                <w:sz w:val="28"/>
                <w:szCs w:val="28"/>
              </w:rPr>
            </w:pPr>
          </w:p>
          <w:p w:rsidR="00545BFC" w:rsidRDefault="00545BFC" w:rsidP="00545BFC">
            <w:pPr>
              <w:jc w:val="center"/>
              <w:rPr>
                <w:b/>
                <w:sz w:val="28"/>
                <w:szCs w:val="28"/>
              </w:rPr>
            </w:pPr>
          </w:p>
          <w:p w:rsidR="00545BFC" w:rsidRDefault="00545BFC" w:rsidP="00545BFC">
            <w:pPr>
              <w:jc w:val="center"/>
              <w:rPr>
                <w:b/>
                <w:sz w:val="36"/>
                <w:szCs w:val="36"/>
              </w:rPr>
            </w:pPr>
          </w:p>
          <w:p w:rsidR="008840B2" w:rsidRDefault="00545BFC" w:rsidP="00D149C1">
            <w:pPr>
              <w:jc w:val="center"/>
              <w:rPr>
                <w:b/>
                <w:sz w:val="36"/>
                <w:szCs w:val="36"/>
              </w:rPr>
            </w:pPr>
            <w:r>
              <w:rPr>
                <w:b/>
                <w:sz w:val="36"/>
                <w:szCs w:val="36"/>
              </w:rPr>
              <w:t>«</w:t>
            </w:r>
            <w:r w:rsidR="008840B2">
              <w:rPr>
                <w:b/>
                <w:sz w:val="36"/>
                <w:szCs w:val="36"/>
              </w:rPr>
              <w:t>Προμήθεια λοιπού εξοπλισμού</w:t>
            </w:r>
          </w:p>
          <w:p w:rsidR="00545BFC" w:rsidRDefault="00D149C1" w:rsidP="00D149C1">
            <w:pPr>
              <w:jc w:val="center"/>
              <w:rPr>
                <w:b/>
                <w:sz w:val="36"/>
                <w:szCs w:val="36"/>
              </w:rPr>
            </w:pPr>
            <w:r w:rsidRPr="00D149C1">
              <w:rPr>
                <w:b/>
                <w:sz w:val="36"/>
                <w:szCs w:val="36"/>
              </w:rPr>
              <w:t xml:space="preserve"> </w:t>
            </w:r>
            <w:r w:rsidR="008840B2">
              <w:rPr>
                <w:b/>
                <w:sz w:val="36"/>
                <w:szCs w:val="36"/>
              </w:rPr>
              <w:t>(προμήθεια κώνων)</w:t>
            </w:r>
            <w:r w:rsidR="00545BFC">
              <w:rPr>
                <w:b/>
                <w:sz w:val="36"/>
                <w:szCs w:val="36"/>
              </w:rPr>
              <w:t>»</w:t>
            </w:r>
          </w:p>
          <w:p w:rsidR="00545BFC" w:rsidRDefault="00545BFC" w:rsidP="00545BFC">
            <w:pPr>
              <w:jc w:val="center"/>
              <w:rPr>
                <w:b/>
                <w:sz w:val="36"/>
                <w:szCs w:val="36"/>
              </w:rPr>
            </w:pPr>
          </w:p>
          <w:p w:rsidR="00545BFC" w:rsidRDefault="00545BFC" w:rsidP="00545BFC">
            <w:pPr>
              <w:rPr>
                <w:sz w:val="28"/>
                <w:szCs w:val="28"/>
              </w:rPr>
            </w:pPr>
          </w:p>
          <w:p w:rsidR="00545BFC" w:rsidRDefault="00545BFC" w:rsidP="00545BFC">
            <w:pPr>
              <w:rPr>
                <w:sz w:val="28"/>
                <w:szCs w:val="28"/>
              </w:rPr>
            </w:pPr>
          </w:p>
          <w:p w:rsidR="00545BFC" w:rsidRDefault="00545BFC" w:rsidP="00545BFC">
            <w:pPr>
              <w:rPr>
                <w:sz w:val="28"/>
                <w:szCs w:val="28"/>
              </w:rPr>
            </w:pPr>
          </w:p>
          <w:p w:rsidR="008840B2" w:rsidRDefault="008840B2" w:rsidP="00545BFC">
            <w:pPr>
              <w:rPr>
                <w:sz w:val="28"/>
                <w:szCs w:val="28"/>
              </w:rPr>
            </w:pPr>
          </w:p>
          <w:p w:rsidR="00AA11C4" w:rsidRPr="00D55AB7" w:rsidRDefault="00AA11C4" w:rsidP="00D55AB7">
            <w:pPr>
              <w:rPr>
                <w:sz w:val="28"/>
                <w:szCs w:val="28"/>
              </w:rPr>
            </w:pPr>
          </w:p>
          <w:p w:rsidR="00AA11C4" w:rsidRPr="00D55AB7" w:rsidRDefault="00AA11C4" w:rsidP="00D55AB7">
            <w:pPr>
              <w:rPr>
                <w:sz w:val="28"/>
                <w:szCs w:val="28"/>
              </w:rPr>
            </w:pPr>
          </w:p>
          <w:p w:rsidR="00AA11C4" w:rsidRPr="00B21404" w:rsidRDefault="00B21404" w:rsidP="00B21404">
            <w:pPr>
              <w:jc w:val="center"/>
              <w:rPr>
                <w:sz w:val="28"/>
                <w:szCs w:val="28"/>
              </w:rPr>
            </w:pPr>
            <w:r>
              <w:rPr>
                <w:sz w:val="28"/>
                <w:szCs w:val="28"/>
              </w:rPr>
              <w:t>ΑΡ</w:t>
            </w:r>
            <w:r w:rsidR="00545BFC">
              <w:rPr>
                <w:sz w:val="28"/>
                <w:szCs w:val="28"/>
              </w:rPr>
              <w:t xml:space="preserve">ΙΘΜΟΣ ΠΡΩΤΟΚΟΛΟΥ: </w:t>
            </w:r>
            <w:r w:rsidR="00D149C1">
              <w:rPr>
                <w:sz w:val="28"/>
                <w:szCs w:val="28"/>
              </w:rPr>
              <w:t xml:space="preserve"> </w:t>
            </w:r>
            <w:r w:rsidR="008840B2">
              <w:rPr>
                <w:sz w:val="28"/>
                <w:szCs w:val="28"/>
              </w:rPr>
              <w:t xml:space="preserve">          /14</w:t>
            </w:r>
            <w:r w:rsidR="00B52F06">
              <w:rPr>
                <w:sz w:val="28"/>
                <w:szCs w:val="28"/>
              </w:rPr>
              <w:t>-</w:t>
            </w:r>
            <w:r w:rsidR="008840B2">
              <w:rPr>
                <w:sz w:val="28"/>
                <w:szCs w:val="28"/>
              </w:rPr>
              <w:t>03-2018</w:t>
            </w:r>
          </w:p>
          <w:p w:rsidR="00AA11C4" w:rsidRPr="00D55AB7" w:rsidRDefault="00AA11C4" w:rsidP="00D55AB7">
            <w:pPr>
              <w:rPr>
                <w:sz w:val="28"/>
                <w:szCs w:val="28"/>
              </w:rPr>
            </w:pPr>
          </w:p>
          <w:p w:rsidR="00AA11C4" w:rsidRPr="00D55AB7" w:rsidRDefault="00AA11C4" w:rsidP="00D55AB7">
            <w:pPr>
              <w:rPr>
                <w:sz w:val="28"/>
                <w:szCs w:val="28"/>
              </w:rPr>
            </w:pPr>
            <w:bookmarkStart w:id="0" w:name="_GoBack"/>
            <w:bookmarkEnd w:id="0"/>
          </w:p>
          <w:p w:rsidR="00AA11C4" w:rsidRPr="00D55AB7" w:rsidRDefault="00AA11C4" w:rsidP="00D55AB7">
            <w:pPr>
              <w:rPr>
                <w:sz w:val="28"/>
                <w:szCs w:val="28"/>
              </w:rPr>
            </w:pPr>
          </w:p>
          <w:p w:rsidR="00AA11C4" w:rsidRPr="00D55AB7" w:rsidRDefault="00AA11C4" w:rsidP="00D55AB7">
            <w:pPr>
              <w:rPr>
                <w:sz w:val="28"/>
                <w:szCs w:val="28"/>
              </w:rPr>
            </w:pPr>
          </w:p>
          <w:p w:rsidR="00AA11C4" w:rsidRPr="00D55AB7" w:rsidRDefault="00AA11C4" w:rsidP="00D55AB7">
            <w:pPr>
              <w:rPr>
                <w:sz w:val="28"/>
                <w:szCs w:val="28"/>
              </w:rPr>
            </w:pPr>
          </w:p>
          <w:p w:rsidR="00AA11C4" w:rsidRPr="00D55AB7" w:rsidRDefault="00AA11C4" w:rsidP="00D55AB7">
            <w:pPr>
              <w:rPr>
                <w:sz w:val="28"/>
                <w:szCs w:val="28"/>
              </w:rPr>
            </w:pPr>
          </w:p>
          <w:p w:rsidR="00AA11C4" w:rsidRPr="00D55AB7" w:rsidRDefault="00AA11C4" w:rsidP="00D55AB7">
            <w:pPr>
              <w:rPr>
                <w:sz w:val="28"/>
                <w:szCs w:val="28"/>
              </w:rPr>
            </w:pPr>
          </w:p>
          <w:p w:rsidR="00AA11C4" w:rsidRPr="00D55AB7" w:rsidRDefault="00AA11C4" w:rsidP="00D55AB7">
            <w:pPr>
              <w:rPr>
                <w:sz w:val="28"/>
                <w:szCs w:val="28"/>
              </w:rPr>
            </w:pPr>
          </w:p>
          <w:p w:rsidR="00AA11C4" w:rsidRPr="00D55AB7" w:rsidRDefault="00AA11C4" w:rsidP="00D55AB7">
            <w:pPr>
              <w:rPr>
                <w:sz w:val="28"/>
                <w:szCs w:val="28"/>
              </w:rPr>
            </w:pPr>
          </w:p>
          <w:p w:rsidR="00AA11C4" w:rsidRPr="00D55AB7" w:rsidRDefault="00AA11C4" w:rsidP="00D55AB7">
            <w:pPr>
              <w:rPr>
                <w:sz w:val="28"/>
                <w:szCs w:val="28"/>
              </w:rPr>
            </w:pPr>
          </w:p>
          <w:p w:rsidR="00AA11C4" w:rsidRPr="00D55AB7" w:rsidRDefault="00AA11C4" w:rsidP="00D55AB7">
            <w:pPr>
              <w:rPr>
                <w:sz w:val="28"/>
                <w:szCs w:val="28"/>
              </w:rPr>
            </w:pPr>
          </w:p>
          <w:p w:rsidR="00AA11C4" w:rsidRPr="00D55AB7" w:rsidRDefault="00AA11C4" w:rsidP="00D55AB7">
            <w:pPr>
              <w:rPr>
                <w:sz w:val="28"/>
                <w:szCs w:val="28"/>
              </w:rPr>
            </w:pPr>
          </w:p>
          <w:p w:rsidR="003A70D6" w:rsidRPr="00D55AB7" w:rsidRDefault="003A70D6" w:rsidP="00D55AB7">
            <w:pPr>
              <w:rPr>
                <w:sz w:val="28"/>
                <w:szCs w:val="28"/>
              </w:rPr>
            </w:pPr>
          </w:p>
          <w:p w:rsidR="00AA11C4" w:rsidRPr="00D55AB7" w:rsidRDefault="00AA11C4" w:rsidP="00D55AB7">
            <w:pPr>
              <w:rPr>
                <w:sz w:val="28"/>
                <w:szCs w:val="28"/>
              </w:rPr>
            </w:pPr>
          </w:p>
          <w:p w:rsidR="00545BFC" w:rsidRDefault="00B52F06" w:rsidP="00545BFC">
            <w:pPr>
              <w:jc w:val="center"/>
              <w:rPr>
                <w:b/>
                <w:sz w:val="28"/>
                <w:szCs w:val="28"/>
              </w:rPr>
            </w:pPr>
            <w:r>
              <w:rPr>
                <w:b/>
                <w:sz w:val="28"/>
                <w:szCs w:val="28"/>
              </w:rPr>
              <w:t xml:space="preserve">Μάρτιος    </w:t>
            </w:r>
            <w:r w:rsidR="008840B2">
              <w:rPr>
                <w:b/>
                <w:sz w:val="28"/>
                <w:szCs w:val="28"/>
              </w:rPr>
              <w:t>2018</w:t>
            </w:r>
          </w:p>
          <w:p w:rsidR="00AA11C4" w:rsidRDefault="00AA11C4" w:rsidP="00D55AB7">
            <w:pPr>
              <w:rPr>
                <w:lang w:eastAsia="en-US"/>
              </w:rPr>
            </w:pPr>
          </w:p>
        </w:tc>
      </w:tr>
    </w:tbl>
    <w:p w:rsidR="00777AD8" w:rsidRDefault="00AA11C4" w:rsidP="00777AD8">
      <w:pPr>
        <w:rPr>
          <w:lang w:val="en-US"/>
        </w:rPr>
      </w:pPr>
      <w:r>
        <w:t xml:space="preserve">                                                                   </w:t>
      </w:r>
      <w:r w:rsidR="003A3BC3">
        <w:t xml:space="preserve">         </w:t>
      </w:r>
    </w:p>
    <w:p w:rsidR="00777AD8" w:rsidRDefault="003A3BC3" w:rsidP="00777AD8">
      <w:r>
        <w:lastRenderedPageBreak/>
        <w:t xml:space="preserve">  </w:t>
      </w:r>
      <w:r w:rsidR="00777AD8">
        <w:t xml:space="preserve">ΕΛΛΗΝΙΚΗ ΔΗΜΟΚΡΑΤΙΑ </w:t>
      </w:r>
    </w:p>
    <w:p w:rsidR="00777AD8" w:rsidRDefault="00777AD8" w:rsidP="00777AD8">
      <w:r>
        <w:t xml:space="preserve">ΔΗΜΟΣ ΧΙΟΥ                                                        </w:t>
      </w:r>
    </w:p>
    <w:p w:rsidR="00777AD8" w:rsidRDefault="00777AD8" w:rsidP="00777AD8">
      <w:r>
        <w:t xml:space="preserve">Δ/ΝΣΗ ΚΑΘΑΡΙΟΤΗΤΑΣ                                     </w:t>
      </w:r>
    </w:p>
    <w:p w:rsidR="00777AD8" w:rsidRDefault="00777AD8" w:rsidP="00777AD8">
      <w:r>
        <w:t xml:space="preserve">&amp; ΑΝΑΚΥΚΛΩΣΗΣ  </w:t>
      </w:r>
    </w:p>
    <w:p w:rsidR="00777AD8" w:rsidRDefault="00777AD8" w:rsidP="00777AD8">
      <w:r>
        <w:t xml:space="preserve">Τμήμα Καθαρισμού Κοινοχρήστων Χώρων </w:t>
      </w:r>
    </w:p>
    <w:p w:rsidR="00777AD8" w:rsidRPr="004C1F70" w:rsidRDefault="00777AD8" w:rsidP="00777AD8">
      <w:pPr>
        <w:rPr>
          <w:rFonts w:ascii="Bookman Old Style" w:hAnsi="Bookman Old Style" w:cs="Arial"/>
          <w:b/>
        </w:rPr>
      </w:pPr>
      <w:r>
        <w:t xml:space="preserve">Και Ειδικών Συνεργείων                                            </w:t>
      </w:r>
      <w:r w:rsidRPr="004C1F70">
        <w:rPr>
          <w:rFonts w:ascii="Bookman Old Style" w:hAnsi="Bookman Old Style" w:cs="Arial"/>
          <w:b/>
        </w:rPr>
        <w:t xml:space="preserve">      </w:t>
      </w:r>
    </w:p>
    <w:p w:rsidR="00777AD8" w:rsidRPr="004C1F70" w:rsidRDefault="00777AD8" w:rsidP="00777AD8">
      <w:pPr>
        <w:pStyle w:val="2"/>
        <w:rPr>
          <w:rFonts w:ascii="Bookman Old Style" w:hAnsi="Bookman Old Style"/>
        </w:rPr>
      </w:pPr>
    </w:p>
    <w:p w:rsidR="00777AD8" w:rsidRPr="004C1F70" w:rsidRDefault="00777AD8" w:rsidP="00777AD8">
      <w:pPr>
        <w:spacing w:line="360" w:lineRule="auto"/>
        <w:jc w:val="center"/>
        <w:rPr>
          <w:rFonts w:ascii="Bookman Old Style" w:hAnsi="Bookman Old Style" w:cs="Arial"/>
          <w:b/>
        </w:rPr>
      </w:pPr>
      <w:r w:rsidRPr="004C1F70">
        <w:rPr>
          <w:rFonts w:ascii="Bookman Old Style" w:hAnsi="Bookman Old Style" w:cs="Arial"/>
          <w:b/>
        </w:rPr>
        <w:t>Προμήθεια με τίτλο</w:t>
      </w:r>
    </w:p>
    <w:p w:rsidR="00777AD8" w:rsidRPr="00371782" w:rsidRDefault="00777AD8" w:rsidP="00777AD8">
      <w:pPr>
        <w:spacing w:line="360" w:lineRule="auto"/>
        <w:jc w:val="center"/>
        <w:rPr>
          <w:rFonts w:ascii="Bookman Old Style" w:hAnsi="Bookman Old Style" w:cs="Arial"/>
          <w:b/>
        </w:rPr>
      </w:pPr>
      <w:r w:rsidRPr="004C1F70">
        <w:rPr>
          <w:rFonts w:ascii="Bookman Old Style" w:hAnsi="Bookman Old Style" w:cs="Arial"/>
          <w:b/>
        </w:rPr>
        <w:t xml:space="preserve">ΠΡΟΜΗΘΕΙΑ </w:t>
      </w:r>
      <w:r>
        <w:rPr>
          <w:rFonts w:ascii="Bookman Old Style" w:hAnsi="Bookman Old Style" w:cs="Arial"/>
          <w:b/>
        </w:rPr>
        <w:t xml:space="preserve">ΛΟΙΠΟΥ </w:t>
      </w:r>
      <w:r w:rsidRPr="004C1F70">
        <w:rPr>
          <w:rFonts w:ascii="Bookman Old Style" w:hAnsi="Bookman Old Style" w:cs="Arial"/>
          <w:b/>
        </w:rPr>
        <w:t xml:space="preserve">ΕΞΟΠΛΙΣΜΟΥ </w:t>
      </w:r>
      <w:r>
        <w:rPr>
          <w:rFonts w:ascii="Bookman Old Style" w:hAnsi="Bookman Old Style" w:cs="Arial"/>
          <w:b/>
        </w:rPr>
        <w:t>(προμήθεια κώνων)</w:t>
      </w:r>
    </w:p>
    <w:p w:rsidR="00777AD8" w:rsidRPr="004C1F70" w:rsidRDefault="00777AD8" w:rsidP="00777AD8">
      <w:pPr>
        <w:pStyle w:val="2"/>
        <w:spacing w:line="360" w:lineRule="auto"/>
        <w:rPr>
          <w:rFonts w:ascii="Bookman Old Style" w:hAnsi="Bookman Old Style"/>
        </w:rPr>
      </w:pPr>
      <w:r w:rsidRPr="004C1F70">
        <w:rPr>
          <w:rFonts w:ascii="Bookman Old Style" w:hAnsi="Bookman Old Style"/>
        </w:rPr>
        <w:t>Τεχνική Έκθεση</w:t>
      </w:r>
    </w:p>
    <w:p w:rsidR="00777AD8" w:rsidRPr="004C1F70" w:rsidRDefault="00777AD8" w:rsidP="00777AD8">
      <w:pPr>
        <w:ind w:firstLine="720"/>
        <w:jc w:val="both"/>
        <w:rPr>
          <w:rFonts w:ascii="Bookman Old Style" w:hAnsi="Bookman Old Style" w:cs="Arial"/>
        </w:rPr>
      </w:pPr>
      <w:r w:rsidRPr="004C1F70">
        <w:rPr>
          <w:rFonts w:ascii="Bookman Old Style" w:hAnsi="Bookman Old Style" w:cs="Arial"/>
        </w:rPr>
        <w:t xml:space="preserve">Με  την μελέτη αυτή  προβλέπεται να γίνει Προμήθεια </w:t>
      </w:r>
      <w:r>
        <w:rPr>
          <w:rFonts w:ascii="Bookman Old Style" w:hAnsi="Bookman Old Style" w:cs="Arial"/>
        </w:rPr>
        <w:t xml:space="preserve">λοιπού </w:t>
      </w:r>
      <w:r w:rsidRPr="004C1F70">
        <w:rPr>
          <w:rFonts w:ascii="Bookman Old Style" w:hAnsi="Bookman Old Style" w:cs="Arial"/>
        </w:rPr>
        <w:t>εξοπλισμού</w:t>
      </w:r>
      <w:r>
        <w:rPr>
          <w:rFonts w:ascii="Bookman Old Style" w:hAnsi="Bookman Old Style" w:cs="Arial"/>
        </w:rPr>
        <w:t xml:space="preserve"> και συγκεκριμένα προμήθεια κώνων.</w:t>
      </w:r>
      <w:r w:rsidRPr="004C1F70">
        <w:rPr>
          <w:rFonts w:ascii="Bookman Old Style" w:hAnsi="Bookman Old Style" w:cs="Arial"/>
        </w:rPr>
        <w:t xml:space="preserve"> </w:t>
      </w:r>
      <w:r>
        <w:rPr>
          <w:rFonts w:ascii="Bookman Old Style" w:hAnsi="Bookman Old Style" w:cs="Arial"/>
        </w:rPr>
        <w:t>Τ</w:t>
      </w:r>
      <w:r w:rsidRPr="004C1F70">
        <w:rPr>
          <w:rFonts w:ascii="Bookman Old Style" w:hAnsi="Bookman Old Style" w:cs="Arial"/>
        </w:rPr>
        <w:t xml:space="preserve">α είδη της προμήθειας   θα </w:t>
      </w:r>
      <w:r>
        <w:rPr>
          <w:rFonts w:ascii="Bookman Old Style" w:hAnsi="Bookman Old Style" w:cs="Arial"/>
        </w:rPr>
        <w:t>τοποθετηθούν σε</w:t>
      </w:r>
      <w:r w:rsidRPr="004546B2">
        <w:rPr>
          <w:rFonts w:ascii="Bookman Old Style" w:hAnsi="Bookman Old Style" w:cs="Arial"/>
        </w:rPr>
        <w:t xml:space="preserve"> </w:t>
      </w:r>
      <w:r w:rsidRPr="004C1F70">
        <w:rPr>
          <w:rFonts w:ascii="Bookman Old Style" w:hAnsi="Bookman Old Style" w:cs="Arial"/>
        </w:rPr>
        <w:t>δημοτικούς δρόμους</w:t>
      </w:r>
      <w:r>
        <w:rPr>
          <w:rFonts w:ascii="Bookman Old Style" w:hAnsi="Bookman Old Style" w:cs="Arial"/>
        </w:rPr>
        <w:t xml:space="preserve"> όπου υπάρχει παρεμπόδιση στην κίνηση των απορριμματοφόρων λόγω στάθμευσης αυτοκινήτων </w:t>
      </w:r>
      <w:r w:rsidRPr="004C1F70">
        <w:rPr>
          <w:rFonts w:ascii="Bookman Old Style" w:hAnsi="Bookman Old Style" w:cs="Arial"/>
        </w:rPr>
        <w:t xml:space="preserve"> </w:t>
      </w:r>
      <w:r>
        <w:rPr>
          <w:rFonts w:ascii="Bookman Old Style" w:hAnsi="Bookman Old Style" w:cs="Arial"/>
        </w:rPr>
        <w:t>και πρόκειται να γίνει</w:t>
      </w:r>
      <w:r w:rsidRPr="004C1F70">
        <w:rPr>
          <w:rFonts w:ascii="Bookman Old Style" w:hAnsi="Bookman Old Style" w:cs="Arial"/>
        </w:rPr>
        <w:t xml:space="preserve"> από</w:t>
      </w:r>
      <w:r>
        <w:rPr>
          <w:rFonts w:ascii="Bookman Old Style" w:hAnsi="Bookman Old Style" w:cs="Arial"/>
        </w:rPr>
        <w:t xml:space="preserve"> τα Συνεργεία του Δήμου Χίου.</w:t>
      </w:r>
    </w:p>
    <w:p w:rsidR="00777AD8" w:rsidRDefault="00777AD8" w:rsidP="00777AD8">
      <w:pPr>
        <w:ind w:firstLine="720"/>
        <w:jc w:val="both"/>
        <w:rPr>
          <w:rFonts w:ascii="Bookman Old Style" w:hAnsi="Bookman Old Style" w:cs="Arial"/>
        </w:rPr>
      </w:pPr>
      <w:r w:rsidRPr="004C1F70">
        <w:rPr>
          <w:rFonts w:ascii="Bookman Old Style" w:hAnsi="Bookman Old Style" w:cs="Arial"/>
        </w:rPr>
        <w:t>Αναλυτικότερα η προμήθεια θα περιλαμβάνει:</w:t>
      </w:r>
      <w:r>
        <w:rPr>
          <w:rFonts w:ascii="Bookman Old Style" w:hAnsi="Bookman Old Style" w:cs="Arial"/>
        </w:rPr>
        <w:t xml:space="preserve"> </w:t>
      </w:r>
      <w:proofErr w:type="spellStart"/>
      <w:r w:rsidRPr="004C1F70">
        <w:rPr>
          <w:rFonts w:ascii="Bookman Old Style" w:hAnsi="Bookman Old Style" w:cs="Arial"/>
        </w:rPr>
        <w:t>επαναφερόμεν</w:t>
      </w:r>
      <w:r>
        <w:rPr>
          <w:rFonts w:ascii="Bookman Old Style" w:hAnsi="Bookman Old Style" w:cs="Arial"/>
        </w:rPr>
        <w:t>ους</w:t>
      </w:r>
      <w:proofErr w:type="spellEnd"/>
      <w:r w:rsidRPr="004C1F70">
        <w:rPr>
          <w:rFonts w:ascii="Bookman Old Style" w:hAnsi="Bookman Old Style" w:cs="Arial"/>
        </w:rPr>
        <w:t xml:space="preserve"> άθραυστ</w:t>
      </w:r>
      <w:r>
        <w:rPr>
          <w:rFonts w:ascii="Bookman Old Style" w:hAnsi="Bookman Old Style" w:cs="Arial"/>
        </w:rPr>
        <w:t>ους</w:t>
      </w:r>
      <w:r w:rsidRPr="004C1F70">
        <w:rPr>
          <w:rFonts w:ascii="Bookman Old Style" w:hAnsi="Bookman Old Style" w:cs="Arial"/>
        </w:rPr>
        <w:t xml:space="preserve"> </w:t>
      </w:r>
      <w:proofErr w:type="spellStart"/>
      <w:r w:rsidRPr="004C1F70">
        <w:rPr>
          <w:rFonts w:ascii="Bookman Old Style" w:hAnsi="Bookman Old Style" w:cs="Arial"/>
        </w:rPr>
        <w:t>οριοδείκτ</w:t>
      </w:r>
      <w:r>
        <w:rPr>
          <w:rFonts w:ascii="Bookman Old Style" w:hAnsi="Bookman Old Style" w:cs="Arial"/>
        </w:rPr>
        <w:t>ες</w:t>
      </w:r>
      <w:proofErr w:type="spellEnd"/>
      <w:r w:rsidRPr="004C1F70">
        <w:rPr>
          <w:rFonts w:ascii="Bookman Old Style" w:hAnsi="Bookman Old Style" w:cs="Arial"/>
        </w:rPr>
        <w:t xml:space="preserve"> (πλαστικ</w:t>
      </w:r>
      <w:r>
        <w:rPr>
          <w:rFonts w:ascii="Bookman Old Style" w:hAnsi="Bookman Old Style" w:cs="Arial"/>
        </w:rPr>
        <w:t>ά κολωνάκια) σε ύψος 75 εκ.</w:t>
      </w:r>
      <w:r w:rsidRPr="004C1F70">
        <w:rPr>
          <w:rFonts w:ascii="Bookman Old Style" w:hAnsi="Bookman Old Style" w:cs="Arial"/>
        </w:rPr>
        <w:t xml:space="preserve"> </w:t>
      </w:r>
    </w:p>
    <w:p w:rsidR="00777AD8" w:rsidRPr="004C1F70" w:rsidRDefault="00777AD8" w:rsidP="00777AD8">
      <w:pPr>
        <w:ind w:firstLine="720"/>
        <w:jc w:val="both"/>
        <w:rPr>
          <w:rFonts w:ascii="Bookman Old Style" w:hAnsi="Bookman Old Style" w:cs="Arial"/>
        </w:rPr>
      </w:pPr>
      <w:r w:rsidRPr="004C1F70">
        <w:rPr>
          <w:rFonts w:ascii="Bookman Old Style" w:hAnsi="Bookman Old Style" w:cs="Arial"/>
        </w:rPr>
        <w:t xml:space="preserve">Ο προϋπολογισμός της προμήθειας ανέρχεται στο ποσό των </w:t>
      </w:r>
      <w:r w:rsidRPr="00DD2F7E">
        <w:rPr>
          <w:rFonts w:ascii="Bookman Old Style" w:hAnsi="Bookman Old Style" w:cs="Arial"/>
          <w:b/>
        </w:rPr>
        <w:t>1</w:t>
      </w:r>
      <w:r w:rsidRPr="004C1F70">
        <w:rPr>
          <w:rFonts w:ascii="Bookman Old Style" w:hAnsi="Bookman Old Style" w:cs="Arial"/>
          <w:b/>
        </w:rPr>
        <w:t>.</w:t>
      </w:r>
      <w:r>
        <w:rPr>
          <w:rFonts w:ascii="Bookman Old Style" w:hAnsi="Bookman Old Style" w:cs="Arial"/>
          <w:b/>
        </w:rPr>
        <w:t>890</w:t>
      </w:r>
      <w:r w:rsidRPr="004C1F70">
        <w:rPr>
          <w:rFonts w:ascii="Bookman Old Style" w:hAnsi="Bookman Old Style" w:cs="Arial"/>
          <w:b/>
        </w:rPr>
        <w:t xml:space="preserve">,00€ </w:t>
      </w:r>
      <w:proofErr w:type="spellStart"/>
      <w:r w:rsidRPr="004C1F70">
        <w:rPr>
          <w:rFonts w:ascii="Bookman Old Style" w:hAnsi="Bookman Old Style" w:cs="Arial"/>
        </w:rPr>
        <w:t>συμπ</w:t>
      </w:r>
      <w:proofErr w:type="spellEnd"/>
      <w:r w:rsidRPr="004C1F70">
        <w:rPr>
          <w:rFonts w:ascii="Bookman Old Style" w:hAnsi="Bookman Old Style" w:cs="Arial"/>
        </w:rPr>
        <w:t>. ΦΠΑ και  θα καλυφθεί</w:t>
      </w:r>
      <w:r w:rsidRPr="004546B2">
        <w:rPr>
          <w:rFonts w:ascii="Bookman Old Style" w:hAnsi="Bookman Old Style" w:cs="Arial"/>
        </w:rPr>
        <w:t xml:space="preserve"> </w:t>
      </w:r>
      <w:r>
        <w:rPr>
          <w:rFonts w:ascii="Bookman Old Style" w:hAnsi="Bookman Old Style" w:cs="Arial"/>
        </w:rPr>
        <w:t>από δημοτικούς πόρους. Για το σκοπό αυτό υπάρχουν γραμμένες πιστώσεις  σ</w:t>
      </w:r>
      <w:r w:rsidRPr="004C1F70">
        <w:rPr>
          <w:rFonts w:ascii="Bookman Old Style" w:hAnsi="Bookman Old Style" w:cs="Arial"/>
        </w:rPr>
        <w:t xml:space="preserve">τον </w:t>
      </w:r>
      <w:r w:rsidRPr="004C1F70">
        <w:rPr>
          <w:rFonts w:ascii="Bookman Old Style" w:hAnsi="Bookman Old Style" w:cs="Arial"/>
          <w:b/>
        </w:rPr>
        <w:t xml:space="preserve">ΚΑ </w:t>
      </w:r>
      <w:r>
        <w:rPr>
          <w:rFonts w:ascii="Bookman Old Style" w:hAnsi="Bookman Old Style" w:cs="Arial"/>
          <w:b/>
        </w:rPr>
        <w:t>2</w:t>
      </w:r>
      <w:r w:rsidRPr="004C1F70">
        <w:rPr>
          <w:rFonts w:ascii="Bookman Old Style" w:hAnsi="Bookman Old Style" w:cs="Arial"/>
          <w:b/>
        </w:rPr>
        <w:t>0-</w:t>
      </w:r>
      <w:r>
        <w:rPr>
          <w:rFonts w:ascii="Bookman Old Style" w:hAnsi="Bookman Old Style" w:cs="Arial"/>
          <w:b/>
        </w:rPr>
        <w:t>7135.034</w:t>
      </w:r>
      <w:r w:rsidRPr="004C1F70">
        <w:rPr>
          <w:rFonts w:ascii="Bookman Old Style" w:hAnsi="Bookman Old Style" w:cs="Arial"/>
        </w:rPr>
        <w:t xml:space="preserve"> </w:t>
      </w:r>
      <w:r>
        <w:rPr>
          <w:rFonts w:ascii="Bookman Old Style" w:hAnsi="Bookman Old Style" w:cs="Arial"/>
        </w:rPr>
        <w:t xml:space="preserve">Η προμήθεια μπορεί να γίνει και με απευθείας ανάθεση σύμφωνα </w:t>
      </w:r>
      <w:r w:rsidRPr="004C1F70">
        <w:rPr>
          <w:rFonts w:ascii="Bookman Old Style" w:hAnsi="Bookman Old Style" w:cs="Arial"/>
        </w:rPr>
        <w:t xml:space="preserve">με τις διατάξεις του </w:t>
      </w:r>
      <w:r>
        <w:rPr>
          <w:rFonts w:ascii="Bookman Old Style" w:hAnsi="Bookman Old Style" w:cs="Arial"/>
        </w:rPr>
        <w:t xml:space="preserve">άρθρου 118 του </w:t>
      </w:r>
      <w:r w:rsidRPr="004C1F70">
        <w:rPr>
          <w:rFonts w:ascii="Bookman Old Style" w:hAnsi="Bookman Old Style" w:cs="Arial"/>
          <w:b/>
        </w:rPr>
        <w:t>Ν</w:t>
      </w:r>
      <w:r>
        <w:rPr>
          <w:rFonts w:ascii="Bookman Old Style" w:hAnsi="Bookman Old Style" w:cs="Arial"/>
          <w:b/>
        </w:rPr>
        <w:t>.</w:t>
      </w:r>
      <w:r w:rsidRPr="004C1F70">
        <w:rPr>
          <w:rFonts w:ascii="Bookman Old Style" w:hAnsi="Bookman Old Style" w:cs="Arial"/>
          <w:b/>
        </w:rPr>
        <w:t>4412/2016 .</w:t>
      </w:r>
    </w:p>
    <w:p w:rsidR="00777AD8" w:rsidRPr="00DD2F7E" w:rsidRDefault="00777AD8" w:rsidP="00777AD8">
      <w:pPr>
        <w:jc w:val="both"/>
        <w:rPr>
          <w:rFonts w:ascii="Bookman Old Style" w:hAnsi="Bookman Old Style" w:cs="Arial"/>
        </w:rPr>
      </w:pPr>
    </w:p>
    <w:p w:rsidR="00777AD8" w:rsidRPr="00DD2F7E" w:rsidRDefault="00777AD8" w:rsidP="00777AD8">
      <w:pPr>
        <w:jc w:val="both"/>
        <w:rPr>
          <w:rFonts w:ascii="Bookman Old Style" w:hAnsi="Bookman Old Style" w:cs="Arial"/>
        </w:rPr>
      </w:pPr>
    </w:p>
    <w:tbl>
      <w:tblPr>
        <w:tblpPr w:leftFromText="180" w:rightFromText="180" w:vertAnchor="text" w:horzAnchor="margin" w:tblpXSpec="center" w:tblpY="888"/>
        <w:tblW w:w="9560" w:type="dxa"/>
        <w:tblLook w:val="01E0"/>
      </w:tblPr>
      <w:tblGrid>
        <w:gridCol w:w="5000"/>
        <w:gridCol w:w="4560"/>
      </w:tblGrid>
      <w:tr w:rsidR="00777AD8" w:rsidRPr="004C1F70" w:rsidTr="004E2B74">
        <w:trPr>
          <w:trHeight w:val="1022"/>
        </w:trPr>
        <w:tc>
          <w:tcPr>
            <w:tcW w:w="5000" w:type="dxa"/>
          </w:tcPr>
          <w:p w:rsidR="00777AD8" w:rsidRPr="004C1F70" w:rsidRDefault="00777AD8" w:rsidP="004E2B74">
            <w:pPr>
              <w:jc w:val="both"/>
              <w:rPr>
                <w:rFonts w:ascii="Bookman Old Style" w:hAnsi="Bookman Old Style" w:cs="Arial"/>
              </w:rPr>
            </w:pPr>
            <w:r w:rsidRPr="004C1F70">
              <w:rPr>
                <w:rFonts w:ascii="Bookman Old Style" w:hAnsi="Bookman Old Style" w:cs="Arial"/>
              </w:rPr>
              <w:t xml:space="preserve">Η </w:t>
            </w:r>
            <w:proofErr w:type="spellStart"/>
            <w:r w:rsidRPr="004C1F70">
              <w:rPr>
                <w:rFonts w:ascii="Bookman Old Style" w:hAnsi="Bookman Old Style" w:cs="Arial"/>
              </w:rPr>
              <w:t>συντάξασα</w:t>
            </w:r>
            <w:proofErr w:type="spellEnd"/>
            <w:r w:rsidRPr="004C1F70">
              <w:rPr>
                <w:rFonts w:ascii="Bookman Old Style" w:hAnsi="Bookman Old Style" w:cs="Arial"/>
              </w:rPr>
              <w:t xml:space="preserve"> </w:t>
            </w:r>
          </w:p>
          <w:p w:rsidR="00777AD8" w:rsidRPr="004C1F70" w:rsidRDefault="00777AD8" w:rsidP="004E2B74">
            <w:pPr>
              <w:jc w:val="both"/>
              <w:rPr>
                <w:rFonts w:ascii="Bookman Old Style" w:hAnsi="Bookman Old Style" w:cs="Arial"/>
              </w:rPr>
            </w:pPr>
          </w:p>
          <w:p w:rsidR="00777AD8" w:rsidRPr="004C1F70" w:rsidRDefault="00777AD8" w:rsidP="004E2B74">
            <w:pPr>
              <w:jc w:val="both"/>
              <w:rPr>
                <w:rFonts w:ascii="Bookman Old Style" w:hAnsi="Bookman Old Style" w:cs="Arial"/>
              </w:rPr>
            </w:pPr>
          </w:p>
          <w:p w:rsidR="00777AD8" w:rsidRDefault="00777AD8" w:rsidP="004E2B74">
            <w:pPr>
              <w:jc w:val="both"/>
              <w:rPr>
                <w:rFonts w:ascii="Bookman Old Style" w:hAnsi="Bookman Old Style" w:cs="Arial"/>
              </w:rPr>
            </w:pPr>
          </w:p>
          <w:p w:rsidR="00777AD8" w:rsidRDefault="00777AD8" w:rsidP="004E2B74">
            <w:pPr>
              <w:jc w:val="both"/>
              <w:rPr>
                <w:rFonts w:ascii="Bookman Old Style" w:hAnsi="Bookman Old Style" w:cs="Arial"/>
              </w:rPr>
            </w:pPr>
          </w:p>
          <w:p w:rsidR="00777AD8" w:rsidRPr="004C1F70" w:rsidRDefault="00777AD8" w:rsidP="004E2B74">
            <w:pPr>
              <w:jc w:val="both"/>
              <w:rPr>
                <w:rFonts w:ascii="Bookman Old Style" w:hAnsi="Bookman Old Style" w:cs="Arial"/>
              </w:rPr>
            </w:pPr>
          </w:p>
          <w:p w:rsidR="00777AD8" w:rsidRPr="004546B2" w:rsidRDefault="00777AD8" w:rsidP="004E2B74">
            <w:pPr>
              <w:jc w:val="both"/>
              <w:rPr>
                <w:rFonts w:ascii="Bookman Old Style" w:hAnsi="Bookman Old Style" w:cs="Arial"/>
              </w:rPr>
            </w:pPr>
            <w:proofErr w:type="spellStart"/>
            <w:r>
              <w:rPr>
                <w:rFonts w:ascii="Bookman Old Style" w:hAnsi="Bookman Old Style" w:cs="Arial"/>
              </w:rPr>
              <w:t>Τόπακα</w:t>
            </w:r>
            <w:proofErr w:type="spellEnd"/>
            <w:r>
              <w:rPr>
                <w:rFonts w:ascii="Bookman Old Style" w:hAnsi="Bookman Old Style" w:cs="Arial"/>
              </w:rPr>
              <w:t xml:space="preserve"> Αικατερίνη</w:t>
            </w:r>
          </w:p>
          <w:p w:rsidR="00777AD8" w:rsidRPr="004C1F70" w:rsidRDefault="00777AD8" w:rsidP="004E2B74">
            <w:pPr>
              <w:jc w:val="both"/>
              <w:rPr>
                <w:rFonts w:ascii="Bookman Old Style" w:hAnsi="Bookman Old Style" w:cs="Arial"/>
              </w:rPr>
            </w:pPr>
            <w:r>
              <w:rPr>
                <w:rFonts w:ascii="Bookman Old Style" w:hAnsi="Bookman Old Style" w:cs="Arial"/>
              </w:rPr>
              <w:t>ΠΕ Χημικών</w:t>
            </w:r>
          </w:p>
        </w:tc>
        <w:tc>
          <w:tcPr>
            <w:tcW w:w="4560" w:type="dxa"/>
          </w:tcPr>
          <w:p w:rsidR="00777AD8" w:rsidRPr="004C1F70" w:rsidRDefault="00777AD8" w:rsidP="004E2B74">
            <w:pPr>
              <w:spacing w:line="360" w:lineRule="auto"/>
              <w:jc w:val="center"/>
              <w:rPr>
                <w:rFonts w:ascii="Bookman Old Style" w:hAnsi="Bookman Old Style" w:cs="Arial"/>
              </w:rPr>
            </w:pPr>
            <w:r w:rsidRPr="004C1F70">
              <w:rPr>
                <w:rFonts w:ascii="Bookman Old Style" w:hAnsi="Bookman Old Style" w:cs="Arial"/>
              </w:rPr>
              <w:t xml:space="preserve">Ο </w:t>
            </w:r>
            <w:proofErr w:type="spellStart"/>
            <w:r w:rsidRPr="004C1F70">
              <w:rPr>
                <w:rFonts w:ascii="Bookman Old Style" w:hAnsi="Bookman Old Style" w:cs="Arial"/>
              </w:rPr>
              <w:t>Πρ</w:t>
            </w:r>
            <w:proofErr w:type="spellEnd"/>
            <w:r w:rsidRPr="004C1F70">
              <w:rPr>
                <w:rFonts w:ascii="Bookman Old Style" w:hAnsi="Bookman Old Style" w:cs="Arial"/>
              </w:rPr>
              <w:t xml:space="preserve">/νος της Δ/νσης </w:t>
            </w:r>
            <w:r>
              <w:rPr>
                <w:rFonts w:ascii="Bookman Old Style" w:hAnsi="Bookman Old Style" w:cs="Arial"/>
              </w:rPr>
              <w:t>Καθαριότητας &amp; Ανακύκλωσης</w:t>
            </w:r>
            <w:r w:rsidRPr="004C1F70">
              <w:rPr>
                <w:rFonts w:ascii="Bookman Old Style" w:hAnsi="Bookman Old Style" w:cs="Arial"/>
              </w:rPr>
              <w:t xml:space="preserve"> Δήμου Χίου</w:t>
            </w:r>
          </w:p>
          <w:p w:rsidR="00777AD8" w:rsidRPr="004C1F70" w:rsidRDefault="00777AD8" w:rsidP="004E2B74">
            <w:pPr>
              <w:jc w:val="center"/>
              <w:rPr>
                <w:rFonts w:ascii="Bookman Old Style" w:hAnsi="Bookman Old Style" w:cs="Arial"/>
              </w:rPr>
            </w:pPr>
          </w:p>
          <w:p w:rsidR="00777AD8" w:rsidRPr="004C1F70" w:rsidRDefault="00777AD8" w:rsidP="004E2B74">
            <w:pPr>
              <w:jc w:val="center"/>
              <w:rPr>
                <w:rFonts w:ascii="Bookman Old Style" w:hAnsi="Bookman Old Style" w:cs="Arial"/>
              </w:rPr>
            </w:pPr>
          </w:p>
          <w:p w:rsidR="00777AD8" w:rsidRPr="004C1F70" w:rsidRDefault="00777AD8" w:rsidP="004E2B74">
            <w:pPr>
              <w:jc w:val="center"/>
              <w:rPr>
                <w:rFonts w:ascii="Bookman Old Style" w:hAnsi="Bookman Old Style" w:cs="Arial"/>
              </w:rPr>
            </w:pPr>
          </w:p>
          <w:p w:rsidR="00777AD8" w:rsidRDefault="00777AD8" w:rsidP="004E2B74">
            <w:pPr>
              <w:jc w:val="center"/>
              <w:rPr>
                <w:rFonts w:ascii="Bookman Old Style" w:hAnsi="Bookman Old Style" w:cs="Arial"/>
              </w:rPr>
            </w:pPr>
            <w:r>
              <w:rPr>
                <w:rFonts w:ascii="Bookman Old Style" w:hAnsi="Bookman Old Style" w:cs="Arial"/>
              </w:rPr>
              <w:t>Αλέξανδρος Γαϊτάνος</w:t>
            </w:r>
          </w:p>
          <w:p w:rsidR="00777AD8" w:rsidRDefault="00777AD8" w:rsidP="00777AD8">
            <w:pPr>
              <w:jc w:val="center"/>
              <w:rPr>
                <w:rFonts w:ascii="Bookman Old Style" w:hAnsi="Bookman Old Style" w:cs="Arial"/>
                <w:lang w:val="en-US"/>
              </w:rPr>
            </w:pPr>
            <w:r>
              <w:rPr>
                <w:rFonts w:ascii="Bookman Old Style" w:hAnsi="Bookman Old Style" w:cs="Arial"/>
              </w:rPr>
              <w:t>ΤΕ 17 Διοικητικού – Λογιστικού</w:t>
            </w:r>
          </w:p>
          <w:p w:rsidR="00777AD8" w:rsidRDefault="00777AD8" w:rsidP="00777AD8">
            <w:pPr>
              <w:jc w:val="center"/>
              <w:rPr>
                <w:rFonts w:ascii="Bookman Old Style" w:hAnsi="Bookman Old Style" w:cs="Arial"/>
                <w:lang w:val="en-US"/>
              </w:rPr>
            </w:pPr>
          </w:p>
          <w:p w:rsidR="00777AD8" w:rsidRDefault="00777AD8" w:rsidP="00777AD8">
            <w:pPr>
              <w:jc w:val="center"/>
              <w:rPr>
                <w:rFonts w:ascii="Bookman Old Style" w:hAnsi="Bookman Old Style" w:cs="Arial"/>
                <w:lang w:val="en-US"/>
              </w:rPr>
            </w:pPr>
          </w:p>
          <w:p w:rsidR="00777AD8" w:rsidRDefault="00777AD8" w:rsidP="00777AD8">
            <w:pPr>
              <w:jc w:val="center"/>
              <w:rPr>
                <w:rFonts w:ascii="Bookman Old Style" w:hAnsi="Bookman Old Style" w:cs="Arial"/>
                <w:lang w:val="en-US"/>
              </w:rPr>
            </w:pPr>
          </w:p>
          <w:p w:rsidR="00777AD8" w:rsidRDefault="00777AD8" w:rsidP="00777AD8">
            <w:pPr>
              <w:jc w:val="center"/>
              <w:rPr>
                <w:rFonts w:ascii="Bookman Old Style" w:hAnsi="Bookman Old Style" w:cs="Arial"/>
                <w:lang w:val="en-US"/>
              </w:rPr>
            </w:pPr>
          </w:p>
          <w:p w:rsidR="00777AD8" w:rsidRDefault="00777AD8" w:rsidP="00777AD8">
            <w:pPr>
              <w:jc w:val="center"/>
              <w:rPr>
                <w:rFonts w:ascii="Bookman Old Style" w:hAnsi="Bookman Old Style" w:cs="Arial"/>
                <w:lang w:val="en-US"/>
              </w:rPr>
            </w:pPr>
          </w:p>
          <w:p w:rsidR="00777AD8" w:rsidRDefault="00777AD8" w:rsidP="00777AD8">
            <w:pPr>
              <w:jc w:val="center"/>
              <w:rPr>
                <w:rFonts w:ascii="Bookman Old Style" w:hAnsi="Bookman Old Style" w:cs="Arial"/>
                <w:lang w:val="en-US"/>
              </w:rPr>
            </w:pPr>
          </w:p>
          <w:p w:rsidR="00777AD8" w:rsidRDefault="00777AD8" w:rsidP="00777AD8">
            <w:pPr>
              <w:jc w:val="center"/>
              <w:rPr>
                <w:rFonts w:ascii="Bookman Old Style" w:hAnsi="Bookman Old Style" w:cs="Arial"/>
                <w:lang w:val="en-US"/>
              </w:rPr>
            </w:pPr>
          </w:p>
          <w:p w:rsidR="00777AD8" w:rsidRDefault="00777AD8" w:rsidP="00777AD8">
            <w:pPr>
              <w:jc w:val="center"/>
              <w:rPr>
                <w:rFonts w:ascii="Bookman Old Style" w:hAnsi="Bookman Old Style" w:cs="Arial"/>
                <w:lang w:val="en-US"/>
              </w:rPr>
            </w:pPr>
          </w:p>
          <w:p w:rsidR="00777AD8" w:rsidRDefault="00777AD8" w:rsidP="00777AD8">
            <w:pPr>
              <w:jc w:val="center"/>
              <w:rPr>
                <w:rFonts w:ascii="Bookman Old Style" w:hAnsi="Bookman Old Style" w:cs="Arial"/>
                <w:lang w:val="en-US"/>
              </w:rPr>
            </w:pPr>
          </w:p>
          <w:p w:rsidR="00777AD8" w:rsidRDefault="00777AD8" w:rsidP="00777AD8">
            <w:pPr>
              <w:jc w:val="center"/>
              <w:rPr>
                <w:rFonts w:ascii="Bookman Old Style" w:hAnsi="Bookman Old Style" w:cs="Arial"/>
                <w:lang w:val="en-US"/>
              </w:rPr>
            </w:pPr>
          </w:p>
          <w:p w:rsidR="00777AD8" w:rsidRPr="00777AD8" w:rsidRDefault="00777AD8" w:rsidP="00777AD8">
            <w:pPr>
              <w:jc w:val="center"/>
              <w:rPr>
                <w:rFonts w:ascii="Bookman Old Style" w:hAnsi="Bookman Old Style" w:cs="Arial"/>
                <w:lang w:val="en-US"/>
              </w:rPr>
            </w:pPr>
          </w:p>
          <w:p w:rsidR="00777AD8" w:rsidRPr="00777AD8" w:rsidRDefault="00777AD8" w:rsidP="00777AD8">
            <w:pPr>
              <w:jc w:val="center"/>
              <w:rPr>
                <w:rFonts w:ascii="Bookman Old Style" w:hAnsi="Bookman Old Style" w:cs="Arial"/>
                <w:lang w:val="en-US"/>
              </w:rPr>
            </w:pPr>
          </w:p>
          <w:p w:rsidR="00777AD8" w:rsidRPr="00777AD8" w:rsidRDefault="00777AD8" w:rsidP="00777AD8">
            <w:pPr>
              <w:jc w:val="center"/>
              <w:rPr>
                <w:rFonts w:ascii="Bookman Old Style" w:hAnsi="Bookman Old Style" w:cs="Arial"/>
                <w:lang w:val="en-US"/>
              </w:rPr>
            </w:pPr>
          </w:p>
          <w:p w:rsidR="00777AD8" w:rsidRPr="004C1F70" w:rsidRDefault="00777AD8" w:rsidP="004E2B74">
            <w:pPr>
              <w:jc w:val="both"/>
              <w:rPr>
                <w:rFonts w:ascii="Bookman Old Style" w:hAnsi="Bookman Old Style" w:cs="Arial"/>
              </w:rPr>
            </w:pPr>
            <w:r w:rsidRPr="004C1F70">
              <w:rPr>
                <w:rFonts w:ascii="Bookman Old Style" w:hAnsi="Bookman Old Style" w:cs="Arial"/>
              </w:rPr>
              <w:lastRenderedPageBreak/>
              <w:t xml:space="preserve"> </w:t>
            </w:r>
          </w:p>
        </w:tc>
      </w:tr>
    </w:tbl>
    <w:p w:rsidR="004564B8" w:rsidRDefault="004564B8" w:rsidP="00162E6C">
      <w:pPr>
        <w:jc w:val="both"/>
        <w:rPr>
          <w:lang w:val="en-US"/>
        </w:rPr>
      </w:pPr>
    </w:p>
    <w:p w:rsidR="00777AD8" w:rsidRDefault="00777AD8" w:rsidP="00162E6C">
      <w:pPr>
        <w:jc w:val="both"/>
        <w:rPr>
          <w:lang w:val="en-US"/>
        </w:rPr>
      </w:pPr>
    </w:p>
    <w:p w:rsidR="00777AD8" w:rsidRDefault="00777AD8" w:rsidP="00777AD8">
      <w:pPr>
        <w:jc w:val="both"/>
      </w:pPr>
      <w:r>
        <w:rPr>
          <w:noProof/>
        </w:rPr>
        <w:pict>
          <v:shapetype id="_x0000_t202" coordsize="21600,21600" o:spt="202" path="m,l,21600r21600,l21600,xe">
            <v:stroke joinstyle="miter"/>
            <v:path gradientshapeok="t" o:connecttype="rect"/>
          </v:shapetype>
          <v:shape id="Πλαίσιο κειμένου 8" o:spid="_x0000_s1027" type="#_x0000_t202" style="position:absolute;left:0;text-align:left;margin-left:303.4pt;margin-top:1.75pt;width:184.85pt;height:30.2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" stroked="f">
            <v:textbox style="mso-fit-shape-to-text:t">
              <w:txbxContent>
                <w:p w:rsidR="00777AD8" w:rsidRDefault="00777AD8" w:rsidP="00777AD8">
                  <w:r>
                    <w:t>Προμήθεια λοιπού εξοπλισμού</w:t>
                  </w:r>
                </w:p>
                <w:p w:rsidR="00777AD8" w:rsidRPr="00967D0A" w:rsidRDefault="00777AD8" w:rsidP="00777AD8">
                  <w:r>
                    <w:t xml:space="preserve"> (προμήθεια κώνων)</w:t>
                  </w:r>
                </w:p>
              </w:txbxContent>
            </v:textbox>
          </v:shape>
        </w:pict>
      </w:r>
      <w:r>
        <w:t xml:space="preserve">                                                                                    </w:t>
      </w:r>
    </w:p>
    <w:p w:rsidR="00777AD8" w:rsidRDefault="00777AD8" w:rsidP="00777AD8">
      <w:r>
        <w:t xml:space="preserve">ΕΛΛΗΝΙΚΗ ΔΗΜΟΚΡΑΤΙΑ </w:t>
      </w:r>
    </w:p>
    <w:p w:rsidR="00777AD8" w:rsidRDefault="00777AD8" w:rsidP="00777AD8">
      <w:r>
        <w:t xml:space="preserve">ΔΗΜΟΣ ΧΙΟΥ                                                        </w:t>
      </w:r>
    </w:p>
    <w:p w:rsidR="00777AD8" w:rsidRDefault="00777AD8" w:rsidP="00777AD8">
      <w:r>
        <w:t xml:space="preserve">Δ/ΝΣΗ ΚΑΘΑΡΙΟΤΗΤΑΣ                                     </w:t>
      </w:r>
    </w:p>
    <w:p w:rsidR="00777AD8" w:rsidRDefault="00777AD8" w:rsidP="00777AD8">
      <w:r>
        <w:t xml:space="preserve">&amp; ΑΝΑΚΥΚΛΩΣΗΣ  </w:t>
      </w:r>
    </w:p>
    <w:p w:rsidR="00777AD8" w:rsidRDefault="00777AD8" w:rsidP="00777AD8">
      <w:r>
        <w:t xml:space="preserve">Τμήμα Καθαρισμού Κοινοχρήστων Χώρων </w:t>
      </w:r>
    </w:p>
    <w:p w:rsidR="00777AD8" w:rsidRDefault="00777AD8" w:rsidP="00777AD8">
      <w:r>
        <w:t xml:space="preserve">Και Ειδικών Συνεργείων                                            </w:t>
      </w:r>
    </w:p>
    <w:p w:rsidR="00777AD8" w:rsidRDefault="00777AD8" w:rsidP="00777AD8"/>
    <w:p w:rsidR="00777AD8" w:rsidRDefault="00777AD8" w:rsidP="00777AD8">
      <w:pPr>
        <w:jc w:val="center"/>
        <w:rPr>
          <w:b/>
          <w:sz w:val="32"/>
          <w:szCs w:val="32"/>
          <w:u w:val="single"/>
        </w:rPr>
      </w:pPr>
    </w:p>
    <w:p w:rsidR="00777AD8" w:rsidRDefault="00777AD8" w:rsidP="00777AD8">
      <w:pPr>
        <w:jc w:val="center"/>
        <w:rPr>
          <w:b/>
          <w:sz w:val="32"/>
          <w:szCs w:val="32"/>
          <w:u w:val="single"/>
        </w:rPr>
      </w:pPr>
    </w:p>
    <w:p w:rsidR="00777AD8" w:rsidRDefault="00777AD8" w:rsidP="00777AD8">
      <w:pPr>
        <w:jc w:val="center"/>
        <w:rPr>
          <w:b/>
          <w:sz w:val="32"/>
          <w:szCs w:val="32"/>
          <w:u w:val="single"/>
        </w:rPr>
      </w:pPr>
      <w:r>
        <w:rPr>
          <w:b/>
          <w:sz w:val="32"/>
          <w:szCs w:val="32"/>
          <w:u w:val="single"/>
        </w:rPr>
        <w:t>ΠΡΟΫΠΟΛΟΓΙΣΜΟΣ</w:t>
      </w:r>
    </w:p>
    <w:p w:rsidR="00777AD8" w:rsidRDefault="00777AD8" w:rsidP="00777AD8"/>
    <w:tbl>
      <w:tblPr>
        <w:tblpPr w:leftFromText="180" w:rightFromText="180" w:vertAnchor="text" w:horzAnchor="page" w:tblpX="770" w:tblpY="200"/>
        <w:tblW w:w="929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tblPr>
      <w:tblGrid>
        <w:gridCol w:w="540"/>
        <w:gridCol w:w="2700"/>
        <w:gridCol w:w="1012"/>
        <w:gridCol w:w="1080"/>
        <w:gridCol w:w="1260"/>
        <w:gridCol w:w="1350"/>
        <w:gridCol w:w="1350"/>
      </w:tblGrid>
      <w:tr w:rsidR="00777AD8" w:rsidTr="004E2B74">
        <w:trPr>
          <w:cantSplit/>
          <w:trHeight w:val="265"/>
        </w:trPr>
        <w:tc>
          <w:tcPr>
            <w:tcW w:w="540" w:type="dxa"/>
            <w:vMerge w:val="restart"/>
            <w:tcBorders>
              <w:top w:val="thinThickSmallGap" w:sz="24" w:space="0" w:color="auto"/>
              <w:left w:val="thinThickSmallGap" w:sz="24" w:space="0" w:color="auto"/>
              <w:bottom w:val="single" w:sz="4" w:space="0" w:color="auto"/>
              <w:right w:val="single" w:sz="4" w:space="0" w:color="auto"/>
            </w:tcBorders>
          </w:tcPr>
          <w:p w:rsidR="00777AD8" w:rsidRDefault="00777AD8" w:rsidP="004E2B74">
            <w:pPr>
              <w:jc w:val="center"/>
              <w:rPr>
                <w:b/>
                <w:sz w:val="16"/>
                <w:szCs w:val="16"/>
              </w:rPr>
            </w:pPr>
          </w:p>
          <w:p w:rsidR="00777AD8" w:rsidRDefault="00777AD8" w:rsidP="004E2B74">
            <w:pPr>
              <w:jc w:val="center"/>
              <w:rPr>
                <w:b/>
                <w:sz w:val="16"/>
                <w:szCs w:val="16"/>
              </w:rPr>
            </w:pPr>
          </w:p>
          <w:p w:rsidR="00777AD8" w:rsidRDefault="00777AD8" w:rsidP="004E2B74">
            <w:pPr>
              <w:jc w:val="center"/>
              <w:rPr>
                <w:b/>
                <w:sz w:val="16"/>
                <w:szCs w:val="16"/>
              </w:rPr>
            </w:pPr>
          </w:p>
          <w:p w:rsidR="00777AD8" w:rsidRDefault="00777AD8" w:rsidP="004E2B74">
            <w:pPr>
              <w:jc w:val="center"/>
              <w:rPr>
                <w:b/>
                <w:sz w:val="16"/>
                <w:szCs w:val="16"/>
                <w:lang w:val="en-AU"/>
              </w:rPr>
            </w:pPr>
            <w:r>
              <w:rPr>
                <w:b/>
                <w:sz w:val="16"/>
                <w:szCs w:val="16"/>
              </w:rPr>
              <w:t>α/α</w:t>
            </w:r>
          </w:p>
        </w:tc>
        <w:tc>
          <w:tcPr>
            <w:tcW w:w="2700" w:type="dxa"/>
            <w:vMerge w:val="restart"/>
            <w:tcBorders>
              <w:top w:val="thinThickSmallGap" w:sz="24" w:space="0" w:color="auto"/>
              <w:left w:val="single" w:sz="4" w:space="0" w:color="auto"/>
              <w:bottom w:val="single" w:sz="4" w:space="0" w:color="auto"/>
              <w:right w:val="single" w:sz="4" w:space="0" w:color="auto"/>
            </w:tcBorders>
            <w:hideMark/>
          </w:tcPr>
          <w:p w:rsidR="00777AD8" w:rsidRDefault="00777AD8" w:rsidP="004E2B74">
            <w:pPr>
              <w:rPr>
                <w:b/>
                <w:sz w:val="16"/>
                <w:szCs w:val="16"/>
                <w:lang w:val="en-AU"/>
              </w:rPr>
            </w:pPr>
            <w:r>
              <w:rPr>
                <w:b/>
                <w:sz w:val="16"/>
                <w:szCs w:val="16"/>
              </w:rPr>
              <w:t>Ενδείξεις των Εργασιών</w:t>
            </w:r>
          </w:p>
        </w:tc>
        <w:tc>
          <w:tcPr>
            <w:tcW w:w="1012" w:type="dxa"/>
            <w:vMerge w:val="restart"/>
            <w:tcBorders>
              <w:top w:val="thinThickSmallGap" w:sz="24" w:space="0" w:color="auto"/>
              <w:left w:val="single" w:sz="4" w:space="0" w:color="auto"/>
              <w:bottom w:val="single" w:sz="4" w:space="0" w:color="auto"/>
              <w:right w:val="single" w:sz="4" w:space="0" w:color="auto"/>
            </w:tcBorders>
            <w:textDirection w:val="btLr"/>
            <w:hideMark/>
          </w:tcPr>
          <w:p w:rsidR="00777AD8" w:rsidRDefault="00777AD8" w:rsidP="004E2B74">
            <w:pPr>
              <w:ind w:left="113" w:right="113"/>
              <w:jc w:val="center"/>
              <w:rPr>
                <w:b/>
                <w:sz w:val="16"/>
                <w:szCs w:val="16"/>
                <w:lang w:val="en-AU"/>
              </w:rPr>
            </w:pPr>
            <w:r>
              <w:rPr>
                <w:b/>
                <w:sz w:val="16"/>
                <w:szCs w:val="16"/>
              </w:rPr>
              <w:t>Είδος Μονάδος</w:t>
            </w:r>
          </w:p>
        </w:tc>
        <w:tc>
          <w:tcPr>
            <w:tcW w:w="1080" w:type="dxa"/>
            <w:vMerge w:val="restart"/>
            <w:tcBorders>
              <w:top w:val="thinThickSmallGap" w:sz="24" w:space="0" w:color="auto"/>
              <w:left w:val="single" w:sz="4" w:space="0" w:color="auto"/>
              <w:bottom w:val="single" w:sz="4" w:space="0" w:color="auto"/>
              <w:right w:val="single" w:sz="4" w:space="0" w:color="auto"/>
            </w:tcBorders>
          </w:tcPr>
          <w:p w:rsidR="00777AD8" w:rsidRDefault="00777AD8" w:rsidP="004E2B74">
            <w:pPr>
              <w:rPr>
                <w:b/>
                <w:sz w:val="16"/>
                <w:szCs w:val="16"/>
                <w:lang w:val="en-AU"/>
              </w:rPr>
            </w:pPr>
          </w:p>
          <w:p w:rsidR="00777AD8" w:rsidRDefault="00777AD8" w:rsidP="004E2B74">
            <w:pPr>
              <w:rPr>
                <w:b/>
                <w:sz w:val="16"/>
                <w:szCs w:val="16"/>
              </w:rPr>
            </w:pPr>
          </w:p>
          <w:p w:rsidR="00777AD8" w:rsidRDefault="00777AD8" w:rsidP="004E2B74">
            <w:pPr>
              <w:rPr>
                <w:b/>
                <w:sz w:val="16"/>
                <w:szCs w:val="16"/>
                <w:lang w:val="en-AU"/>
              </w:rPr>
            </w:pPr>
            <w:r>
              <w:rPr>
                <w:b/>
                <w:sz w:val="16"/>
                <w:szCs w:val="16"/>
              </w:rPr>
              <w:t>Ποσότητα προϋπολογισθείσα</w:t>
            </w:r>
          </w:p>
        </w:tc>
        <w:tc>
          <w:tcPr>
            <w:tcW w:w="1260" w:type="dxa"/>
            <w:tcBorders>
              <w:top w:val="thinThickSmallGap" w:sz="24" w:space="0" w:color="auto"/>
              <w:left w:val="single" w:sz="4" w:space="0" w:color="auto"/>
              <w:bottom w:val="single" w:sz="4" w:space="0" w:color="auto"/>
              <w:right w:val="single" w:sz="4" w:space="0" w:color="auto"/>
            </w:tcBorders>
            <w:hideMark/>
          </w:tcPr>
          <w:p w:rsidR="00777AD8" w:rsidRDefault="00777AD8" w:rsidP="004E2B74">
            <w:pPr>
              <w:jc w:val="center"/>
              <w:rPr>
                <w:b/>
                <w:sz w:val="16"/>
                <w:szCs w:val="16"/>
                <w:lang w:val="en-AU"/>
              </w:rPr>
            </w:pPr>
            <w:r>
              <w:rPr>
                <w:b/>
                <w:sz w:val="16"/>
                <w:szCs w:val="16"/>
              </w:rPr>
              <w:t>Τιμή Μονάδας</w:t>
            </w:r>
          </w:p>
        </w:tc>
        <w:tc>
          <w:tcPr>
            <w:tcW w:w="2700" w:type="dxa"/>
            <w:gridSpan w:val="2"/>
            <w:tcBorders>
              <w:top w:val="thinThickSmallGap" w:sz="24" w:space="0" w:color="auto"/>
              <w:left w:val="single" w:sz="4" w:space="0" w:color="auto"/>
              <w:bottom w:val="nil"/>
              <w:right w:val="thickThinSmallGap" w:sz="24" w:space="0" w:color="auto"/>
            </w:tcBorders>
            <w:hideMark/>
          </w:tcPr>
          <w:p w:rsidR="00777AD8" w:rsidRDefault="00777AD8" w:rsidP="004E2B74">
            <w:pPr>
              <w:jc w:val="center"/>
              <w:rPr>
                <w:b/>
                <w:sz w:val="16"/>
                <w:szCs w:val="16"/>
                <w:lang w:val="en-AU"/>
              </w:rPr>
            </w:pPr>
            <w:r>
              <w:rPr>
                <w:b/>
                <w:sz w:val="16"/>
                <w:szCs w:val="16"/>
              </w:rPr>
              <w:t>ΔΑΠΑΝΗ</w:t>
            </w:r>
          </w:p>
        </w:tc>
      </w:tr>
      <w:tr w:rsidR="00777AD8" w:rsidTr="004E2B74">
        <w:trPr>
          <w:cantSplit/>
          <w:trHeight w:val="231"/>
        </w:trPr>
        <w:tc>
          <w:tcPr>
            <w:tcW w:w="540" w:type="dxa"/>
            <w:vMerge/>
            <w:tcBorders>
              <w:top w:val="thinThickSmallGap" w:sz="24" w:space="0" w:color="auto"/>
              <w:left w:val="thinThickSmallGap" w:sz="24" w:space="0" w:color="auto"/>
              <w:bottom w:val="single" w:sz="4" w:space="0" w:color="auto"/>
              <w:right w:val="single" w:sz="4" w:space="0" w:color="auto"/>
            </w:tcBorders>
            <w:vAlign w:val="center"/>
            <w:hideMark/>
          </w:tcPr>
          <w:p w:rsidR="00777AD8" w:rsidRDefault="00777AD8" w:rsidP="004E2B74">
            <w:pPr>
              <w:rPr>
                <w:b/>
                <w:sz w:val="16"/>
                <w:szCs w:val="16"/>
                <w:lang w:val="en-AU"/>
              </w:rPr>
            </w:pPr>
          </w:p>
        </w:tc>
        <w:tc>
          <w:tcPr>
            <w:tcW w:w="2700" w:type="dxa"/>
            <w:vMerge/>
            <w:tcBorders>
              <w:top w:val="thinThickSmallGap" w:sz="24" w:space="0" w:color="auto"/>
              <w:left w:val="single" w:sz="4" w:space="0" w:color="auto"/>
              <w:bottom w:val="single" w:sz="4" w:space="0" w:color="auto"/>
              <w:right w:val="single" w:sz="4" w:space="0" w:color="auto"/>
            </w:tcBorders>
            <w:vAlign w:val="center"/>
            <w:hideMark/>
          </w:tcPr>
          <w:p w:rsidR="00777AD8" w:rsidRDefault="00777AD8" w:rsidP="004E2B74">
            <w:pPr>
              <w:rPr>
                <w:b/>
                <w:sz w:val="16"/>
                <w:szCs w:val="16"/>
                <w:lang w:val="en-AU"/>
              </w:rPr>
            </w:pPr>
          </w:p>
        </w:tc>
        <w:tc>
          <w:tcPr>
            <w:tcW w:w="1012" w:type="dxa"/>
            <w:vMerge/>
            <w:tcBorders>
              <w:top w:val="thinThickSmallGap" w:sz="24" w:space="0" w:color="auto"/>
              <w:left w:val="single" w:sz="4" w:space="0" w:color="auto"/>
              <w:bottom w:val="single" w:sz="4" w:space="0" w:color="auto"/>
              <w:right w:val="single" w:sz="4" w:space="0" w:color="auto"/>
            </w:tcBorders>
            <w:vAlign w:val="center"/>
            <w:hideMark/>
          </w:tcPr>
          <w:p w:rsidR="00777AD8" w:rsidRDefault="00777AD8" w:rsidP="004E2B74">
            <w:pPr>
              <w:rPr>
                <w:b/>
                <w:sz w:val="16"/>
                <w:szCs w:val="16"/>
                <w:lang w:val="en-AU"/>
              </w:rPr>
            </w:pPr>
          </w:p>
        </w:tc>
        <w:tc>
          <w:tcPr>
            <w:tcW w:w="1080" w:type="dxa"/>
            <w:vMerge/>
            <w:tcBorders>
              <w:top w:val="thinThickSmallGap" w:sz="24" w:space="0" w:color="auto"/>
              <w:left w:val="single" w:sz="4" w:space="0" w:color="auto"/>
              <w:bottom w:val="single" w:sz="4" w:space="0" w:color="auto"/>
              <w:right w:val="single" w:sz="4" w:space="0" w:color="auto"/>
            </w:tcBorders>
            <w:vAlign w:val="center"/>
            <w:hideMark/>
          </w:tcPr>
          <w:p w:rsidR="00777AD8" w:rsidRDefault="00777AD8" w:rsidP="004E2B74">
            <w:pPr>
              <w:rPr>
                <w:b/>
                <w:sz w:val="16"/>
                <w:szCs w:val="16"/>
                <w:lang w:val="en-AU"/>
              </w:rPr>
            </w:pPr>
          </w:p>
        </w:tc>
        <w:tc>
          <w:tcPr>
            <w:tcW w:w="1260" w:type="dxa"/>
            <w:vMerge w:val="restart"/>
            <w:tcBorders>
              <w:top w:val="single" w:sz="4" w:space="0" w:color="auto"/>
              <w:left w:val="single" w:sz="4" w:space="0" w:color="auto"/>
              <w:bottom w:val="single" w:sz="4" w:space="0" w:color="auto"/>
              <w:right w:val="single" w:sz="4" w:space="0" w:color="auto"/>
            </w:tcBorders>
          </w:tcPr>
          <w:p w:rsidR="00777AD8" w:rsidRDefault="00777AD8" w:rsidP="004E2B74">
            <w:pPr>
              <w:jc w:val="center"/>
              <w:rPr>
                <w:b/>
                <w:sz w:val="16"/>
                <w:szCs w:val="16"/>
                <w:lang w:val="en-AU"/>
              </w:rPr>
            </w:pPr>
          </w:p>
          <w:p w:rsidR="00777AD8" w:rsidRDefault="00777AD8" w:rsidP="004E2B74">
            <w:pPr>
              <w:jc w:val="center"/>
              <w:rPr>
                <w:b/>
                <w:sz w:val="16"/>
                <w:szCs w:val="16"/>
                <w:lang w:val="en-AU"/>
              </w:rPr>
            </w:pPr>
            <w:r>
              <w:rPr>
                <w:b/>
                <w:sz w:val="16"/>
                <w:szCs w:val="16"/>
              </w:rPr>
              <w:t>ΕΥΡΩ</w:t>
            </w:r>
          </w:p>
        </w:tc>
        <w:tc>
          <w:tcPr>
            <w:tcW w:w="1350" w:type="dxa"/>
            <w:tcBorders>
              <w:top w:val="single" w:sz="4" w:space="0" w:color="auto"/>
              <w:left w:val="single" w:sz="4" w:space="0" w:color="auto"/>
              <w:bottom w:val="single" w:sz="4" w:space="0" w:color="auto"/>
              <w:right w:val="single" w:sz="4" w:space="0" w:color="auto"/>
            </w:tcBorders>
            <w:hideMark/>
          </w:tcPr>
          <w:p w:rsidR="00777AD8" w:rsidRDefault="00777AD8" w:rsidP="004E2B74">
            <w:pPr>
              <w:jc w:val="center"/>
              <w:rPr>
                <w:b/>
                <w:sz w:val="16"/>
                <w:szCs w:val="16"/>
                <w:lang w:val="en-AU"/>
              </w:rPr>
            </w:pPr>
            <w:r>
              <w:rPr>
                <w:b/>
                <w:sz w:val="16"/>
                <w:szCs w:val="16"/>
              </w:rPr>
              <w:t>Μερική</w:t>
            </w:r>
          </w:p>
        </w:tc>
        <w:tc>
          <w:tcPr>
            <w:tcW w:w="1350" w:type="dxa"/>
            <w:tcBorders>
              <w:top w:val="single" w:sz="4" w:space="0" w:color="auto"/>
              <w:left w:val="single" w:sz="4" w:space="0" w:color="auto"/>
              <w:bottom w:val="single" w:sz="4" w:space="0" w:color="auto"/>
              <w:right w:val="thickThinSmallGap" w:sz="24" w:space="0" w:color="auto"/>
            </w:tcBorders>
            <w:hideMark/>
          </w:tcPr>
          <w:p w:rsidR="00777AD8" w:rsidRDefault="00777AD8" w:rsidP="004E2B74">
            <w:pPr>
              <w:jc w:val="center"/>
              <w:rPr>
                <w:b/>
                <w:sz w:val="16"/>
                <w:szCs w:val="16"/>
                <w:lang w:val="en-AU"/>
              </w:rPr>
            </w:pPr>
            <w:r>
              <w:rPr>
                <w:b/>
                <w:sz w:val="16"/>
                <w:szCs w:val="16"/>
              </w:rPr>
              <w:t>Ολική</w:t>
            </w:r>
          </w:p>
        </w:tc>
      </w:tr>
      <w:tr w:rsidR="00777AD8" w:rsidTr="004E2B74">
        <w:trPr>
          <w:cantSplit/>
          <w:trHeight w:val="654"/>
        </w:trPr>
        <w:tc>
          <w:tcPr>
            <w:tcW w:w="540" w:type="dxa"/>
            <w:vMerge/>
            <w:tcBorders>
              <w:top w:val="thinThickSmallGap" w:sz="24" w:space="0" w:color="auto"/>
              <w:left w:val="thinThickSmallGap" w:sz="24" w:space="0" w:color="auto"/>
              <w:bottom w:val="single" w:sz="4" w:space="0" w:color="auto"/>
              <w:right w:val="single" w:sz="4" w:space="0" w:color="auto"/>
            </w:tcBorders>
            <w:vAlign w:val="center"/>
            <w:hideMark/>
          </w:tcPr>
          <w:p w:rsidR="00777AD8" w:rsidRDefault="00777AD8" w:rsidP="004E2B74">
            <w:pPr>
              <w:rPr>
                <w:b/>
                <w:sz w:val="16"/>
                <w:szCs w:val="16"/>
                <w:lang w:val="en-AU"/>
              </w:rPr>
            </w:pPr>
          </w:p>
        </w:tc>
        <w:tc>
          <w:tcPr>
            <w:tcW w:w="2700" w:type="dxa"/>
            <w:vMerge/>
            <w:tcBorders>
              <w:top w:val="thinThickSmallGap" w:sz="24" w:space="0" w:color="auto"/>
              <w:left w:val="single" w:sz="4" w:space="0" w:color="auto"/>
              <w:bottom w:val="single" w:sz="4" w:space="0" w:color="auto"/>
              <w:right w:val="single" w:sz="4" w:space="0" w:color="auto"/>
            </w:tcBorders>
            <w:vAlign w:val="center"/>
            <w:hideMark/>
          </w:tcPr>
          <w:p w:rsidR="00777AD8" w:rsidRDefault="00777AD8" w:rsidP="004E2B74">
            <w:pPr>
              <w:rPr>
                <w:b/>
                <w:sz w:val="16"/>
                <w:szCs w:val="16"/>
                <w:lang w:val="en-AU"/>
              </w:rPr>
            </w:pPr>
          </w:p>
        </w:tc>
        <w:tc>
          <w:tcPr>
            <w:tcW w:w="1012" w:type="dxa"/>
            <w:vMerge/>
            <w:tcBorders>
              <w:top w:val="thinThickSmallGap" w:sz="24" w:space="0" w:color="auto"/>
              <w:left w:val="single" w:sz="4" w:space="0" w:color="auto"/>
              <w:bottom w:val="single" w:sz="4" w:space="0" w:color="auto"/>
              <w:right w:val="single" w:sz="4" w:space="0" w:color="auto"/>
            </w:tcBorders>
            <w:vAlign w:val="center"/>
            <w:hideMark/>
          </w:tcPr>
          <w:p w:rsidR="00777AD8" w:rsidRDefault="00777AD8" w:rsidP="004E2B74">
            <w:pPr>
              <w:rPr>
                <w:b/>
                <w:sz w:val="16"/>
                <w:szCs w:val="16"/>
                <w:lang w:val="en-AU"/>
              </w:rPr>
            </w:pPr>
          </w:p>
        </w:tc>
        <w:tc>
          <w:tcPr>
            <w:tcW w:w="1080" w:type="dxa"/>
            <w:vMerge/>
            <w:tcBorders>
              <w:top w:val="thinThickSmallGap" w:sz="24" w:space="0" w:color="auto"/>
              <w:left w:val="single" w:sz="4" w:space="0" w:color="auto"/>
              <w:bottom w:val="single" w:sz="4" w:space="0" w:color="auto"/>
              <w:right w:val="single" w:sz="4" w:space="0" w:color="auto"/>
            </w:tcBorders>
            <w:vAlign w:val="center"/>
            <w:hideMark/>
          </w:tcPr>
          <w:p w:rsidR="00777AD8" w:rsidRDefault="00777AD8" w:rsidP="004E2B74">
            <w:pPr>
              <w:rPr>
                <w:b/>
                <w:sz w:val="16"/>
                <w:szCs w:val="16"/>
                <w:lang w:val="en-A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77AD8" w:rsidRDefault="00777AD8" w:rsidP="004E2B74">
            <w:pPr>
              <w:rPr>
                <w:b/>
                <w:sz w:val="16"/>
                <w:szCs w:val="16"/>
                <w:lang w:val="en-AU"/>
              </w:rPr>
            </w:pPr>
          </w:p>
        </w:tc>
        <w:tc>
          <w:tcPr>
            <w:tcW w:w="1350" w:type="dxa"/>
            <w:tcBorders>
              <w:top w:val="single" w:sz="4" w:space="0" w:color="auto"/>
              <w:left w:val="single" w:sz="4" w:space="0" w:color="auto"/>
              <w:bottom w:val="single" w:sz="4" w:space="0" w:color="auto"/>
              <w:right w:val="single" w:sz="4" w:space="0" w:color="auto"/>
            </w:tcBorders>
            <w:hideMark/>
          </w:tcPr>
          <w:p w:rsidR="00777AD8" w:rsidRDefault="00777AD8" w:rsidP="004E2B74">
            <w:pPr>
              <w:jc w:val="center"/>
              <w:rPr>
                <w:b/>
                <w:sz w:val="16"/>
                <w:szCs w:val="16"/>
                <w:lang w:val="en-AU"/>
              </w:rPr>
            </w:pPr>
            <w:r>
              <w:rPr>
                <w:b/>
                <w:sz w:val="16"/>
                <w:szCs w:val="16"/>
              </w:rPr>
              <w:t>ΕΥΡΩ</w:t>
            </w:r>
          </w:p>
        </w:tc>
        <w:tc>
          <w:tcPr>
            <w:tcW w:w="1350" w:type="dxa"/>
            <w:tcBorders>
              <w:top w:val="single" w:sz="4" w:space="0" w:color="auto"/>
              <w:left w:val="single" w:sz="4" w:space="0" w:color="auto"/>
              <w:bottom w:val="single" w:sz="4" w:space="0" w:color="auto"/>
              <w:right w:val="thickThinSmallGap" w:sz="24" w:space="0" w:color="auto"/>
            </w:tcBorders>
            <w:hideMark/>
          </w:tcPr>
          <w:p w:rsidR="00777AD8" w:rsidRDefault="00777AD8" w:rsidP="004E2B74">
            <w:pPr>
              <w:jc w:val="center"/>
              <w:rPr>
                <w:b/>
                <w:sz w:val="16"/>
                <w:szCs w:val="16"/>
                <w:lang w:val="en-AU"/>
              </w:rPr>
            </w:pPr>
            <w:r>
              <w:rPr>
                <w:b/>
                <w:sz w:val="16"/>
                <w:szCs w:val="16"/>
              </w:rPr>
              <w:t>ΕΥΡΩ</w:t>
            </w:r>
          </w:p>
        </w:tc>
      </w:tr>
      <w:tr w:rsidR="00777AD8" w:rsidTr="004E2B74">
        <w:trPr>
          <w:trHeight w:val="1396"/>
        </w:trPr>
        <w:tc>
          <w:tcPr>
            <w:tcW w:w="540" w:type="dxa"/>
            <w:tcBorders>
              <w:top w:val="nil"/>
              <w:left w:val="thinThickSmallGap" w:sz="24" w:space="0" w:color="auto"/>
              <w:bottom w:val="single" w:sz="4" w:space="0" w:color="auto"/>
              <w:right w:val="single" w:sz="4" w:space="0" w:color="auto"/>
            </w:tcBorders>
          </w:tcPr>
          <w:p w:rsidR="00777AD8" w:rsidRDefault="00777AD8" w:rsidP="004E2B74">
            <w:pPr>
              <w:jc w:val="center"/>
              <w:rPr>
                <w:b/>
                <w:sz w:val="16"/>
                <w:szCs w:val="16"/>
                <w:lang w:val="en-US"/>
              </w:rPr>
            </w:pPr>
            <w:r>
              <w:rPr>
                <w:b/>
                <w:sz w:val="16"/>
                <w:szCs w:val="16"/>
                <w:lang w:val="en-US"/>
              </w:rPr>
              <w:t>1</w:t>
            </w:r>
          </w:p>
          <w:p w:rsidR="00777AD8" w:rsidRDefault="00777AD8" w:rsidP="004E2B74">
            <w:pPr>
              <w:rPr>
                <w:sz w:val="16"/>
                <w:szCs w:val="16"/>
                <w:lang w:val="en-US"/>
              </w:rPr>
            </w:pPr>
          </w:p>
          <w:p w:rsidR="00777AD8" w:rsidRDefault="00777AD8" w:rsidP="004E2B74">
            <w:pPr>
              <w:rPr>
                <w:sz w:val="16"/>
                <w:szCs w:val="16"/>
                <w:lang w:val="en-US"/>
              </w:rPr>
            </w:pPr>
          </w:p>
          <w:p w:rsidR="00777AD8" w:rsidRDefault="00777AD8" w:rsidP="004E2B74">
            <w:pPr>
              <w:rPr>
                <w:sz w:val="16"/>
                <w:szCs w:val="16"/>
                <w:lang w:val="en-US"/>
              </w:rPr>
            </w:pPr>
          </w:p>
          <w:p w:rsidR="00777AD8" w:rsidRDefault="00777AD8" w:rsidP="004E2B74">
            <w:pPr>
              <w:rPr>
                <w:sz w:val="16"/>
                <w:szCs w:val="16"/>
                <w:lang w:val="en-US"/>
              </w:rPr>
            </w:pPr>
          </w:p>
          <w:p w:rsidR="00777AD8" w:rsidRDefault="00777AD8" w:rsidP="004E2B74">
            <w:pPr>
              <w:rPr>
                <w:sz w:val="16"/>
                <w:szCs w:val="16"/>
                <w:lang w:val="en-US"/>
              </w:rPr>
            </w:pPr>
          </w:p>
          <w:p w:rsidR="00777AD8" w:rsidRDefault="00777AD8" w:rsidP="004E2B74">
            <w:pPr>
              <w:rPr>
                <w:sz w:val="16"/>
                <w:szCs w:val="16"/>
                <w:lang w:val="en-US"/>
              </w:rPr>
            </w:pPr>
          </w:p>
          <w:p w:rsidR="00777AD8" w:rsidRDefault="00777AD8" w:rsidP="004E2B74">
            <w:pPr>
              <w:rPr>
                <w:sz w:val="16"/>
                <w:szCs w:val="16"/>
                <w:lang w:val="en-US"/>
              </w:rPr>
            </w:pPr>
          </w:p>
          <w:p w:rsidR="00777AD8" w:rsidRDefault="00777AD8" w:rsidP="004E2B74">
            <w:pPr>
              <w:rPr>
                <w:b/>
                <w:sz w:val="16"/>
                <w:szCs w:val="16"/>
              </w:rPr>
            </w:pPr>
          </w:p>
          <w:p w:rsidR="00777AD8" w:rsidRDefault="00777AD8" w:rsidP="004E2B74">
            <w:pPr>
              <w:rPr>
                <w:sz w:val="16"/>
                <w:szCs w:val="16"/>
                <w:lang w:val="en-US"/>
              </w:rPr>
            </w:pPr>
          </w:p>
          <w:p w:rsidR="00777AD8" w:rsidRDefault="00777AD8" w:rsidP="004E2B74">
            <w:pPr>
              <w:rPr>
                <w:sz w:val="16"/>
                <w:szCs w:val="16"/>
                <w:lang w:val="en-US"/>
              </w:rPr>
            </w:pPr>
          </w:p>
          <w:p w:rsidR="00777AD8" w:rsidRDefault="00777AD8" w:rsidP="004E2B74">
            <w:pPr>
              <w:jc w:val="center"/>
              <w:rPr>
                <w:sz w:val="16"/>
                <w:szCs w:val="16"/>
              </w:rPr>
            </w:pPr>
          </w:p>
        </w:tc>
        <w:tc>
          <w:tcPr>
            <w:tcW w:w="2700" w:type="dxa"/>
            <w:tcBorders>
              <w:top w:val="nil"/>
              <w:left w:val="single" w:sz="4" w:space="0" w:color="auto"/>
              <w:bottom w:val="single" w:sz="4" w:space="0" w:color="000000"/>
              <w:right w:val="single" w:sz="4" w:space="0" w:color="000000"/>
            </w:tcBorders>
            <w:hideMark/>
          </w:tcPr>
          <w:p w:rsidR="00777AD8" w:rsidRDefault="00777AD8" w:rsidP="004E2B74">
            <w:proofErr w:type="spellStart"/>
            <w:r w:rsidRPr="002E3D84">
              <w:t>Επαναφερόμενος</w:t>
            </w:r>
            <w:proofErr w:type="spellEnd"/>
            <w:r w:rsidRPr="002E3D84">
              <w:t xml:space="preserve"> </w:t>
            </w:r>
            <w:proofErr w:type="spellStart"/>
            <w:r w:rsidRPr="002E3D84">
              <w:t>αυθραυστος</w:t>
            </w:r>
            <w:proofErr w:type="spellEnd"/>
            <w:r w:rsidRPr="002E3D84">
              <w:t xml:space="preserve"> </w:t>
            </w:r>
            <w:proofErr w:type="spellStart"/>
            <w:r w:rsidRPr="002E3D84">
              <w:t>οριοδείκτης</w:t>
            </w:r>
            <w:proofErr w:type="spellEnd"/>
            <w:r w:rsidRPr="002E3D84">
              <w:t xml:space="preserve"> (πλαστικό κολωνάκι) ύψους 75εκ</w:t>
            </w:r>
          </w:p>
        </w:tc>
        <w:tc>
          <w:tcPr>
            <w:tcW w:w="1012" w:type="dxa"/>
            <w:tcBorders>
              <w:top w:val="nil"/>
              <w:left w:val="single" w:sz="4" w:space="0" w:color="000000"/>
              <w:bottom w:val="single" w:sz="4" w:space="0" w:color="000000"/>
              <w:right w:val="single" w:sz="4" w:space="0" w:color="000000"/>
            </w:tcBorders>
          </w:tcPr>
          <w:p w:rsidR="00777AD8" w:rsidRPr="002E3D84" w:rsidRDefault="00777AD8" w:rsidP="004E2B74">
            <w:pPr>
              <w:jc w:val="center"/>
            </w:pPr>
            <w:proofErr w:type="spellStart"/>
            <w:r>
              <w:t>τεμ</w:t>
            </w:r>
            <w:proofErr w:type="spellEnd"/>
            <w:r>
              <w:t>.</w:t>
            </w:r>
          </w:p>
        </w:tc>
        <w:tc>
          <w:tcPr>
            <w:tcW w:w="1080" w:type="dxa"/>
            <w:tcBorders>
              <w:top w:val="nil"/>
              <w:left w:val="single" w:sz="4" w:space="0" w:color="000000"/>
              <w:bottom w:val="single" w:sz="4" w:space="0" w:color="000000"/>
              <w:right w:val="single" w:sz="4" w:space="0" w:color="000000"/>
            </w:tcBorders>
          </w:tcPr>
          <w:p w:rsidR="00777AD8" w:rsidRPr="002E3D84" w:rsidRDefault="00777AD8" w:rsidP="004E2B74">
            <w:pPr>
              <w:jc w:val="center"/>
              <w:rPr>
                <w:b/>
                <w:lang w:val="en-US"/>
              </w:rPr>
            </w:pPr>
            <w:r>
              <w:rPr>
                <w:b/>
                <w:lang w:val="en-US"/>
              </w:rPr>
              <w:t>85</w:t>
            </w:r>
          </w:p>
          <w:p w:rsidR="00777AD8" w:rsidRDefault="00777AD8" w:rsidP="004E2B74"/>
          <w:p w:rsidR="00777AD8" w:rsidRDefault="00777AD8" w:rsidP="004E2B74"/>
          <w:p w:rsidR="00777AD8" w:rsidRDefault="00777AD8" w:rsidP="004E2B74"/>
          <w:p w:rsidR="00777AD8" w:rsidRDefault="00777AD8" w:rsidP="004E2B74"/>
          <w:p w:rsidR="00777AD8" w:rsidRDefault="00777AD8" w:rsidP="004E2B74">
            <w:pPr>
              <w:jc w:val="center"/>
              <w:rPr>
                <w:b/>
              </w:rPr>
            </w:pPr>
          </w:p>
          <w:p w:rsidR="00777AD8" w:rsidRDefault="00777AD8" w:rsidP="004E2B74"/>
          <w:p w:rsidR="00777AD8" w:rsidRDefault="00777AD8" w:rsidP="004E2B74">
            <w:pPr>
              <w:jc w:val="center"/>
              <w:rPr>
                <w:b/>
              </w:rPr>
            </w:pPr>
          </w:p>
        </w:tc>
        <w:tc>
          <w:tcPr>
            <w:tcW w:w="1260" w:type="dxa"/>
            <w:tcBorders>
              <w:top w:val="nil"/>
              <w:left w:val="single" w:sz="4" w:space="0" w:color="000000"/>
              <w:bottom w:val="single" w:sz="4" w:space="0" w:color="000000"/>
              <w:right w:val="single" w:sz="4" w:space="0" w:color="000000"/>
            </w:tcBorders>
          </w:tcPr>
          <w:p w:rsidR="00777AD8" w:rsidRDefault="00777AD8" w:rsidP="004E2B74">
            <w:pPr>
              <w:jc w:val="center"/>
              <w:rPr>
                <w:b/>
                <w:lang w:val="en-US"/>
              </w:rPr>
            </w:pPr>
            <w:r>
              <w:rPr>
                <w:b/>
                <w:lang w:val="en-US"/>
              </w:rPr>
              <w:t>19,00</w:t>
            </w:r>
          </w:p>
          <w:p w:rsidR="00777AD8" w:rsidRDefault="00777AD8" w:rsidP="004E2B74"/>
          <w:p w:rsidR="00777AD8" w:rsidRDefault="00777AD8" w:rsidP="004E2B74"/>
          <w:p w:rsidR="00777AD8" w:rsidRDefault="00777AD8" w:rsidP="004E2B74"/>
          <w:p w:rsidR="00777AD8" w:rsidRDefault="00777AD8" w:rsidP="004E2B74"/>
          <w:p w:rsidR="00777AD8" w:rsidRDefault="00777AD8" w:rsidP="004E2B74">
            <w:pPr>
              <w:jc w:val="center"/>
              <w:rPr>
                <w:b/>
              </w:rPr>
            </w:pPr>
          </w:p>
          <w:p w:rsidR="00777AD8" w:rsidRDefault="00777AD8" w:rsidP="004E2B74"/>
          <w:p w:rsidR="00777AD8" w:rsidRDefault="00777AD8" w:rsidP="004E2B74">
            <w:pPr>
              <w:rPr>
                <w:b/>
              </w:rPr>
            </w:pPr>
          </w:p>
        </w:tc>
        <w:tc>
          <w:tcPr>
            <w:tcW w:w="1350" w:type="dxa"/>
            <w:tcBorders>
              <w:top w:val="nil"/>
              <w:left w:val="single" w:sz="4" w:space="0" w:color="000000"/>
              <w:bottom w:val="single" w:sz="4" w:space="0" w:color="000000"/>
              <w:right w:val="single" w:sz="4" w:space="0" w:color="000000"/>
            </w:tcBorders>
          </w:tcPr>
          <w:p w:rsidR="00777AD8" w:rsidRDefault="00777AD8" w:rsidP="004E2B74">
            <w:pPr>
              <w:jc w:val="center"/>
              <w:rPr>
                <w:b/>
                <w:lang w:val="en-US"/>
              </w:rPr>
            </w:pPr>
            <w:r>
              <w:rPr>
                <w:b/>
                <w:lang w:val="en-US"/>
              </w:rPr>
              <w:t>1.6150,00</w:t>
            </w:r>
          </w:p>
          <w:p w:rsidR="00777AD8" w:rsidRDefault="00777AD8" w:rsidP="004E2B74"/>
          <w:p w:rsidR="00777AD8" w:rsidRDefault="00777AD8" w:rsidP="004E2B74"/>
          <w:p w:rsidR="00777AD8" w:rsidRDefault="00777AD8" w:rsidP="004E2B74"/>
          <w:p w:rsidR="00777AD8" w:rsidRDefault="00777AD8" w:rsidP="004E2B74">
            <w:pPr>
              <w:jc w:val="right"/>
            </w:pPr>
            <w:r>
              <w:rPr>
                <w:b/>
              </w:rPr>
              <w:t xml:space="preserve"> </w:t>
            </w:r>
          </w:p>
        </w:tc>
        <w:tc>
          <w:tcPr>
            <w:tcW w:w="1350" w:type="dxa"/>
            <w:tcBorders>
              <w:top w:val="nil"/>
              <w:left w:val="single" w:sz="4" w:space="0" w:color="000000"/>
              <w:bottom w:val="single" w:sz="4" w:space="0" w:color="000000"/>
              <w:right w:val="thickThinSmallGap" w:sz="24" w:space="0" w:color="auto"/>
            </w:tcBorders>
          </w:tcPr>
          <w:p w:rsidR="00777AD8" w:rsidRDefault="00777AD8" w:rsidP="004E2B74">
            <w:pPr>
              <w:jc w:val="right"/>
              <w:rPr>
                <w:b/>
              </w:rPr>
            </w:pPr>
          </w:p>
        </w:tc>
      </w:tr>
      <w:tr w:rsidR="00777AD8" w:rsidTr="004E2B74">
        <w:trPr>
          <w:trHeight w:val="50"/>
        </w:trPr>
        <w:tc>
          <w:tcPr>
            <w:tcW w:w="540" w:type="dxa"/>
            <w:tcBorders>
              <w:top w:val="double" w:sz="4" w:space="0" w:color="auto"/>
              <w:left w:val="thinThickSmallGap" w:sz="24" w:space="0" w:color="auto"/>
              <w:bottom w:val="single" w:sz="4" w:space="0" w:color="000000"/>
              <w:right w:val="single" w:sz="4" w:space="0" w:color="000000"/>
            </w:tcBorders>
          </w:tcPr>
          <w:p w:rsidR="00777AD8" w:rsidRDefault="00777AD8" w:rsidP="004E2B74">
            <w:pPr>
              <w:jc w:val="center"/>
              <w:rPr>
                <w:b/>
                <w:sz w:val="16"/>
                <w:szCs w:val="16"/>
              </w:rPr>
            </w:pPr>
          </w:p>
        </w:tc>
        <w:tc>
          <w:tcPr>
            <w:tcW w:w="2700" w:type="dxa"/>
            <w:tcBorders>
              <w:top w:val="double" w:sz="4" w:space="0" w:color="auto"/>
              <w:left w:val="single" w:sz="4" w:space="0" w:color="000000"/>
              <w:bottom w:val="single" w:sz="4" w:space="0" w:color="000000"/>
              <w:right w:val="single" w:sz="4" w:space="0" w:color="000000"/>
            </w:tcBorders>
            <w:hideMark/>
          </w:tcPr>
          <w:p w:rsidR="00777AD8" w:rsidRDefault="00777AD8" w:rsidP="004E2B74">
            <w:pPr>
              <w:rPr>
                <w:b/>
                <w:sz w:val="16"/>
                <w:szCs w:val="16"/>
              </w:rPr>
            </w:pPr>
            <w:r>
              <w:rPr>
                <w:b/>
                <w:sz w:val="16"/>
                <w:szCs w:val="16"/>
              </w:rPr>
              <w:t>ΣΥΝΟΛΟ ΕΡΓΑΣΙΩΝ</w:t>
            </w:r>
          </w:p>
        </w:tc>
        <w:tc>
          <w:tcPr>
            <w:tcW w:w="1012" w:type="dxa"/>
            <w:tcBorders>
              <w:top w:val="double" w:sz="4" w:space="0" w:color="auto"/>
              <w:left w:val="single" w:sz="4" w:space="0" w:color="000000"/>
              <w:bottom w:val="single" w:sz="4" w:space="0" w:color="000000"/>
              <w:right w:val="single" w:sz="4" w:space="0" w:color="000000"/>
            </w:tcBorders>
          </w:tcPr>
          <w:p w:rsidR="00777AD8" w:rsidRDefault="00777AD8" w:rsidP="004E2B74">
            <w:pPr>
              <w:jc w:val="center"/>
              <w:rPr>
                <w:b/>
                <w:sz w:val="16"/>
                <w:szCs w:val="16"/>
              </w:rPr>
            </w:pPr>
          </w:p>
        </w:tc>
        <w:tc>
          <w:tcPr>
            <w:tcW w:w="1080" w:type="dxa"/>
            <w:tcBorders>
              <w:top w:val="double" w:sz="4" w:space="0" w:color="auto"/>
              <w:left w:val="single" w:sz="4" w:space="0" w:color="000000"/>
              <w:bottom w:val="single" w:sz="4" w:space="0" w:color="000000"/>
              <w:right w:val="single" w:sz="4" w:space="0" w:color="000000"/>
            </w:tcBorders>
          </w:tcPr>
          <w:p w:rsidR="00777AD8" w:rsidRDefault="00777AD8" w:rsidP="004E2B74">
            <w:pPr>
              <w:jc w:val="center"/>
              <w:rPr>
                <w:b/>
                <w:sz w:val="16"/>
                <w:szCs w:val="16"/>
              </w:rPr>
            </w:pPr>
          </w:p>
        </w:tc>
        <w:tc>
          <w:tcPr>
            <w:tcW w:w="1260" w:type="dxa"/>
            <w:tcBorders>
              <w:top w:val="double" w:sz="4" w:space="0" w:color="auto"/>
              <w:left w:val="single" w:sz="4" w:space="0" w:color="000000"/>
              <w:bottom w:val="single" w:sz="4" w:space="0" w:color="000000"/>
              <w:right w:val="single" w:sz="4" w:space="0" w:color="000000"/>
            </w:tcBorders>
          </w:tcPr>
          <w:p w:rsidR="00777AD8" w:rsidRDefault="00777AD8" w:rsidP="004E2B74">
            <w:pPr>
              <w:jc w:val="center"/>
              <w:rPr>
                <w:b/>
                <w:sz w:val="16"/>
                <w:szCs w:val="16"/>
              </w:rPr>
            </w:pPr>
          </w:p>
        </w:tc>
        <w:tc>
          <w:tcPr>
            <w:tcW w:w="1350" w:type="dxa"/>
            <w:tcBorders>
              <w:top w:val="double" w:sz="4" w:space="0" w:color="auto"/>
              <w:left w:val="single" w:sz="4" w:space="0" w:color="000000"/>
              <w:bottom w:val="single" w:sz="4" w:space="0" w:color="000000"/>
              <w:right w:val="single" w:sz="4" w:space="0" w:color="000000"/>
            </w:tcBorders>
            <w:hideMark/>
          </w:tcPr>
          <w:p w:rsidR="00777AD8" w:rsidRPr="002E3D84" w:rsidRDefault="00777AD8" w:rsidP="004E2B74">
            <w:pPr>
              <w:jc w:val="center"/>
              <w:rPr>
                <w:b/>
                <w:lang w:val="en-US"/>
              </w:rPr>
            </w:pPr>
            <w:r>
              <w:rPr>
                <w:b/>
                <w:lang w:val="en-US"/>
              </w:rPr>
              <w:t>1.615,00</w:t>
            </w:r>
          </w:p>
        </w:tc>
        <w:tc>
          <w:tcPr>
            <w:tcW w:w="1350" w:type="dxa"/>
            <w:tcBorders>
              <w:top w:val="double" w:sz="4" w:space="0" w:color="auto"/>
              <w:left w:val="single" w:sz="4" w:space="0" w:color="000000"/>
              <w:bottom w:val="single" w:sz="4" w:space="0" w:color="000000"/>
              <w:right w:val="thickThinSmallGap" w:sz="24" w:space="0" w:color="auto"/>
            </w:tcBorders>
          </w:tcPr>
          <w:p w:rsidR="00777AD8" w:rsidRDefault="00777AD8" w:rsidP="004E2B74">
            <w:pPr>
              <w:jc w:val="right"/>
              <w:rPr>
                <w:b/>
              </w:rPr>
            </w:pPr>
          </w:p>
        </w:tc>
      </w:tr>
      <w:tr w:rsidR="00777AD8" w:rsidTr="004E2B74">
        <w:tc>
          <w:tcPr>
            <w:tcW w:w="540" w:type="dxa"/>
            <w:tcBorders>
              <w:top w:val="single" w:sz="4" w:space="0" w:color="000000"/>
              <w:left w:val="thinThickSmallGap" w:sz="24" w:space="0" w:color="auto"/>
              <w:bottom w:val="double" w:sz="4" w:space="0" w:color="auto"/>
              <w:right w:val="single" w:sz="4" w:space="0" w:color="000000"/>
            </w:tcBorders>
          </w:tcPr>
          <w:p w:rsidR="00777AD8" w:rsidRDefault="00777AD8" w:rsidP="004E2B74">
            <w:pPr>
              <w:jc w:val="center"/>
              <w:rPr>
                <w:b/>
                <w:sz w:val="16"/>
                <w:szCs w:val="16"/>
              </w:rPr>
            </w:pPr>
          </w:p>
        </w:tc>
        <w:tc>
          <w:tcPr>
            <w:tcW w:w="2700" w:type="dxa"/>
            <w:tcBorders>
              <w:top w:val="single" w:sz="4" w:space="0" w:color="000000"/>
              <w:left w:val="single" w:sz="4" w:space="0" w:color="000000"/>
              <w:bottom w:val="double" w:sz="4" w:space="0" w:color="auto"/>
              <w:right w:val="single" w:sz="4" w:space="0" w:color="000000"/>
            </w:tcBorders>
            <w:hideMark/>
          </w:tcPr>
          <w:p w:rsidR="00777AD8" w:rsidRDefault="00777AD8" w:rsidP="004E2B74">
            <w:pPr>
              <w:rPr>
                <w:b/>
                <w:sz w:val="16"/>
                <w:szCs w:val="16"/>
              </w:rPr>
            </w:pPr>
            <w:r>
              <w:rPr>
                <w:b/>
                <w:sz w:val="16"/>
                <w:szCs w:val="16"/>
              </w:rPr>
              <w:t>Φ.Π.Α. 1</w:t>
            </w:r>
            <w:r>
              <w:rPr>
                <w:b/>
                <w:sz w:val="16"/>
                <w:szCs w:val="16"/>
                <w:lang w:val="en-US"/>
              </w:rPr>
              <w:t>7</w:t>
            </w:r>
            <w:r>
              <w:rPr>
                <w:b/>
                <w:sz w:val="16"/>
                <w:szCs w:val="16"/>
              </w:rPr>
              <w:t>% (περίπου)</w:t>
            </w:r>
          </w:p>
        </w:tc>
        <w:tc>
          <w:tcPr>
            <w:tcW w:w="1012" w:type="dxa"/>
            <w:tcBorders>
              <w:top w:val="single" w:sz="4" w:space="0" w:color="000000"/>
              <w:left w:val="single" w:sz="4" w:space="0" w:color="000000"/>
              <w:bottom w:val="double" w:sz="4" w:space="0" w:color="auto"/>
              <w:right w:val="single" w:sz="4" w:space="0" w:color="000000"/>
            </w:tcBorders>
          </w:tcPr>
          <w:p w:rsidR="00777AD8" w:rsidRDefault="00777AD8" w:rsidP="004E2B74">
            <w:pPr>
              <w:jc w:val="center"/>
              <w:rPr>
                <w:b/>
                <w:sz w:val="16"/>
                <w:szCs w:val="16"/>
              </w:rPr>
            </w:pPr>
          </w:p>
        </w:tc>
        <w:tc>
          <w:tcPr>
            <w:tcW w:w="1080" w:type="dxa"/>
            <w:tcBorders>
              <w:top w:val="single" w:sz="4" w:space="0" w:color="000000"/>
              <w:left w:val="single" w:sz="4" w:space="0" w:color="000000"/>
              <w:bottom w:val="double" w:sz="4" w:space="0" w:color="auto"/>
              <w:right w:val="single" w:sz="4" w:space="0" w:color="000000"/>
            </w:tcBorders>
          </w:tcPr>
          <w:p w:rsidR="00777AD8" w:rsidRDefault="00777AD8" w:rsidP="004E2B74">
            <w:pPr>
              <w:jc w:val="center"/>
              <w:rPr>
                <w:b/>
                <w:sz w:val="16"/>
                <w:szCs w:val="16"/>
              </w:rPr>
            </w:pPr>
          </w:p>
        </w:tc>
        <w:tc>
          <w:tcPr>
            <w:tcW w:w="1260" w:type="dxa"/>
            <w:tcBorders>
              <w:top w:val="single" w:sz="4" w:space="0" w:color="000000"/>
              <w:left w:val="single" w:sz="4" w:space="0" w:color="000000"/>
              <w:bottom w:val="double" w:sz="4" w:space="0" w:color="auto"/>
              <w:right w:val="single" w:sz="4" w:space="0" w:color="000000"/>
            </w:tcBorders>
          </w:tcPr>
          <w:p w:rsidR="00777AD8" w:rsidRDefault="00777AD8" w:rsidP="004E2B74">
            <w:pPr>
              <w:jc w:val="center"/>
              <w:rPr>
                <w:b/>
                <w:sz w:val="16"/>
                <w:szCs w:val="16"/>
              </w:rPr>
            </w:pPr>
          </w:p>
        </w:tc>
        <w:tc>
          <w:tcPr>
            <w:tcW w:w="1350" w:type="dxa"/>
            <w:tcBorders>
              <w:top w:val="single" w:sz="4" w:space="0" w:color="000000"/>
              <w:left w:val="single" w:sz="4" w:space="0" w:color="000000"/>
              <w:bottom w:val="double" w:sz="4" w:space="0" w:color="auto"/>
              <w:right w:val="single" w:sz="4" w:space="0" w:color="000000"/>
            </w:tcBorders>
            <w:hideMark/>
          </w:tcPr>
          <w:p w:rsidR="00777AD8" w:rsidRPr="002E3D84" w:rsidRDefault="00777AD8" w:rsidP="004E2B74">
            <w:pPr>
              <w:jc w:val="center"/>
              <w:rPr>
                <w:b/>
                <w:lang w:val="en-US"/>
              </w:rPr>
            </w:pPr>
            <w:r>
              <w:rPr>
                <w:b/>
                <w:lang w:val="en-US"/>
              </w:rPr>
              <w:t>275,00</w:t>
            </w:r>
          </w:p>
        </w:tc>
        <w:tc>
          <w:tcPr>
            <w:tcW w:w="1350" w:type="dxa"/>
            <w:tcBorders>
              <w:top w:val="single" w:sz="4" w:space="0" w:color="000000"/>
              <w:left w:val="single" w:sz="4" w:space="0" w:color="000000"/>
              <w:bottom w:val="double" w:sz="4" w:space="0" w:color="auto"/>
              <w:right w:val="thickThinSmallGap" w:sz="24" w:space="0" w:color="auto"/>
            </w:tcBorders>
          </w:tcPr>
          <w:p w:rsidR="00777AD8" w:rsidRDefault="00777AD8" w:rsidP="004E2B74">
            <w:pPr>
              <w:jc w:val="right"/>
              <w:rPr>
                <w:b/>
              </w:rPr>
            </w:pPr>
          </w:p>
        </w:tc>
      </w:tr>
      <w:tr w:rsidR="00777AD8" w:rsidTr="004E2B74">
        <w:tc>
          <w:tcPr>
            <w:tcW w:w="540" w:type="dxa"/>
            <w:tcBorders>
              <w:top w:val="double" w:sz="4" w:space="0" w:color="auto"/>
              <w:left w:val="thinThickSmallGap" w:sz="24" w:space="0" w:color="auto"/>
              <w:bottom w:val="nil"/>
              <w:right w:val="single" w:sz="4" w:space="0" w:color="000000"/>
            </w:tcBorders>
          </w:tcPr>
          <w:p w:rsidR="00777AD8" w:rsidRDefault="00777AD8" w:rsidP="004E2B74">
            <w:pPr>
              <w:jc w:val="center"/>
              <w:rPr>
                <w:b/>
                <w:sz w:val="16"/>
                <w:szCs w:val="16"/>
              </w:rPr>
            </w:pPr>
          </w:p>
        </w:tc>
        <w:tc>
          <w:tcPr>
            <w:tcW w:w="2700" w:type="dxa"/>
            <w:tcBorders>
              <w:top w:val="double" w:sz="4" w:space="0" w:color="auto"/>
              <w:left w:val="single" w:sz="4" w:space="0" w:color="000000"/>
              <w:bottom w:val="nil"/>
              <w:right w:val="single" w:sz="4" w:space="0" w:color="000000"/>
            </w:tcBorders>
            <w:shd w:val="clear" w:color="auto" w:fill="E6E6E6"/>
            <w:hideMark/>
          </w:tcPr>
          <w:p w:rsidR="00777AD8" w:rsidRDefault="00777AD8" w:rsidP="004E2B74">
            <w:pPr>
              <w:rPr>
                <w:b/>
                <w:sz w:val="22"/>
                <w:szCs w:val="22"/>
              </w:rPr>
            </w:pPr>
            <w:r>
              <w:rPr>
                <w:b/>
                <w:sz w:val="22"/>
                <w:szCs w:val="22"/>
              </w:rPr>
              <w:t>ΓΕΝΙΚΟ ΣΥΝΟΛΟ</w:t>
            </w:r>
          </w:p>
        </w:tc>
        <w:tc>
          <w:tcPr>
            <w:tcW w:w="1012" w:type="dxa"/>
            <w:tcBorders>
              <w:top w:val="double" w:sz="4" w:space="0" w:color="auto"/>
              <w:left w:val="single" w:sz="4" w:space="0" w:color="000000"/>
              <w:bottom w:val="nil"/>
              <w:right w:val="single" w:sz="4" w:space="0" w:color="000000"/>
            </w:tcBorders>
          </w:tcPr>
          <w:p w:rsidR="00777AD8" w:rsidRDefault="00777AD8" w:rsidP="004E2B74">
            <w:pPr>
              <w:jc w:val="center"/>
              <w:rPr>
                <w:b/>
                <w:sz w:val="16"/>
                <w:szCs w:val="16"/>
              </w:rPr>
            </w:pPr>
          </w:p>
        </w:tc>
        <w:tc>
          <w:tcPr>
            <w:tcW w:w="1080" w:type="dxa"/>
            <w:tcBorders>
              <w:top w:val="double" w:sz="4" w:space="0" w:color="auto"/>
              <w:left w:val="single" w:sz="4" w:space="0" w:color="000000"/>
              <w:bottom w:val="nil"/>
              <w:right w:val="single" w:sz="4" w:space="0" w:color="000000"/>
            </w:tcBorders>
          </w:tcPr>
          <w:p w:rsidR="00777AD8" w:rsidRDefault="00777AD8" w:rsidP="004E2B74">
            <w:pPr>
              <w:jc w:val="center"/>
              <w:rPr>
                <w:b/>
                <w:sz w:val="16"/>
                <w:szCs w:val="16"/>
              </w:rPr>
            </w:pPr>
          </w:p>
        </w:tc>
        <w:tc>
          <w:tcPr>
            <w:tcW w:w="1260" w:type="dxa"/>
            <w:tcBorders>
              <w:top w:val="double" w:sz="4" w:space="0" w:color="auto"/>
              <w:left w:val="single" w:sz="4" w:space="0" w:color="000000"/>
              <w:bottom w:val="nil"/>
              <w:right w:val="single" w:sz="4" w:space="0" w:color="000000"/>
            </w:tcBorders>
          </w:tcPr>
          <w:p w:rsidR="00777AD8" w:rsidRDefault="00777AD8" w:rsidP="004E2B74">
            <w:pPr>
              <w:jc w:val="center"/>
              <w:rPr>
                <w:b/>
                <w:sz w:val="16"/>
                <w:szCs w:val="16"/>
              </w:rPr>
            </w:pPr>
          </w:p>
        </w:tc>
        <w:tc>
          <w:tcPr>
            <w:tcW w:w="1350" w:type="dxa"/>
            <w:tcBorders>
              <w:top w:val="double" w:sz="4" w:space="0" w:color="auto"/>
              <w:left w:val="single" w:sz="4" w:space="0" w:color="000000"/>
              <w:bottom w:val="nil"/>
              <w:right w:val="single" w:sz="4" w:space="0" w:color="000000"/>
            </w:tcBorders>
            <w:shd w:val="clear" w:color="auto" w:fill="D9D9D9"/>
            <w:hideMark/>
          </w:tcPr>
          <w:p w:rsidR="00777AD8" w:rsidRPr="002E3D84" w:rsidRDefault="00777AD8" w:rsidP="004E2B74">
            <w:pPr>
              <w:jc w:val="center"/>
              <w:rPr>
                <w:b/>
                <w:lang w:val="en-US"/>
              </w:rPr>
            </w:pPr>
            <w:r>
              <w:rPr>
                <w:b/>
                <w:lang w:val="en-US"/>
              </w:rPr>
              <w:t>1.890,00</w:t>
            </w:r>
          </w:p>
        </w:tc>
        <w:tc>
          <w:tcPr>
            <w:tcW w:w="1350" w:type="dxa"/>
            <w:tcBorders>
              <w:top w:val="double" w:sz="4" w:space="0" w:color="auto"/>
              <w:left w:val="single" w:sz="4" w:space="0" w:color="000000"/>
              <w:bottom w:val="single" w:sz="4" w:space="0" w:color="000000"/>
              <w:right w:val="thickThinSmallGap" w:sz="24" w:space="0" w:color="auto"/>
            </w:tcBorders>
            <w:shd w:val="clear" w:color="auto" w:fill="FFFFFF"/>
            <w:hideMark/>
          </w:tcPr>
          <w:p w:rsidR="00777AD8" w:rsidRPr="002E3D84" w:rsidRDefault="00777AD8" w:rsidP="004E2B74">
            <w:pPr>
              <w:jc w:val="right"/>
              <w:rPr>
                <w:b/>
                <w:lang w:val="en-US"/>
              </w:rPr>
            </w:pPr>
            <w:r>
              <w:rPr>
                <w:b/>
                <w:lang w:val="en-US"/>
              </w:rPr>
              <w:t>1.890,00</w:t>
            </w:r>
          </w:p>
        </w:tc>
      </w:tr>
      <w:tr w:rsidR="00777AD8" w:rsidTr="004E2B74">
        <w:tc>
          <w:tcPr>
            <w:tcW w:w="540" w:type="dxa"/>
            <w:tcBorders>
              <w:top w:val="single" w:sz="4" w:space="0" w:color="000000"/>
              <w:left w:val="thinThickSmallGap" w:sz="24" w:space="0" w:color="auto"/>
              <w:bottom w:val="thickThinSmallGap" w:sz="24" w:space="0" w:color="auto"/>
              <w:right w:val="single" w:sz="4" w:space="0" w:color="000000"/>
            </w:tcBorders>
          </w:tcPr>
          <w:p w:rsidR="00777AD8" w:rsidRDefault="00777AD8" w:rsidP="004E2B74">
            <w:pPr>
              <w:jc w:val="center"/>
              <w:rPr>
                <w:b/>
                <w:sz w:val="16"/>
                <w:szCs w:val="16"/>
              </w:rPr>
            </w:pPr>
          </w:p>
        </w:tc>
        <w:tc>
          <w:tcPr>
            <w:tcW w:w="2700" w:type="dxa"/>
            <w:tcBorders>
              <w:top w:val="single" w:sz="4" w:space="0" w:color="000000"/>
              <w:left w:val="single" w:sz="4" w:space="0" w:color="000000"/>
              <w:bottom w:val="thickThinSmallGap" w:sz="24" w:space="0" w:color="auto"/>
              <w:right w:val="single" w:sz="4" w:space="0" w:color="000000"/>
            </w:tcBorders>
          </w:tcPr>
          <w:p w:rsidR="00777AD8" w:rsidRDefault="00777AD8" w:rsidP="004E2B74">
            <w:pPr>
              <w:rPr>
                <w:b/>
                <w:sz w:val="22"/>
                <w:szCs w:val="22"/>
              </w:rPr>
            </w:pPr>
          </w:p>
        </w:tc>
        <w:tc>
          <w:tcPr>
            <w:tcW w:w="1012" w:type="dxa"/>
            <w:tcBorders>
              <w:top w:val="single" w:sz="4" w:space="0" w:color="000000"/>
              <w:left w:val="single" w:sz="4" w:space="0" w:color="000000"/>
              <w:bottom w:val="thickThinSmallGap" w:sz="24" w:space="0" w:color="auto"/>
              <w:right w:val="single" w:sz="4" w:space="0" w:color="000000"/>
            </w:tcBorders>
          </w:tcPr>
          <w:p w:rsidR="00777AD8" w:rsidRDefault="00777AD8" w:rsidP="004E2B74">
            <w:pPr>
              <w:jc w:val="center"/>
              <w:rPr>
                <w:b/>
                <w:sz w:val="16"/>
                <w:szCs w:val="16"/>
              </w:rPr>
            </w:pPr>
          </w:p>
        </w:tc>
        <w:tc>
          <w:tcPr>
            <w:tcW w:w="1080" w:type="dxa"/>
            <w:tcBorders>
              <w:top w:val="single" w:sz="4" w:space="0" w:color="000000"/>
              <w:left w:val="single" w:sz="4" w:space="0" w:color="000000"/>
              <w:bottom w:val="thickThinSmallGap" w:sz="24" w:space="0" w:color="auto"/>
              <w:right w:val="single" w:sz="4" w:space="0" w:color="000000"/>
            </w:tcBorders>
          </w:tcPr>
          <w:p w:rsidR="00777AD8" w:rsidRDefault="00777AD8" w:rsidP="004E2B74">
            <w:pPr>
              <w:jc w:val="center"/>
              <w:rPr>
                <w:b/>
                <w:sz w:val="16"/>
                <w:szCs w:val="16"/>
              </w:rPr>
            </w:pPr>
          </w:p>
        </w:tc>
        <w:tc>
          <w:tcPr>
            <w:tcW w:w="1260" w:type="dxa"/>
            <w:tcBorders>
              <w:top w:val="single" w:sz="4" w:space="0" w:color="000000"/>
              <w:left w:val="single" w:sz="4" w:space="0" w:color="000000"/>
              <w:bottom w:val="thickThinSmallGap" w:sz="24" w:space="0" w:color="auto"/>
              <w:right w:val="single" w:sz="4" w:space="0" w:color="000000"/>
            </w:tcBorders>
          </w:tcPr>
          <w:p w:rsidR="00777AD8" w:rsidRDefault="00777AD8" w:rsidP="004E2B74">
            <w:pPr>
              <w:jc w:val="center"/>
              <w:rPr>
                <w:b/>
                <w:sz w:val="16"/>
                <w:szCs w:val="16"/>
              </w:rPr>
            </w:pPr>
          </w:p>
        </w:tc>
        <w:tc>
          <w:tcPr>
            <w:tcW w:w="1350" w:type="dxa"/>
            <w:tcBorders>
              <w:top w:val="single" w:sz="4" w:space="0" w:color="000000"/>
              <w:left w:val="single" w:sz="4" w:space="0" w:color="000000"/>
              <w:bottom w:val="thickThinSmallGap" w:sz="24" w:space="0" w:color="auto"/>
              <w:right w:val="single" w:sz="4" w:space="0" w:color="000000"/>
            </w:tcBorders>
          </w:tcPr>
          <w:p w:rsidR="00777AD8" w:rsidRDefault="00777AD8" w:rsidP="004E2B74">
            <w:pPr>
              <w:jc w:val="right"/>
              <w:rPr>
                <w:b/>
                <w:sz w:val="16"/>
                <w:szCs w:val="16"/>
              </w:rPr>
            </w:pPr>
          </w:p>
        </w:tc>
        <w:tc>
          <w:tcPr>
            <w:tcW w:w="1350" w:type="dxa"/>
            <w:tcBorders>
              <w:top w:val="single" w:sz="4" w:space="0" w:color="000000"/>
              <w:left w:val="single" w:sz="4" w:space="0" w:color="000000"/>
              <w:bottom w:val="thickThinSmallGap" w:sz="24" w:space="0" w:color="auto"/>
              <w:right w:val="thickThinSmallGap" w:sz="24" w:space="0" w:color="auto"/>
            </w:tcBorders>
          </w:tcPr>
          <w:p w:rsidR="00777AD8" w:rsidRDefault="00777AD8" w:rsidP="004E2B74">
            <w:pPr>
              <w:jc w:val="right"/>
              <w:rPr>
                <w:b/>
                <w:sz w:val="22"/>
                <w:szCs w:val="22"/>
              </w:rPr>
            </w:pPr>
          </w:p>
        </w:tc>
      </w:tr>
    </w:tbl>
    <w:p w:rsidR="00777AD8" w:rsidRDefault="00777AD8" w:rsidP="00777AD8">
      <w:pPr>
        <w:jc w:val="both"/>
      </w:pPr>
    </w:p>
    <w:p w:rsidR="00777AD8" w:rsidRDefault="00777AD8" w:rsidP="00777AD8">
      <w:pPr>
        <w:jc w:val="both"/>
      </w:pPr>
    </w:p>
    <w:tbl>
      <w:tblPr>
        <w:tblpPr w:leftFromText="180" w:rightFromText="180" w:vertAnchor="text" w:horzAnchor="margin" w:tblpXSpec="center" w:tblpY="888"/>
        <w:tblW w:w="9560" w:type="dxa"/>
        <w:tblLook w:val="01E0"/>
      </w:tblPr>
      <w:tblGrid>
        <w:gridCol w:w="5000"/>
        <w:gridCol w:w="4560"/>
      </w:tblGrid>
      <w:tr w:rsidR="00777AD8" w:rsidRPr="004C1F70" w:rsidTr="004E2B74">
        <w:trPr>
          <w:trHeight w:val="1022"/>
        </w:trPr>
        <w:tc>
          <w:tcPr>
            <w:tcW w:w="5000" w:type="dxa"/>
          </w:tcPr>
          <w:p w:rsidR="00777AD8" w:rsidRPr="004C1F70" w:rsidRDefault="00777AD8" w:rsidP="004E2B74">
            <w:pPr>
              <w:jc w:val="both"/>
              <w:rPr>
                <w:rFonts w:ascii="Bookman Old Style" w:hAnsi="Bookman Old Style" w:cs="Arial"/>
              </w:rPr>
            </w:pPr>
            <w:r w:rsidRPr="004C1F70">
              <w:rPr>
                <w:rFonts w:ascii="Bookman Old Style" w:hAnsi="Bookman Old Style" w:cs="Arial"/>
              </w:rPr>
              <w:t xml:space="preserve">Η </w:t>
            </w:r>
            <w:proofErr w:type="spellStart"/>
            <w:r w:rsidRPr="004C1F70">
              <w:rPr>
                <w:rFonts w:ascii="Bookman Old Style" w:hAnsi="Bookman Old Style" w:cs="Arial"/>
              </w:rPr>
              <w:t>συντάξασα</w:t>
            </w:r>
            <w:proofErr w:type="spellEnd"/>
            <w:r w:rsidRPr="004C1F70">
              <w:rPr>
                <w:rFonts w:ascii="Bookman Old Style" w:hAnsi="Bookman Old Style" w:cs="Arial"/>
              </w:rPr>
              <w:t xml:space="preserve"> </w:t>
            </w:r>
          </w:p>
          <w:p w:rsidR="00777AD8" w:rsidRPr="004C1F70" w:rsidRDefault="00777AD8" w:rsidP="004E2B74">
            <w:pPr>
              <w:jc w:val="both"/>
              <w:rPr>
                <w:rFonts w:ascii="Bookman Old Style" w:hAnsi="Bookman Old Style" w:cs="Arial"/>
              </w:rPr>
            </w:pPr>
          </w:p>
          <w:p w:rsidR="00777AD8" w:rsidRPr="004C1F70" w:rsidRDefault="00777AD8" w:rsidP="004E2B74">
            <w:pPr>
              <w:jc w:val="both"/>
              <w:rPr>
                <w:rFonts w:ascii="Bookman Old Style" w:hAnsi="Bookman Old Style" w:cs="Arial"/>
              </w:rPr>
            </w:pPr>
          </w:p>
          <w:p w:rsidR="00777AD8" w:rsidRDefault="00777AD8" w:rsidP="004E2B74">
            <w:pPr>
              <w:jc w:val="both"/>
              <w:rPr>
                <w:rFonts w:ascii="Bookman Old Style" w:hAnsi="Bookman Old Style" w:cs="Arial"/>
              </w:rPr>
            </w:pPr>
          </w:p>
          <w:p w:rsidR="00777AD8" w:rsidRDefault="00777AD8" w:rsidP="004E2B74">
            <w:pPr>
              <w:jc w:val="both"/>
              <w:rPr>
                <w:rFonts w:ascii="Bookman Old Style" w:hAnsi="Bookman Old Style" w:cs="Arial"/>
              </w:rPr>
            </w:pPr>
          </w:p>
          <w:p w:rsidR="00777AD8" w:rsidRPr="004C1F70" w:rsidRDefault="00777AD8" w:rsidP="004E2B74">
            <w:pPr>
              <w:jc w:val="both"/>
              <w:rPr>
                <w:rFonts w:ascii="Bookman Old Style" w:hAnsi="Bookman Old Style" w:cs="Arial"/>
              </w:rPr>
            </w:pPr>
          </w:p>
          <w:p w:rsidR="00777AD8" w:rsidRDefault="00777AD8" w:rsidP="004E2B74">
            <w:pPr>
              <w:jc w:val="both"/>
              <w:rPr>
                <w:rFonts w:ascii="Bookman Old Style" w:hAnsi="Bookman Old Style" w:cs="Arial"/>
              </w:rPr>
            </w:pPr>
            <w:proofErr w:type="spellStart"/>
            <w:r>
              <w:rPr>
                <w:rFonts w:ascii="Bookman Old Style" w:hAnsi="Bookman Old Style" w:cs="Arial"/>
              </w:rPr>
              <w:t>Τόπακα</w:t>
            </w:r>
            <w:proofErr w:type="spellEnd"/>
            <w:r>
              <w:rPr>
                <w:rFonts w:ascii="Bookman Old Style" w:hAnsi="Bookman Old Style" w:cs="Arial"/>
              </w:rPr>
              <w:t xml:space="preserve"> Αικατερίνη</w:t>
            </w:r>
            <w:r w:rsidRPr="004C1F70">
              <w:rPr>
                <w:rFonts w:ascii="Bookman Old Style" w:hAnsi="Bookman Old Style" w:cs="Arial"/>
              </w:rPr>
              <w:t xml:space="preserve"> </w:t>
            </w:r>
          </w:p>
          <w:p w:rsidR="00777AD8" w:rsidRPr="004C1F70" w:rsidRDefault="00777AD8" w:rsidP="004E2B74">
            <w:pPr>
              <w:jc w:val="both"/>
              <w:rPr>
                <w:rFonts w:ascii="Bookman Old Style" w:hAnsi="Bookman Old Style" w:cs="Arial"/>
              </w:rPr>
            </w:pPr>
            <w:r>
              <w:rPr>
                <w:rFonts w:ascii="Bookman Old Style" w:hAnsi="Bookman Old Style" w:cs="Arial"/>
              </w:rPr>
              <w:t>ΠΕ Χημικών</w:t>
            </w:r>
          </w:p>
        </w:tc>
        <w:tc>
          <w:tcPr>
            <w:tcW w:w="4560" w:type="dxa"/>
          </w:tcPr>
          <w:p w:rsidR="00777AD8" w:rsidRPr="004C1F70" w:rsidRDefault="00777AD8" w:rsidP="004E2B74">
            <w:pPr>
              <w:spacing w:line="360" w:lineRule="auto"/>
              <w:jc w:val="center"/>
              <w:rPr>
                <w:rFonts w:ascii="Bookman Old Style" w:hAnsi="Bookman Old Style" w:cs="Arial"/>
              </w:rPr>
            </w:pPr>
            <w:r w:rsidRPr="004C1F70">
              <w:rPr>
                <w:rFonts w:ascii="Bookman Old Style" w:hAnsi="Bookman Old Style" w:cs="Arial"/>
              </w:rPr>
              <w:t xml:space="preserve">Ο </w:t>
            </w:r>
            <w:proofErr w:type="spellStart"/>
            <w:r w:rsidRPr="004C1F70">
              <w:rPr>
                <w:rFonts w:ascii="Bookman Old Style" w:hAnsi="Bookman Old Style" w:cs="Arial"/>
              </w:rPr>
              <w:t>Πρ</w:t>
            </w:r>
            <w:proofErr w:type="spellEnd"/>
            <w:r w:rsidRPr="004C1F70">
              <w:rPr>
                <w:rFonts w:ascii="Bookman Old Style" w:hAnsi="Bookman Old Style" w:cs="Arial"/>
              </w:rPr>
              <w:t xml:space="preserve">/νος της Δ/νσης </w:t>
            </w:r>
            <w:r>
              <w:rPr>
                <w:rFonts w:ascii="Bookman Old Style" w:hAnsi="Bookman Old Style" w:cs="Arial"/>
              </w:rPr>
              <w:t>Καθαριότητας &amp; Ανακύκλωσης</w:t>
            </w:r>
            <w:r w:rsidRPr="004C1F70">
              <w:rPr>
                <w:rFonts w:ascii="Bookman Old Style" w:hAnsi="Bookman Old Style" w:cs="Arial"/>
              </w:rPr>
              <w:t xml:space="preserve"> Δήμου Χίου</w:t>
            </w:r>
          </w:p>
          <w:p w:rsidR="00777AD8" w:rsidRPr="004C1F70" w:rsidRDefault="00777AD8" w:rsidP="004E2B74">
            <w:pPr>
              <w:jc w:val="center"/>
              <w:rPr>
                <w:rFonts w:ascii="Bookman Old Style" w:hAnsi="Bookman Old Style" w:cs="Arial"/>
              </w:rPr>
            </w:pPr>
          </w:p>
          <w:p w:rsidR="00777AD8" w:rsidRPr="004C1F70" w:rsidRDefault="00777AD8" w:rsidP="004E2B74">
            <w:pPr>
              <w:jc w:val="center"/>
              <w:rPr>
                <w:rFonts w:ascii="Bookman Old Style" w:hAnsi="Bookman Old Style" w:cs="Arial"/>
              </w:rPr>
            </w:pPr>
          </w:p>
          <w:p w:rsidR="00777AD8" w:rsidRPr="004C1F70" w:rsidRDefault="00777AD8" w:rsidP="004E2B74">
            <w:pPr>
              <w:jc w:val="center"/>
              <w:rPr>
                <w:rFonts w:ascii="Bookman Old Style" w:hAnsi="Bookman Old Style" w:cs="Arial"/>
              </w:rPr>
            </w:pPr>
          </w:p>
          <w:p w:rsidR="00777AD8" w:rsidRDefault="00777AD8" w:rsidP="004E2B74">
            <w:pPr>
              <w:jc w:val="center"/>
              <w:rPr>
                <w:rFonts w:ascii="Bookman Old Style" w:hAnsi="Bookman Old Style" w:cs="Arial"/>
              </w:rPr>
            </w:pPr>
            <w:r>
              <w:rPr>
                <w:rFonts w:ascii="Bookman Old Style" w:hAnsi="Bookman Old Style" w:cs="Arial"/>
              </w:rPr>
              <w:t>Αλέξανδρος Γαϊτάνος</w:t>
            </w:r>
          </w:p>
          <w:p w:rsidR="00777AD8" w:rsidRDefault="00777AD8" w:rsidP="004E2B74">
            <w:pPr>
              <w:jc w:val="center"/>
              <w:rPr>
                <w:rFonts w:ascii="Bookman Old Style" w:hAnsi="Bookman Old Style" w:cs="Arial"/>
                <w:lang w:val="en-US"/>
              </w:rPr>
            </w:pPr>
            <w:r>
              <w:rPr>
                <w:rFonts w:ascii="Bookman Old Style" w:hAnsi="Bookman Old Style" w:cs="Arial"/>
              </w:rPr>
              <w:t>ΤΕ 17 Διοικητικού – Λογιστικού</w:t>
            </w:r>
          </w:p>
          <w:p w:rsidR="00777AD8" w:rsidRPr="00F41F70" w:rsidRDefault="00777AD8" w:rsidP="004E2B74">
            <w:pPr>
              <w:jc w:val="center"/>
              <w:rPr>
                <w:rFonts w:ascii="Bookman Old Style" w:hAnsi="Bookman Old Style" w:cs="Arial"/>
                <w:lang w:val="en-US"/>
              </w:rPr>
            </w:pPr>
          </w:p>
          <w:p w:rsidR="00777AD8" w:rsidRPr="004C1F70" w:rsidRDefault="00777AD8" w:rsidP="004E2B74">
            <w:pPr>
              <w:jc w:val="both"/>
              <w:rPr>
                <w:rFonts w:ascii="Bookman Old Style" w:hAnsi="Bookman Old Style" w:cs="Arial"/>
              </w:rPr>
            </w:pPr>
            <w:r w:rsidRPr="004C1F70">
              <w:rPr>
                <w:rFonts w:ascii="Bookman Old Style" w:hAnsi="Bookman Old Style" w:cs="Arial"/>
              </w:rPr>
              <w:t xml:space="preserve"> </w:t>
            </w:r>
          </w:p>
        </w:tc>
      </w:tr>
    </w:tbl>
    <w:p w:rsidR="00777AD8" w:rsidRDefault="00777AD8" w:rsidP="00777AD8">
      <w:r>
        <w:lastRenderedPageBreak/>
        <w:t xml:space="preserve">ΕΛΛΗΝΙΚΗ ΔΗΜΟΚΡΑΤΙΑ </w:t>
      </w:r>
    </w:p>
    <w:p w:rsidR="00777AD8" w:rsidRDefault="00777AD8" w:rsidP="00777AD8">
      <w:r>
        <w:t xml:space="preserve">ΔΗΜΟΣ ΧΙΟΥ                                                        </w:t>
      </w:r>
    </w:p>
    <w:p w:rsidR="00777AD8" w:rsidRDefault="00777AD8" w:rsidP="00777AD8">
      <w:r>
        <w:t xml:space="preserve">Δ/ΝΣΗ ΚΑΘΑΡΙΟΤΗΤΑΣ                                     </w:t>
      </w:r>
    </w:p>
    <w:p w:rsidR="00777AD8" w:rsidRDefault="00777AD8" w:rsidP="00777AD8">
      <w:r>
        <w:t xml:space="preserve">&amp; ΑΝΑΚΥΚΛΩΣΗΣ  </w:t>
      </w:r>
    </w:p>
    <w:p w:rsidR="00777AD8" w:rsidRDefault="00777AD8" w:rsidP="00777AD8">
      <w:r>
        <w:t xml:space="preserve">Τμήμα Καθαρισμού Κοινοχρήστων Χώρων </w:t>
      </w:r>
    </w:p>
    <w:p w:rsidR="00777AD8" w:rsidRPr="0064696F" w:rsidRDefault="00777AD8" w:rsidP="00777AD8">
      <w:r>
        <w:t xml:space="preserve"> και Ειδικών Συνεργείων                                            </w:t>
      </w:r>
    </w:p>
    <w:p w:rsidR="00777AD8" w:rsidRPr="0064696F" w:rsidRDefault="00777AD8" w:rsidP="00777AD8">
      <w:pPr>
        <w:ind w:left="720"/>
        <w:rPr>
          <w:rFonts w:ascii="Bookman Old Style" w:hAnsi="Bookman Old Style"/>
        </w:rPr>
      </w:pPr>
    </w:p>
    <w:p w:rsidR="00777AD8" w:rsidRPr="0064696F" w:rsidRDefault="00777AD8" w:rsidP="00777AD8">
      <w:pPr>
        <w:ind w:left="720"/>
        <w:rPr>
          <w:rFonts w:ascii="Bookman Old Style" w:hAnsi="Bookman Old Style"/>
        </w:rPr>
      </w:pPr>
    </w:p>
    <w:p w:rsidR="00777AD8" w:rsidRPr="00955BE3" w:rsidRDefault="00777AD8" w:rsidP="00777AD8">
      <w:pPr>
        <w:jc w:val="center"/>
        <w:rPr>
          <w:rFonts w:ascii="Bookman Old Style" w:hAnsi="Bookman Old Style"/>
        </w:rPr>
      </w:pPr>
      <w:r w:rsidRPr="00955BE3">
        <w:rPr>
          <w:rFonts w:ascii="Bookman Old Style" w:hAnsi="Bookman Old Style"/>
        </w:rPr>
        <w:t>Προμήθεια με τίτλο</w:t>
      </w:r>
    </w:p>
    <w:p w:rsidR="00777AD8" w:rsidRPr="00955BE3" w:rsidRDefault="00777AD8" w:rsidP="00777AD8">
      <w:pPr>
        <w:jc w:val="center"/>
        <w:rPr>
          <w:rFonts w:ascii="Bookman Old Style" w:hAnsi="Bookman Old Style"/>
        </w:rPr>
      </w:pPr>
      <w:r w:rsidRPr="00955BE3">
        <w:rPr>
          <w:rFonts w:ascii="Bookman Old Style" w:hAnsi="Bookman Old Style"/>
        </w:rPr>
        <w:t xml:space="preserve">Προμήθεια </w:t>
      </w:r>
      <w:r>
        <w:rPr>
          <w:rFonts w:ascii="Bookman Old Style" w:hAnsi="Bookman Old Style"/>
        </w:rPr>
        <w:t xml:space="preserve">λοιπού </w:t>
      </w:r>
      <w:r w:rsidRPr="00955BE3">
        <w:rPr>
          <w:rFonts w:ascii="Bookman Old Style" w:hAnsi="Bookman Old Style"/>
        </w:rPr>
        <w:t xml:space="preserve">εξοπλισμού </w:t>
      </w:r>
      <w:r>
        <w:rPr>
          <w:rFonts w:ascii="Bookman Old Style" w:hAnsi="Bookman Old Style"/>
        </w:rPr>
        <w:t>(προμήθεια κώνων)</w:t>
      </w:r>
      <w:r w:rsidRPr="00955BE3">
        <w:rPr>
          <w:rFonts w:ascii="Bookman Old Style" w:hAnsi="Bookman Old Style"/>
        </w:rPr>
        <w:t xml:space="preserve"> </w:t>
      </w:r>
    </w:p>
    <w:p w:rsidR="00777AD8" w:rsidRDefault="00777AD8" w:rsidP="00777AD8">
      <w:pPr>
        <w:jc w:val="center"/>
        <w:rPr>
          <w:rFonts w:ascii="Bookman Old Style" w:hAnsi="Bookman Old Style"/>
          <w:b/>
          <w:spacing w:val="-3"/>
          <w:sz w:val="22"/>
          <w:szCs w:val="28"/>
          <w:u w:val="single"/>
        </w:rPr>
      </w:pPr>
      <w:r w:rsidRPr="00955BE3">
        <w:rPr>
          <w:rFonts w:ascii="Bookman Old Style" w:hAnsi="Bookman Old Style"/>
          <w:b/>
          <w:spacing w:val="-3"/>
          <w:sz w:val="22"/>
          <w:szCs w:val="28"/>
          <w:u w:val="single"/>
        </w:rPr>
        <w:t xml:space="preserve">ΤΙΜΟΛΟΓΙΟ </w:t>
      </w:r>
    </w:p>
    <w:p w:rsidR="00777AD8" w:rsidRDefault="00777AD8" w:rsidP="00777AD8">
      <w:pPr>
        <w:pStyle w:val="draxmes"/>
        <w:rPr>
          <w:rFonts w:ascii="Bookman Old Style" w:hAnsi="Bookman Old Style"/>
          <w:spacing w:val="0"/>
        </w:rPr>
      </w:pPr>
    </w:p>
    <w:p w:rsidR="00777AD8" w:rsidRPr="00955BE3" w:rsidRDefault="00777AD8" w:rsidP="00777AD8">
      <w:pPr>
        <w:pStyle w:val="draxmes"/>
        <w:rPr>
          <w:rFonts w:ascii="Bookman Old Style" w:hAnsi="Bookman Old Style"/>
          <w:b/>
          <w:sz w:val="18"/>
          <w:szCs w:val="18"/>
          <w:u w:val="single"/>
        </w:rPr>
      </w:pPr>
    </w:p>
    <w:p w:rsidR="00777AD8" w:rsidRDefault="00777AD8" w:rsidP="00777AD8">
      <w:pPr>
        <w:pStyle w:val="draxmes"/>
        <w:rPr>
          <w:rFonts w:ascii="Bookman Old Style" w:hAnsi="Bookman Old Style"/>
          <w:b/>
          <w:sz w:val="18"/>
          <w:szCs w:val="18"/>
          <w:u w:val="single"/>
        </w:rPr>
      </w:pPr>
      <w:proofErr w:type="spellStart"/>
      <w:r w:rsidRPr="00955BE3">
        <w:rPr>
          <w:rFonts w:ascii="Bookman Old Style" w:hAnsi="Bookman Old Style"/>
          <w:b/>
          <w:sz w:val="18"/>
          <w:szCs w:val="18"/>
          <w:u w:val="single"/>
        </w:rPr>
        <w:t>Επαναφερόμενος</w:t>
      </w:r>
      <w:proofErr w:type="spellEnd"/>
      <w:r w:rsidRPr="00955BE3">
        <w:rPr>
          <w:rFonts w:ascii="Bookman Old Style" w:hAnsi="Bookman Old Style"/>
          <w:b/>
          <w:sz w:val="18"/>
          <w:szCs w:val="18"/>
          <w:u w:val="single"/>
        </w:rPr>
        <w:t xml:space="preserve"> άθραυστος </w:t>
      </w:r>
      <w:proofErr w:type="spellStart"/>
      <w:r w:rsidRPr="00955BE3">
        <w:rPr>
          <w:rFonts w:ascii="Bookman Old Style" w:hAnsi="Bookman Old Style"/>
          <w:b/>
          <w:sz w:val="18"/>
          <w:szCs w:val="18"/>
          <w:u w:val="single"/>
        </w:rPr>
        <w:t>οριοδείκτης</w:t>
      </w:r>
      <w:proofErr w:type="spellEnd"/>
      <w:r w:rsidRPr="00955BE3">
        <w:rPr>
          <w:rFonts w:ascii="Bookman Old Style" w:hAnsi="Bookman Old Style"/>
          <w:b/>
          <w:sz w:val="18"/>
          <w:szCs w:val="18"/>
          <w:u w:val="single"/>
        </w:rPr>
        <w:t xml:space="preserve"> (πλαστικό κολωνάκι) ύψους 75 </w:t>
      </w:r>
      <w:r w:rsidRPr="00955BE3">
        <w:rPr>
          <w:rFonts w:ascii="Bookman Old Style" w:hAnsi="Bookman Old Style"/>
          <w:b/>
          <w:sz w:val="18"/>
          <w:szCs w:val="18"/>
          <w:u w:val="single"/>
          <w:lang w:val="en-US"/>
        </w:rPr>
        <w:t>cm</w:t>
      </w:r>
      <w:r w:rsidRPr="00955BE3">
        <w:rPr>
          <w:rFonts w:ascii="Bookman Old Style" w:hAnsi="Bookman Old Style"/>
          <w:b/>
          <w:sz w:val="18"/>
          <w:szCs w:val="18"/>
          <w:u w:val="single"/>
        </w:rPr>
        <w:t xml:space="preserve"> </w:t>
      </w:r>
    </w:p>
    <w:p w:rsidR="00777AD8" w:rsidRPr="00955BE3" w:rsidRDefault="00777AD8" w:rsidP="00777AD8">
      <w:pPr>
        <w:pStyle w:val="draxmes"/>
        <w:rPr>
          <w:rFonts w:ascii="Bookman Old Style" w:hAnsi="Bookman Old Style"/>
          <w:b/>
          <w:sz w:val="18"/>
          <w:szCs w:val="18"/>
          <w:u w:val="single"/>
        </w:rPr>
      </w:pPr>
    </w:p>
    <w:p w:rsidR="00777AD8" w:rsidRDefault="00777AD8" w:rsidP="00777AD8">
      <w:pPr>
        <w:autoSpaceDE w:val="0"/>
        <w:autoSpaceDN w:val="0"/>
        <w:adjustRightInd w:val="0"/>
        <w:ind w:left="284"/>
        <w:jc w:val="both"/>
        <w:rPr>
          <w:rFonts w:ascii="Bookman Old Style" w:hAnsi="Bookman Old Style"/>
          <w:color w:val="333333"/>
          <w:sz w:val="21"/>
          <w:szCs w:val="21"/>
        </w:rPr>
      </w:pPr>
      <w:proofErr w:type="spellStart"/>
      <w:r w:rsidRPr="00955BE3">
        <w:rPr>
          <w:rFonts w:ascii="Bookman Old Style" w:hAnsi="Bookman Old Style"/>
          <w:color w:val="333333"/>
          <w:sz w:val="21"/>
          <w:szCs w:val="21"/>
        </w:rPr>
        <w:t>Επαναφερόμενος</w:t>
      </w:r>
      <w:proofErr w:type="spellEnd"/>
      <w:r w:rsidRPr="00955BE3">
        <w:rPr>
          <w:rFonts w:ascii="Bookman Old Style" w:hAnsi="Bookman Old Style"/>
          <w:color w:val="333333"/>
          <w:sz w:val="21"/>
          <w:szCs w:val="21"/>
        </w:rPr>
        <w:t xml:space="preserve"> άθραυστος </w:t>
      </w:r>
      <w:proofErr w:type="spellStart"/>
      <w:r w:rsidRPr="00955BE3">
        <w:rPr>
          <w:rFonts w:ascii="Bookman Old Style" w:hAnsi="Bookman Old Style"/>
          <w:color w:val="333333"/>
          <w:sz w:val="21"/>
          <w:szCs w:val="21"/>
        </w:rPr>
        <w:t>οριοδείκτης</w:t>
      </w:r>
      <w:proofErr w:type="spellEnd"/>
      <w:r w:rsidRPr="00955BE3">
        <w:rPr>
          <w:rFonts w:ascii="Bookman Old Style" w:hAnsi="Bookman Old Style"/>
          <w:color w:val="333333"/>
          <w:sz w:val="21"/>
          <w:szCs w:val="21"/>
        </w:rPr>
        <w:t xml:space="preserve"> (πλαστικό κολωνάκι) ύψους 75</w:t>
      </w:r>
      <w:r w:rsidRPr="00955BE3">
        <w:rPr>
          <w:rFonts w:ascii="Bookman Old Style" w:hAnsi="Bookman Old Style"/>
          <w:color w:val="333333"/>
          <w:sz w:val="21"/>
          <w:szCs w:val="21"/>
          <w:lang w:val="en-US"/>
        </w:rPr>
        <w:t>cm</w:t>
      </w:r>
      <w:r w:rsidRPr="00955BE3">
        <w:rPr>
          <w:rFonts w:ascii="Bookman Old Style" w:hAnsi="Bookman Old Style"/>
          <w:color w:val="333333"/>
          <w:sz w:val="21"/>
          <w:szCs w:val="21"/>
        </w:rPr>
        <w:t xml:space="preserve"> κατασκευασμένο  από ελαστικό υλικό (</w:t>
      </w:r>
      <w:proofErr w:type="spellStart"/>
      <w:r w:rsidRPr="00955BE3">
        <w:rPr>
          <w:rFonts w:ascii="Bookman Old Style" w:hAnsi="Bookman Old Style"/>
          <w:color w:val="333333"/>
          <w:sz w:val="21"/>
          <w:szCs w:val="21"/>
        </w:rPr>
        <w:t>πολυουρεθάνη</w:t>
      </w:r>
      <w:proofErr w:type="spellEnd"/>
      <w:r w:rsidRPr="00955BE3">
        <w:rPr>
          <w:rFonts w:ascii="Bookman Old Style" w:hAnsi="Bookman Old Style"/>
          <w:color w:val="333333"/>
          <w:sz w:val="21"/>
          <w:szCs w:val="21"/>
        </w:rPr>
        <w:t xml:space="preserve"> PU), ειδικά επεξεργασμένο για να παρουσιάζει υψηλή  αντοχή στις κρούσεις και στη θραύση . Ο </w:t>
      </w:r>
      <w:proofErr w:type="spellStart"/>
      <w:r w:rsidRPr="00955BE3">
        <w:rPr>
          <w:rFonts w:ascii="Bookman Old Style" w:hAnsi="Bookman Old Style"/>
          <w:color w:val="333333"/>
          <w:sz w:val="21"/>
          <w:szCs w:val="21"/>
        </w:rPr>
        <w:t>οριοδείκτης</w:t>
      </w:r>
      <w:proofErr w:type="spellEnd"/>
      <w:r w:rsidRPr="00955BE3">
        <w:rPr>
          <w:rFonts w:ascii="Bookman Old Style" w:hAnsi="Bookman Old Style"/>
          <w:color w:val="333333"/>
          <w:sz w:val="21"/>
          <w:szCs w:val="21"/>
        </w:rPr>
        <w:t xml:space="preserve"> να επανέρχεται μετά τη σύγκρουση στην αρχική θέση διατηρώντας το σχήμα του και τις αντοχές του .Να είναι τόσο ελαστικό, ώστε να αποφεύγεται η πιθανότητα πρόκλησης ζημίας στα οχήματα που θα συγκρουστούν με αυτό. Όλη η κατασκευή  να  είναι μονοκόμματη (ενιαία), κυλινδρική, ύψους 75 </w:t>
      </w:r>
      <w:r w:rsidRPr="00955BE3">
        <w:rPr>
          <w:rFonts w:ascii="Bookman Old Style" w:hAnsi="Bookman Old Style"/>
          <w:color w:val="333333"/>
          <w:sz w:val="21"/>
          <w:szCs w:val="21"/>
          <w:lang w:val="en-US"/>
        </w:rPr>
        <w:t>cm</w:t>
      </w:r>
      <w:r w:rsidRPr="00955BE3">
        <w:rPr>
          <w:rFonts w:ascii="Bookman Old Style" w:hAnsi="Bookman Old Style"/>
          <w:color w:val="333333"/>
          <w:sz w:val="21"/>
          <w:szCs w:val="21"/>
        </w:rPr>
        <w:t xml:space="preserve"> και διαμέτρου 8 </w:t>
      </w:r>
      <w:r w:rsidRPr="00955BE3">
        <w:rPr>
          <w:rFonts w:ascii="Bookman Old Style" w:hAnsi="Bookman Old Style"/>
          <w:color w:val="333333"/>
          <w:sz w:val="21"/>
          <w:szCs w:val="21"/>
          <w:lang w:val="en-US"/>
        </w:rPr>
        <w:t>cm</w:t>
      </w:r>
      <w:r w:rsidRPr="00955BE3">
        <w:rPr>
          <w:rFonts w:ascii="Bookman Old Style" w:hAnsi="Bookman Old Style"/>
          <w:color w:val="333333"/>
          <w:sz w:val="21"/>
          <w:szCs w:val="21"/>
        </w:rPr>
        <w:t xml:space="preserve"> </w:t>
      </w:r>
      <w:r w:rsidRPr="00955BE3">
        <w:rPr>
          <w:rFonts w:ascii="Bookman Old Style" w:hAnsi="Bookman Old Style"/>
          <w:color w:val="333333"/>
          <w:sz w:val="21"/>
          <w:szCs w:val="21"/>
          <w:lang w:val="en-US"/>
        </w:rPr>
        <w:t>o</w:t>
      </w:r>
      <w:r w:rsidRPr="00955BE3">
        <w:rPr>
          <w:rFonts w:ascii="Bookman Old Style" w:hAnsi="Bookman Old Style"/>
          <w:color w:val="333333"/>
          <w:sz w:val="21"/>
          <w:szCs w:val="21"/>
        </w:rPr>
        <w:t xml:space="preserve"> </w:t>
      </w:r>
      <w:proofErr w:type="spellStart"/>
      <w:r w:rsidRPr="00955BE3">
        <w:rPr>
          <w:rFonts w:ascii="Bookman Old Style" w:hAnsi="Bookman Old Style"/>
          <w:color w:val="333333"/>
          <w:sz w:val="21"/>
          <w:szCs w:val="21"/>
        </w:rPr>
        <w:t>οριοδείκτης</w:t>
      </w:r>
      <w:proofErr w:type="spellEnd"/>
      <w:r w:rsidRPr="00955BE3">
        <w:rPr>
          <w:rFonts w:ascii="Bookman Old Style" w:hAnsi="Bookman Old Style"/>
          <w:color w:val="333333"/>
          <w:sz w:val="21"/>
          <w:szCs w:val="21"/>
        </w:rPr>
        <w:t xml:space="preserve"> ενώ η βάση του να έχει διάμετρο 20</w:t>
      </w:r>
      <w:r w:rsidRPr="00955BE3">
        <w:rPr>
          <w:rFonts w:ascii="Bookman Old Style" w:hAnsi="Bookman Old Style"/>
          <w:color w:val="333333"/>
          <w:sz w:val="21"/>
          <w:szCs w:val="21"/>
          <w:lang w:val="en-US"/>
        </w:rPr>
        <w:t>cm</w:t>
      </w:r>
      <w:r w:rsidRPr="00955BE3">
        <w:rPr>
          <w:rFonts w:ascii="Bookman Old Style" w:hAnsi="Bookman Old Style"/>
          <w:color w:val="333333"/>
          <w:sz w:val="21"/>
          <w:szCs w:val="21"/>
        </w:rPr>
        <w:t>-25</w:t>
      </w:r>
      <w:r w:rsidRPr="00955BE3">
        <w:rPr>
          <w:rFonts w:ascii="Bookman Old Style" w:hAnsi="Bookman Old Style"/>
          <w:color w:val="333333"/>
          <w:sz w:val="21"/>
          <w:szCs w:val="21"/>
          <w:lang w:val="en-US"/>
        </w:rPr>
        <w:t>cm</w:t>
      </w:r>
      <w:r w:rsidRPr="00955BE3">
        <w:rPr>
          <w:rFonts w:ascii="Bookman Old Style" w:hAnsi="Bookman Old Style"/>
          <w:color w:val="333333"/>
          <w:sz w:val="21"/>
          <w:szCs w:val="21"/>
        </w:rPr>
        <w:t xml:space="preserve">. </w:t>
      </w:r>
      <w:r w:rsidRPr="00955BE3">
        <w:rPr>
          <w:rFonts w:ascii="Bookman Old Style" w:hAnsi="Bookman Old Style"/>
          <w:color w:val="333333"/>
          <w:sz w:val="21"/>
          <w:szCs w:val="21"/>
          <w:lang w:val="en-US"/>
        </w:rPr>
        <w:t>N</w:t>
      </w:r>
      <w:r w:rsidRPr="00955BE3">
        <w:rPr>
          <w:rFonts w:ascii="Bookman Old Style" w:hAnsi="Bookman Old Style"/>
          <w:color w:val="333333"/>
          <w:sz w:val="21"/>
          <w:szCs w:val="21"/>
        </w:rPr>
        <w:t>α έχει ενσωματωμένες τρεις ειδικές, εύκαμπτες, αντανακλαστικ</w:t>
      </w:r>
      <w:r>
        <w:rPr>
          <w:rFonts w:ascii="Bookman Old Style" w:hAnsi="Bookman Old Style"/>
          <w:color w:val="333333"/>
          <w:sz w:val="21"/>
          <w:szCs w:val="21"/>
        </w:rPr>
        <w:t>έ</w:t>
      </w:r>
      <w:r w:rsidRPr="00955BE3">
        <w:rPr>
          <w:rFonts w:ascii="Bookman Old Style" w:hAnsi="Bookman Old Style"/>
          <w:color w:val="333333"/>
          <w:sz w:val="21"/>
          <w:szCs w:val="21"/>
        </w:rPr>
        <w:t>ς μεμβράνες τύπου ΙΙ ή ΙΙΙ χρώματος λευκού 60</w:t>
      </w:r>
      <w:r w:rsidRPr="00955BE3">
        <w:rPr>
          <w:rFonts w:ascii="Bookman Old Style" w:hAnsi="Bookman Old Style"/>
          <w:color w:val="333333"/>
          <w:sz w:val="21"/>
          <w:szCs w:val="21"/>
          <w:lang w:val="en-US"/>
        </w:rPr>
        <w:t>mm</w:t>
      </w:r>
      <w:r w:rsidRPr="00955BE3">
        <w:rPr>
          <w:rFonts w:ascii="Bookman Old Style" w:hAnsi="Bookman Old Style"/>
          <w:color w:val="333333"/>
          <w:sz w:val="21"/>
          <w:szCs w:val="21"/>
        </w:rPr>
        <w:t xml:space="preserve">,  ώστε να επιτυγχάνεται η </w:t>
      </w:r>
      <w:proofErr w:type="spellStart"/>
      <w:r w:rsidRPr="00955BE3">
        <w:rPr>
          <w:rFonts w:ascii="Bookman Old Style" w:hAnsi="Bookman Old Style"/>
          <w:color w:val="333333"/>
          <w:sz w:val="21"/>
          <w:szCs w:val="21"/>
        </w:rPr>
        <w:t>αναγνωρισιμότητα</w:t>
      </w:r>
      <w:proofErr w:type="spellEnd"/>
      <w:r w:rsidRPr="00955BE3">
        <w:rPr>
          <w:rFonts w:ascii="Bookman Old Style" w:hAnsi="Bookman Old Style"/>
          <w:color w:val="333333"/>
          <w:sz w:val="21"/>
          <w:szCs w:val="21"/>
        </w:rPr>
        <w:t xml:space="preserve"> της κατασκευής ημέρα και νύχτα. Η βάση του να έχει τρεις οπές ώστε να βιδώνετε με τη χρήση κατάλληλων μεταλλικών βυσμάτων στο έδαφος,  για σταθερή στήριξη. Να χρησιμοποιείται και να είναι κατάλληλος  για την αποτροπή παρκαρίσματος σε στροφές λεωφορείων , σε ράμπες αναπήρων, σε κυκλοφοριακές ρυθμίσεις, σε θέσεις παρκινγκ ,σε χώρους στάθμευσης, σχολεία, νοσοκομεία, αστικοί δρόμοι, οριοθέτηση χώρων, διαχωρισμός κυκλοφορίας, κ.ά.</w:t>
      </w:r>
    </w:p>
    <w:p w:rsidR="00777AD8" w:rsidRPr="00955BE3" w:rsidRDefault="00777AD8" w:rsidP="00777AD8">
      <w:pPr>
        <w:autoSpaceDE w:val="0"/>
        <w:autoSpaceDN w:val="0"/>
        <w:adjustRightInd w:val="0"/>
        <w:ind w:left="284"/>
        <w:rPr>
          <w:rFonts w:ascii="Bookman Old Style" w:hAnsi="Bookman Old Style"/>
          <w:color w:val="333333"/>
          <w:sz w:val="21"/>
          <w:szCs w:val="21"/>
        </w:rPr>
      </w:pPr>
    </w:p>
    <w:p w:rsidR="00777AD8" w:rsidRDefault="00777AD8" w:rsidP="00777AD8">
      <w:pPr>
        <w:autoSpaceDE w:val="0"/>
        <w:autoSpaceDN w:val="0"/>
        <w:adjustRightInd w:val="0"/>
        <w:ind w:left="284"/>
        <w:rPr>
          <w:rFonts w:ascii="Bookman Old Style" w:hAnsi="Bookman Old Style"/>
          <w:b/>
          <w:spacing w:val="-3"/>
          <w:sz w:val="18"/>
          <w:szCs w:val="18"/>
        </w:rPr>
      </w:pPr>
      <w:r w:rsidRPr="00955BE3">
        <w:rPr>
          <w:rFonts w:ascii="Bookman Old Style" w:hAnsi="Bookman Old Style"/>
          <w:b/>
          <w:spacing w:val="-3"/>
          <w:sz w:val="18"/>
          <w:szCs w:val="18"/>
        </w:rPr>
        <w:t xml:space="preserve">Τιμή 1 τεμαχίου    19,00 ευρώ </w:t>
      </w:r>
    </w:p>
    <w:p w:rsidR="00777AD8" w:rsidRDefault="00777AD8" w:rsidP="00777AD8">
      <w:pPr>
        <w:autoSpaceDE w:val="0"/>
        <w:autoSpaceDN w:val="0"/>
        <w:adjustRightInd w:val="0"/>
        <w:ind w:left="284"/>
        <w:rPr>
          <w:rFonts w:ascii="Bookman Old Style" w:hAnsi="Bookman Old Style"/>
          <w:b/>
          <w:spacing w:val="-3"/>
          <w:sz w:val="18"/>
          <w:szCs w:val="18"/>
        </w:rPr>
      </w:pPr>
    </w:p>
    <w:p w:rsidR="00777AD8" w:rsidRDefault="00777AD8" w:rsidP="00777AD8">
      <w:pPr>
        <w:autoSpaceDE w:val="0"/>
        <w:autoSpaceDN w:val="0"/>
        <w:adjustRightInd w:val="0"/>
        <w:ind w:left="284"/>
        <w:rPr>
          <w:rFonts w:ascii="Bookman Old Style" w:hAnsi="Bookman Old Style"/>
          <w:b/>
          <w:spacing w:val="-3"/>
          <w:sz w:val="18"/>
          <w:szCs w:val="18"/>
        </w:rPr>
      </w:pPr>
    </w:p>
    <w:p w:rsidR="00777AD8" w:rsidRPr="00025DF1" w:rsidRDefault="00777AD8" w:rsidP="00777AD8">
      <w:pPr>
        <w:autoSpaceDE w:val="0"/>
        <w:autoSpaceDN w:val="0"/>
        <w:adjustRightInd w:val="0"/>
        <w:ind w:left="284"/>
        <w:jc w:val="center"/>
        <w:rPr>
          <w:rFonts w:ascii="Bookman Old Style" w:hAnsi="Bookman Old Style"/>
          <w:spacing w:val="-3"/>
          <w:sz w:val="18"/>
          <w:szCs w:val="18"/>
        </w:rPr>
      </w:pPr>
      <w:r>
        <w:rPr>
          <w:rFonts w:ascii="Bookman Old Style" w:hAnsi="Bookman Old Style"/>
          <w:spacing w:val="-3"/>
          <w:sz w:val="18"/>
          <w:szCs w:val="18"/>
        </w:rPr>
        <w:t>Χίος 14</w:t>
      </w:r>
      <w:r w:rsidRPr="00025DF1">
        <w:rPr>
          <w:rFonts w:ascii="Bookman Old Style" w:hAnsi="Bookman Old Style"/>
          <w:spacing w:val="-3"/>
          <w:sz w:val="18"/>
          <w:szCs w:val="18"/>
        </w:rPr>
        <w:t>-03-2018</w:t>
      </w:r>
    </w:p>
    <w:p w:rsidR="00777AD8" w:rsidRDefault="00777AD8" w:rsidP="00777AD8"/>
    <w:tbl>
      <w:tblPr>
        <w:tblpPr w:leftFromText="180" w:rightFromText="180" w:vertAnchor="text" w:horzAnchor="margin" w:tblpXSpec="center" w:tblpY="888"/>
        <w:tblW w:w="9560" w:type="dxa"/>
        <w:tblLook w:val="01E0"/>
      </w:tblPr>
      <w:tblGrid>
        <w:gridCol w:w="5000"/>
        <w:gridCol w:w="4560"/>
      </w:tblGrid>
      <w:tr w:rsidR="00777AD8" w:rsidRPr="004C1F70" w:rsidTr="004E2B74">
        <w:trPr>
          <w:trHeight w:val="1022"/>
        </w:trPr>
        <w:tc>
          <w:tcPr>
            <w:tcW w:w="5000" w:type="dxa"/>
          </w:tcPr>
          <w:p w:rsidR="00777AD8" w:rsidRPr="004C1F70" w:rsidRDefault="00777AD8" w:rsidP="004E2B74">
            <w:pPr>
              <w:jc w:val="both"/>
              <w:rPr>
                <w:rFonts w:ascii="Bookman Old Style" w:hAnsi="Bookman Old Style" w:cs="Arial"/>
              </w:rPr>
            </w:pPr>
            <w:r>
              <w:rPr>
                <w:rFonts w:ascii="Bookman Old Style" w:hAnsi="Bookman Old Style" w:cs="Arial"/>
              </w:rPr>
              <w:t>Η</w:t>
            </w:r>
            <w:r w:rsidRPr="004C1F70">
              <w:rPr>
                <w:rFonts w:ascii="Bookman Old Style" w:hAnsi="Bookman Old Style" w:cs="Arial"/>
              </w:rPr>
              <w:t xml:space="preserve"> </w:t>
            </w:r>
            <w:proofErr w:type="spellStart"/>
            <w:r w:rsidRPr="004C1F70">
              <w:rPr>
                <w:rFonts w:ascii="Bookman Old Style" w:hAnsi="Bookman Old Style" w:cs="Arial"/>
              </w:rPr>
              <w:t>συντάξασα</w:t>
            </w:r>
            <w:proofErr w:type="spellEnd"/>
            <w:r w:rsidRPr="004C1F70">
              <w:rPr>
                <w:rFonts w:ascii="Bookman Old Style" w:hAnsi="Bookman Old Style" w:cs="Arial"/>
              </w:rPr>
              <w:t xml:space="preserve"> </w:t>
            </w:r>
          </w:p>
          <w:p w:rsidR="00777AD8" w:rsidRPr="004C1F70" w:rsidRDefault="00777AD8" w:rsidP="004E2B74">
            <w:pPr>
              <w:jc w:val="both"/>
              <w:rPr>
                <w:rFonts w:ascii="Bookman Old Style" w:hAnsi="Bookman Old Style" w:cs="Arial"/>
              </w:rPr>
            </w:pPr>
          </w:p>
          <w:p w:rsidR="00777AD8" w:rsidRPr="004C1F70" w:rsidRDefault="00777AD8" w:rsidP="004E2B74">
            <w:pPr>
              <w:jc w:val="both"/>
              <w:rPr>
                <w:rFonts w:ascii="Bookman Old Style" w:hAnsi="Bookman Old Style" w:cs="Arial"/>
              </w:rPr>
            </w:pPr>
          </w:p>
          <w:p w:rsidR="00777AD8" w:rsidRDefault="00777AD8" w:rsidP="004E2B74">
            <w:pPr>
              <w:jc w:val="both"/>
              <w:rPr>
                <w:rFonts w:ascii="Bookman Old Style" w:hAnsi="Bookman Old Style" w:cs="Arial"/>
              </w:rPr>
            </w:pPr>
          </w:p>
          <w:p w:rsidR="00777AD8" w:rsidRPr="004C1F70" w:rsidRDefault="00777AD8" w:rsidP="004E2B74">
            <w:pPr>
              <w:jc w:val="both"/>
              <w:rPr>
                <w:rFonts w:ascii="Bookman Old Style" w:hAnsi="Bookman Old Style" w:cs="Arial"/>
              </w:rPr>
            </w:pPr>
          </w:p>
          <w:p w:rsidR="00777AD8" w:rsidRDefault="00777AD8" w:rsidP="004E2B74">
            <w:pPr>
              <w:jc w:val="both"/>
              <w:rPr>
                <w:rFonts w:ascii="Bookman Old Style" w:hAnsi="Bookman Old Style" w:cs="Arial"/>
              </w:rPr>
            </w:pPr>
          </w:p>
          <w:p w:rsidR="00777AD8" w:rsidRDefault="00777AD8" w:rsidP="004E2B74">
            <w:pPr>
              <w:jc w:val="both"/>
              <w:rPr>
                <w:rFonts w:ascii="Bookman Old Style" w:hAnsi="Bookman Old Style" w:cs="Arial"/>
              </w:rPr>
            </w:pPr>
            <w:proofErr w:type="spellStart"/>
            <w:r>
              <w:rPr>
                <w:rFonts w:ascii="Bookman Old Style" w:hAnsi="Bookman Old Style" w:cs="Arial"/>
              </w:rPr>
              <w:t>Τόπακα</w:t>
            </w:r>
            <w:proofErr w:type="spellEnd"/>
            <w:r>
              <w:rPr>
                <w:rFonts w:ascii="Bookman Old Style" w:hAnsi="Bookman Old Style" w:cs="Arial"/>
              </w:rPr>
              <w:t xml:space="preserve"> Αικατερίνη</w:t>
            </w:r>
            <w:r w:rsidRPr="004C1F70">
              <w:rPr>
                <w:rFonts w:ascii="Bookman Old Style" w:hAnsi="Bookman Old Style" w:cs="Arial"/>
              </w:rPr>
              <w:t xml:space="preserve"> </w:t>
            </w:r>
          </w:p>
          <w:p w:rsidR="00777AD8" w:rsidRPr="004C1F70" w:rsidRDefault="00777AD8" w:rsidP="004E2B74">
            <w:pPr>
              <w:jc w:val="both"/>
              <w:rPr>
                <w:rFonts w:ascii="Bookman Old Style" w:hAnsi="Bookman Old Style" w:cs="Arial"/>
              </w:rPr>
            </w:pPr>
            <w:r>
              <w:rPr>
                <w:rFonts w:ascii="Bookman Old Style" w:hAnsi="Bookman Old Style" w:cs="Arial"/>
              </w:rPr>
              <w:t>ΠΕ Χημικών</w:t>
            </w:r>
          </w:p>
        </w:tc>
        <w:tc>
          <w:tcPr>
            <w:tcW w:w="4560" w:type="dxa"/>
          </w:tcPr>
          <w:p w:rsidR="00777AD8" w:rsidRPr="004C1F70" w:rsidRDefault="00777AD8" w:rsidP="004E2B74">
            <w:pPr>
              <w:spacing w:line="360" w:lineRule="auto"/>
              <w:jc w:val="center"/>
              <w:rPr>
                <w:rFonts w:ascii="Bookman Old Style" w:hAnsi="Bookman Old Style" w:cs="Arial"/>
              </w:rPr>
            </w:pPr>
            <w:r w:rsidRPr="004C1F70">
              <w:rPr>
                <w:rFonts w:ascii="Bookman Old Style" w:hAnsi="Bookman Old Style" w:cs="Arial"/>
              </w:rPr>
              <w:t xml:space="preserve">Ο </w:t>
            </w:r>
            <w:proofErr w:type="spellStart"/>
            <w:r w:rsidRPr="004C1F70">
              <w:rPr>
                <w:rFonts w:ascii="Bookman Old Style" w:hAnsi="Bookman Old Style" w:cs="Arial"/>
              </w:rPr>
              <w:t>Πρ</w:t>
            </w:r>
            <w:proofErr w:type="spellEnd"/>
            <w:r w:rsidRPr="004C1F70">
              <w:rPr>
                <w:rFonts w:ascii="Bookman Old Style" w:hAnsi="Bookman Old Style" w:cs="Arial"/>
              </w:rPr>
              <w:t xml:space="preserve">/νος της Δ/νσης </w:t>
            </w:r>
            <w:r>
              <w:rPr>
                <w:rFonts w:ascii="Bookman Old Style" w:hAnsi="Bookman Old Style" w:cs="Arial"/>
              </w:rPr>
              <w:t>Καθαριότητας &amp; Ανακύκλωσης</w:t>
            </w:r>
            <w:r w:rsidRPr="004C1F70">
              <w:rPr>
                <w:rFonts w:ascii="Bookman Old Style" w:hAnsi="Bookman Old Style" w:cs="Arial"/>
              </w:rPr>
              <w:t xml:space="preserve"> Δήμου Χίου</w:t>
            </w:r>
          </w:p>
          <w:p w:rsidR="00777AD8" w:rsidRPr="004C1F70" w:rsidRDefault="00777AD8" w:rsidP="004E2B74">
            <w:pPr>
              <w:jc w:val="center"/>
              <w:rPr>
                <w:rFonts w:ascii="Bookman Old Style" w:hAnsi="Bookman Old Style" w:cs="Arial"/>
              </w:rPr>
            </w:pPr>
          </w:p>
          <w:p w:rsidR="00777AD8" w:rsidRPr="004C1F70" w:rsidRDefault="00777AD8" w:rsidP="004E2B74">
            <w:pPr>
              <w:jc w:val="center"/>
              <w:rPr>
                <w:rFonts w:ascii="Bookman Old Style" w:hAnsi="Bookman Old Style" w:cs="Arial"/>
              </w:rPr>
            </w:pPr>
          </w:p>
          <w:p w:rsidR="00777AD8" w:rsidRPr="004C1F70" w:rsidRDefault="00777AD8" w:rsidP="004E2B74">
            <w:pPr>
              <w:jc w:val="center"/>
              <w:rPr>
                <w:rFonts w:ascii="Bookman Old Style" w:hAnsi="Bookman Old Style" w:cs="Arial"/>
              </w:rPr>
            </w:pPr>
          </w:p>
          <w:p w:rsidR="00777AD8" w:rsidRDefault="00777AD8" w:rsidP="004E2B74">
            <w:pPr>
              <w:jc w:val="center"/>
              <w:rPr>
                <w:rFonts w:ascii="Bookman Old Style" w:hAnsi="Bookman Old Style" w:cs="Arial"/>
              </w:rPr>
            </w:pPr>
            <w:r>
              <w:rPr>
                <w:rFonts w:ascii="Bookman Old Style" w:hAnsi="Bookman Old Style" w:cs="Arial"/>
              </w:rPr>
              <w:t>Αλέξανδρος Γαϊτάνος</w:t>
            </w:r>
          </w:p>
          <w:p w:rsidR="00777AD8" w:rsidRDefault="00777AD8" w:rsidP="004E2B74">
            <w:pPr>
              <w:jc w:val="center"/>
              <w:rPr>
                <w:rFonts w:ascii="Bookman Old Style" w:hAnsi="Bookman Old Style" w:cs="Arial"/>
                <w:lang w:val="en-US"/>
              </w:rPr>
            </w:pPr>
            <w:r>
              <w:rPr>
                <w:rFonts w:ascii="Bookman Old Style" w:hAnsi="Bookman Old Style" w:cs="Arial"/>
              </w:rPr>
              <w:t>ΤΕ 17 Διοικητικού – Λογιστικού</w:t>
            </w:r>
          </w:p>
          <w:p w:rsidR="00777AD8" w:rsidRDefault="00777AD8" w:rsidP="004E2B74">
            <w:pPr>
              <w:jc w:val="center"/>
              <w:rPr>
                <w:rFonts w:ascii="Bookman Old Style" w:hAnsi="Bookman Old Style" w:cs="Arial"/>
                <w:lang w:val="en-US"/>
              </w:rPr>
            </w:pPr>
          </w:p>
          <w:p w:rsidR="00777AD8" w:rsidRDefault="00777AD8" w:rsidP="004E2B74">
            <w:pPr>
              <w:jc w:val="center"/>
              <w:rPr>
                <w:rFonts w:ascii="Bookman Old Style" w:hAnsi="Bookman Old Style" w:cs="Arial"/>
                <w:lang w:val="en-US"/>
              </w:rPr>
            </w:pPr>
          </w:p>
          <w:p w:rsidR="00777AD8" w:rsidRDefault="00777AD8" w:rsidP="004E2B74">
            <w:pPr>
              <w:jc w:val="center"/>
              <w:rPr>
                <w:rFonts w:ascii="Bookman Old Style" w:hAnsi="Bookman Old Style" w:cs="Arial"/>
                <w:lang w:val="en-US"/>
              </w:rPr>
            </w:pPr>
          </w:p>
          <w:p w:rsidR="00777AD8" w:rsidRPr="00777AD8" w:rsidRDefault="00777AD8" w:rsidP="004E2B74">
            <w:pPr>
              <w:jc w:val="center"/>
              <w:rPr>
                <w:rFonts w:ascii="Bookman Old Style" w:hAnsi="Bookman Old Style" w:cs="Arial"/>
                <w:lang w:val="en-US"/>
              </w:rPr>
            </w:pPr>
          </w:p>
          <w:p w:rsidR="00777AD8" w:rsidRPr="004C1F70" w:rsidRDefault="00777AD8" w:rsidP="004E2B74">
            <w:pPr>
              <w:jc w:val="both"/>
              <w:rPr>
                <w:rFonts w:ascii="Bookman Old Style" w:hAnsi="Bookman Old Style" w:cs="Arial"/>
              </w:rPr>
            </w:pPr>
            <w:r w:rsidRPr="004C1F70">
              <w:rPr>
                <w:rFonts w:ascii="Bookman Old Style" w:hAnsi="Bookman Old Style" w:cs="Arial"/>
              </w:rPr>
              <w:t xml:space="preserve"> </w:t>
            </w:r>
          </w:p>
        </w:tc>
      </w:tr>
    </w:tbl>
    <w:p w:rsidR="00777AD8" w:rsidRDefault="00777AD8" w:rsidP="00777AD8">
      <w:pPr>
        <w:autoSpaceDE w:val="0"/>
        <w:autoSpaceDN w:val="0"/>
        <w:adjustRightInd w:val="0"/>
        <w:ind w:left="284"/>
        <w:rPr>
          <w:rFonts w:ascii="Bookman Old Style" w:hAnsi="Bookman Old Style"/>
          <w:b/>
          <w:spacing w:val="-3"/>
          <w:sz w:val="18"/>
          <w:szCs w:val="18"/>
          <w:lang w:val="en-US"/>
        </w:rPr>
      </w:pPr>
      <w:r>
        <w:rPr>
          <w:rFonts w:ascii="Bookman Old Style" w:hAnsi="Bookman Old Style" w:cs="Arial"/>
          <w:lang w:val="en-US"/>
        </w:rPr>
        <w:lastRenderedPageBreak/>
        <w:t xml:space="preserve">    </w:t>
      </w:r>
      <w:r>
        <w:t xml:space="preserve">                              </w:t>
      </w:r>
      <w:r>
        <w:rPr>
          <w:lang w:val="en-US"/>
        </w:rPr>
        <w:t xml:space="preserve">                                                                                    </w:t>
      </w:r>
      <w:r>
        <w:t xml:space="preserve">      Θ</w:t>
      </w:r>
    </w:p>
    <w:p w:rsidR="00777AD8" w:rsidRDefault="00777AD8" w:rsidP="00777AD8">
      <w:pPr>
        <w:tabs>
          <w:tab w:val="left" w:pos="1582"/>
        </w:tabs>
        <w:jc w:val="both"/>
      </w:pPr>
      <w:r>
        <w:rPr>
          <w:noProof/>
        </w:rPr>
        <w:pict>
          <v:shape id="_x0000_s1028" type="#_x0000_t202" style="position:absolute;left:0;text-align:left;margin-left:295.85pt;margin-top:-10.2pt;width:209.8pt;height:32.5pt;z-index:25166233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" stroked="f">
            <v:textbox style="mso-fit-shape-to-text:t">
              <w:txbxContent>
                <w:p w:rsidR="00777AD8" w:rsidRDefault="00777AD8" w:rsidP="00777AD8">
                  <w:pPr>
                    <w:rPr>
                      <w:sz w:val="22"/>
                      <w:szCs w:val="22"/>
                    </w:rPr>
                  </w:pPr>
                  <w:r>
                    <w:rPr>
                      <w:sz w:val="22"/>
                      <w:szCs w:val="22"/>
                    </w:rPr>
                    <w:t xml:space="preserve">Προμήθεια λοιπού εξοπλισμού </w:t>
                  </w:r>
                </w:p>
                <w:p w:rsidR="00777AD8" w:rsidRPr="000A4CE1" w:rsidRDefault="00777AD8" w:rsidP="00777AD8">
                  <w:pPr>
                    <w:rPr>
                      <w:sz w:val="22"/>
                      <w:szCs w:val="22"/>
                    </w:rPr>
                  </w:pPr>
                  <w:r>
                    <w:rPr>
                      <w:sz w:val="22"/>
                      <w:szCs w:val="22"/>
                    </w:rPr>
                    <w:t>(προμήθεια κώνων)</w:t>
                  </w:r>
                </w:p>
              </w:txbxContent>
            </v:textbox>
          </v:shape>
        </w:pict>
      </w:r>
      <w:r>
        <w:t xml:space="preserve">ΕΛΛΗΝΙΚΗ ΔΗΜΟΚΡΑΤΙΑ </w:t>
      </w:r>
    </w:p>
    <w:p w:rsidR="00777AD8" w:rsidRDefault="00777AD8" w:rsidP="00777AD8">
      <w:pPr>
        <w:tabs>
          <w:tab w:val="left" w:pos="1582"/>
        </w:tabs>
      </w:pPr>
      <w:r>
        <w:t xml:space="preserve">ΔΗΜΟΣ ΧΙΟΥ                                                        </w:t>
      </w:r>
    </w:p>
    <w:p w:rsidR="00777AD8" w:rsidRDefault="00777AD8" w:rsidP="00777AD8">
      <w:pPr>
        <w:tabs>
          <w:tab w:val="left" w:pos="1582"/>
        </w:tabs>
      </w:pPr>
      <w:r>
        <w:t xml:space="preserve">Δ/ΝΣΗ ΚΑΘΑΡΙΟΤΗΤΑΣ                                     </w:t>
      </w:r>
    </w:p>
    <w:p w:rsidR="00777AD8" w:rsidRDefault="00777AD8" w:rsidP="00777AD8">
      <w:pPr>
        <w:tabs>
          <w:tab w:val="left" w:pos="1582"/>
        </w:tabs>
      </w:pPr>
      <w:r>
        <w:t xml:space="preserve">&amp; ΑΝΑΚΥΚΛΩΣΗΣ  </w:t>
      </w:r>
    </w:p>
    <w:p w:rsidR="00777AD8" w:rsidRDefault="00777AD8" w:rsidP="00777AD8">
      <w:pPr>
        <w:tabs>
          <w:tab w:val="left" w:pos="1582"/>
        </w:tabs>
      </w:pPr>
      <w:r>
        <w:t xml:space="preserve">Τμήμα Καθαρισμού Κοινοχρήστων Χώρων </w:t>
      </w:r>
    </w:p>
    <w:p w:rsidR="00777AD8" w:rsidRDefault="00777AD8" w:rsidP="00777AD8">
      <w:pPr>
        <w:tabs>
          <w:tab w:val="left" w:pos="1582"/>
        </w:tabs>
      </w:pPr>
      <w:r>
        <w:t xml:space="preserve">Και Ειδικών Συνεργείων                                            </w:t>
      </w:r>
    </w:p>
    <w:p w:rsidR="00777AD8" w:rsidRDefault="00777AD8" w:rsidP="00777AD8">
      <w:pPr>
        <w:tabs>
          <w:tab w:val="left" w:pos="1582"/>
        </w:tabs>
      </w:pPr>
    </w:p>
    <w:p w:rsidR="00777AD8" w:rsidRDefault="00777AD8" w:rsidP="00777AD8">
      <w:pPr>
        <w:tabs>
          <w:tab w:val="left" w:pos="1582"/>
        </w:tabs>
        <w:jc w:val="center"/>
        <w:rPr>
          <w:b/>
          <w:sz w:val="32"/>
          <w:szCs w:val="32"/>
          <w:u w:val="single"/>
        </w:rPr>
      </w:pPr>
    </w:p>
    <w:p w:rsidR="00777AD8" w:rsidRDefault="00777AD8" w:rsidP="00777AD8">
      <w:pPr>
        <w:tabs>
          <w:tab w:val="left" w:pos="1582"/>
        </w:tabs>
        <w:jc w:val="center"/>
        <w:rPr>
          <w:b/>
          <w:sz w:val="32"/>
          <w:szCs w:val="32"/>
          <w:u w:val="single"/>
        </w:rPr>
      </w:pPr>
    </w:p>
    <w:p w:rsidR="00777AD8" w:rsidRDefault="00777AD8" w:rsidP="00777AD8">
      <w:pPr>
        <w:tabs>
          <w:tab w:val="left" w:pos="1582"/>
        </w:tabs>
        <w:jc w:val="center"/>
        <w:rPr>
          <w:b/>
          <w:sz w:val="32"/>
          <w:szCs w:val="32"/>
          <w:u w:val="single"/>
        </w:rPr>
      </w:pPr>
      <w:r>
        <w:rPr>
          <w:b/>
          <w:sz w:val="32"/>
          <w:szCs w:val="32"/>
          <w:u w:val="single"/>
        </w:rPr>
        <w:t>ΕΝΤΥΠΟ ΠΡΟΣΦΟΡΑΣ</w:t>
      </w:r>
    </w:p>
    <w:p w:rsidR="00777AD8" w:rsidRDefault="00777AD8" w:rsidP="00777AD8">
      <w:pPr>
        <w:tabs>
          <w:tab w:val="left" w:pos="1582"/>
        </w:tabs>
        <w:jc w:val="center"/>
        <w:rPr>
          <w:b/>
          <w:sz w:val="32"/>
          <w:szCs w:val="32"/>
          <w:u w:val="single"/>
        </w:rPr>
      </w:pPr>
    </w:p>
    <w:tbl>
      <w:tblPr>
        <w:tblW w:w="0" w:type="auto"/>
        <w:tblLayout w:type="fixed"/>
        <w:tblCellMar>
          <w:left w:w="30" w:type="dxa"/>
          <w:right w:w="30" w:type="dxa"/>
        </w:tblCellMar>
        <w:tblLook w:val="0000"/>
      </w:tblPr>
      <w:tblGrid>
        <w:gridCol w:w="511"/>
        <w:gridCol w:w="2856"/>
        <w:gridCol w:w="593"/>
        <w:gridCol w:w="1001"/>
        <w:gridCol w:w="907"/>
        <w:gridCol w:w="1378"/>
      </w:tblGrid>
      <w:tr w:rsidR="00777AD8" w:rsidRPr="003E0F0D" w:rsidTr="004E2B74">
        <w:tblPrEx>
          <w:tblCellMar>
            <w:top w:w="0" w:type="dxa"/>
            <w:bottom w:w="0" w:type="dxa"/>
          </w:tblCellMar>
        </w:tblPrEx>
        <w:trPr>
          <w:trHeight w:val="211"/>
        </w:trPr>
        <w:tc>
          <w:tcPr>
            <w:tcW w:w="511" w:type="dxa"/>
          </w:tcPr>
          <w:p w:rsidR="00777AD8" w:rsidRPr="003E0F0D" w:rsidRDefault="00777AD8" w:rsidP="004E2B74">
            <w:pPr>
              <w:autoSpaceDE w:val="0"/>
              <w:autoSpaceDN w:val="0"/>
              <w:adjustRightInd w:val="0"/>
              <w:jc w:val="center"/>
              <w:rPr>
                <w:rFonts w:ascii="Bookman Old Style" w:hAnsi="Bookman Old Style" w:cs="Bookman Old Style"/>
                <w:color w:val="000000"/>
              </w:rPr>
            </w:pPr>
          </w:p>
        </w:tc>
        <w:tc>
          <w:tcPr>
            <w:tcW w:w="6735" w:type="dxa"/>
            <w:gridSpan w:val="5"/>
          </w:tcPr>
          <w:p w:rsidR="00777AD8" w:rsidRDefault="00777AD8" w:rsidP="004E2B74">
            <w:pPr>
              <w:autoSpaceDE w:val="0"/>
              <w:autoSpaceDN w:val="0"/>
              <w:adjustRightInd w:val="0"/>
              <w:jc w:val="center"/>
              <w:rPr>
                <w:rFonts w:ascii="Bookman Old Style" w:hAnsi="Bookman Old Style" w:cs="Bookman Old Style"/>
                <w:b/>
                <w:bCs/>
                <w:color w:val="000000"/>
              </w:rPr>
            </w:pPr>
            <w:r w:rsidRPr="003E0F0D">
              <w:rPr>
                <w:rFonts w:ascii="Bookman Old Style" w:hAnsi="Bookman Old Style" w:cs="Bookman Old Style"/>
                <w:b/>
                <w:bCs/>
                <w:color w:val="000000"/>
              </w:rPr>
              <w:t xml:space="preserve">   ΠΡΟΜΗΘΕΙΑ</w:t>
            </w:r>
            <w:r>
              <w:rPr>
                <w:rFonts w:ascii="Bookman Old Style" w:hAnsi="Bookman Old Style" w:cs="Bookman Old Style"/>
                <w:b/>
                <w:bCs/>
                <w:color w:val="000000"/>
              </w:rPr>
              <w:t xml:space="preserve"> ΛΟΙΠΟΥ </w:t>
            </w:r>
            <w:r w:rsidRPr="003E0F0D">
              <w:rPr>
                <w:rFonts w:ascii="Bookman Old Style" w:hAnsi="Bookman Old Style" w:cs="Bookman Old Style"/>
                <w:b/>
                <w:bCs/>
                <w:color w:val="000000"/>
              </w:rPr>
              <w:t xml:space="preserve">ΕΞΟΠΛΙΣΜΟΥ </w:t>
            </w:r>
            <w:r>
              <w:rPr>
                <w:rFonts w:ascii="Bookman Old Style" w:hAnsi="Bookman Old Style" w:cs="Bookman Old Style"/>
                <w:b/>
                <w:bCs/>
                <w:color w:val="000000"/>
              </w:rPr>
              <w:t>(προμήθεια κώνων)</w:t>
            </w:r>
          </w:p>
          <w:p w:rsidR="00777AD8" w:rsidRPr="003E0F0D" w:rsidRDefault="00777AD8" w:rsidP="004E2B74">
            <w:pPr>
              <w:autoSpaceDE w:val="0"/>
              <w:autoSpaceDN w:val="0"/>
              <w:adjustRightInd w:val="0"/>
              <w:jc w:val="center"/>
              <w:rPr>
                <w:rFonts w:ascii="Bookman Old Style" w:hAnsi="Bookman Old Style" w:cs="Bookman Old Style"/>
                <w:b/>
                <w:bCs/>
                <w:color w:val="000000"/>
              </w:rPr>
            </w:pPr>
          </w:p>
        </w:tc>
      </w:tr>
      <w:tr w:rsidR="00777AD8" w:rsidRPr="003E0F0D" w:rsidTr="004E2B74">
        <w:tblPrEx>
          <w:tblCellMar>
            <w:top w:w="0" w:type="dxa"/>
            <w:bottom w:w="0" w:type="dxa"/>
          </w:tblCellMar>
        </w:tblPrEx>
        <w:trPr>
          <w:trHeight w:val="310"/>
        </w:trPr>
        <w:tc>
          <w:tcPr>
            <w:tcW w:w="511" w:type="dxa"/>
          </w:tcPr>
          <w:p w:rsidR="00777AD8" w:rsidRPr="003E0F0D" w:rsidRDefault="00777AD8" w:rsidP="004E2B74">
            <w:pPr>
              <w:autoSpaceDE w:val="0"/>
              <w:autoSpaceDN w:val="0"/>
              <w:adjustRightInd w:val="0"/>
              <w:jc w:val="center"/>
              <w:rPr>
                <w:rFonts w:ascii="Bookman Old Style" w:hAnsi="Bookman Old Style" w:cs="Bookman Old Style"/>
                <w:b/>
                <w:bCs/>
                <w:color w:val="000000"/>
                <w:sz w:val="16"/>
                <w:szCs w:val="16"/>
              </w:rPr>
            </w:pPr>
            <w:r w:rsidRPr="003E0F0D">
              <w:rPr>
                <w:rFonts w:ascii="Bookman Old Style" w:hAnsi="Bookman Old Style" w:cs="Bookman Old Style"/>
                <w:b/>
                <w:bCs/>
                <w:color w:val="000000"/>
                <w:sz w:val="16"/>
                <w:szCs w:val="16"/>
              </w:rPr>
              <w:t>Α/Α</w:t>
            </w:r>
          </w:p>
        </w:tc>
        <w:tc>
          <w:tcPr>
            <w:tcW w:w="2856" w:type="dxa"/>
          </w:tcPr>
          <w:p w:rsidR="00777AD8" w:rsidRPr="003E0F0D" w:rsidRDefault="00777AD8" w:rsidP="004E2B74">
            <w:pPr>
              <w:autoSpaceDE w:val="0"/>
              <w:autoSpaceDN w:val="0"/>
              <w:adjustRightInd w:val="0"/>
              <w:jc w:val="center"/>
              <w:rPr>
                <w:rFonts w:ascii="Bookman Old Style" w:hAnsi="Bookman Old Style" w:cs="Bookman Old Style"/>
                <w:b/>
                <w:bCs/>
                <w:color w:val="000000"/>
                <w:sz w:val="16"/>
                <w:szCs w:val="16"/>
              </w:rPr>
            </w:pPr>
            <w:r w:rsidRPr="003E0F0D">
              <w:rPr>
                <w:rFonts w:ascii="Bookman Old Style" w:hAnsi="Bookman Old Style" w:cs="Bookman Old Style"/>
                <w:b/>
                <w:bCs/>
                <w:color w:val="000000"/>
                <w:sz w:val="16"/>
                <w:szCs w:val="16"/>
              </w:rPr>
              <w:t>ΕΙΔΟΣ ΠΡΟΜΗΘΕΙΑΣ</w:t>
            </w:r>
          </w:p>
        </w:tc>
        <w:tc>
          <w:tcPr>
            <w:tcW w:w="593" w:type="dxa"/>
          </w:tcPr>
          <w:p w:rsidR="00777AD8" w:rsidRPr="003E0F0D" w:rsidRDefault="00777AD8" w:rsidP="004E2B74">
            <w:pPr>
              <w:autoSpaceDE w:val="0"/>
              <w:autoSpaceDN w:val="0"/>
              <w:adjustRightInd w:val="0"/>
              <w:jc w:val="center"/>
              <w:rPr>
                <w:rFonts w:ascii="Bookman Old Style" w:hAnsi="Bookman Old Style" w:cs="Bookman Old Style"/>
                <w:b/>
                <w:bCs/>
                <w:color w:val="000000"/>
                <w:sz w:val="16"/>
                <w:szCs w:val="16"/>
              </w:rPr>
            </w:pPr>
            <w:r w:rsidRPr="003E0F0D">
              <w:rPr>
                <w:rFonts w:ascii="Bookman Old Style" w:hAnsi="Bookman Old Style" w:cs="Bookman Old Style"/>
                <w:b/>
                <w:bCs/>
                <w:color w:val="000000"/>
                <w:sz w:val="16"/>
                <w:szCs w:val="16"/>
              </w:rPr>
              <w:t>ΜΟΝ</w:t>
            </w:r>
          </w:p>
        </w:tc>
        <w:tc>
          <w:tcPr>
            <w:tcW w:w="1001" w:type="dxa"/>
          </w:tcPr>
          <w:p w:rsidR="00777AD8" w:rsidRPr="003E0F0D" w:rsidRDefault="00777AD8" w:rsidP="004E2B74">
            <w:pPr>
              <w:autoSpaceDE w:val="0"/>
              <w:autoSpaceDN w:val="0"/>
              <w:adjustRightInd w:val="0"/>
              <w:jc w:val="center"/>
              <w:rPr>
                <w:rFonts w:ascii="Bookman Old Style" w:hAnsi="Bookman Old Style" w:cs="Bookman Old Style"/>
                <w:b/>
                <w:bCs/>
                <w:color w:val="000000"/>
                <w:sz w:val="16"/>
                <w:szCs w:val="16"/>
              </w:rPr>
            </w:pPr>
            <w:r w:rsidRPr="003E0F0D">
              <w:rPr>
                <w:rFonts w:ascii="Bookman Old Style" w:hAnsi="Bookman Old Style" w:cs="Bookman Old Style"/>
                <w:b/>
                <w:bCs/>
                <w:color w:val="000000"/>
                <w:sz w:val="16"/>
                <w:szCs w:val="16"/>
              </w:rPr>
              <w:t>ΠΟΣΟΤΗΣ</w:t>
            </w:r>
          </w:p>
        </w:tc>
        <w:tc>
          <w:tcPr>
            <w:tcW w:w="907" w:type="dxa"/>
          </w:tcPr>
          <w:p w:rsidR="00777AD8" w:rsidRPr="003E0F0D" w:rsidRDefault="00777AD8" w:rsidP="004E2B74">
            <w:pPr>
              <w:autoSpaceDE w:val="0"/>
              <w:autoSpaceDN w:val="0"/>
              <w:adjustRightInd w:val="0"/>
              <w:jc w:val="center"/>
              <w:rPr>
                <w:rFonts w:ascii="Bookman Old Style" w:hAnsi="Bookman Old Style" w:cs="Bookman Old Style"/>
                <w:b/>
                <w:bCs/>
                <w:color w:val="000000"/>
                <w:sz w:val="16"/>
                <w:szCs w:val="16"/>
              </w:rPr>
            </w:pPr>
            <w:r w:rsidRPr="003E0F0D">
              <w:rPr>
                <w:rFonts w:ascii="Bookman Old Style" w:hAnsi="Bookman Old Style" w:cs="Bookman Old Style"/>
                <w:b/>
                <w:bCs/>
                <w:color w:val="000000"/>
                <w:sz w:val="16"/>
                <w:szCs w:val="16"/>
              </w:rPr>
              <w:t>ΤΙΜΗ</w:t>
            </w:r>
          </w:p>
        </w:tc>
        <w:tc>
          <w:tcPr>
            <w:tcW w:w="1378" w:type="dxa"/>
          </w:tcPr>
          <w:p w:rsidR="00777AD8" w:rsidRPr="003E0F0D" w:rsidRDefault="00777AD8" w:rsidP="004E2B74">
            <w:pPr>
              <w:autoSpaceDE w:val="0"/>
              <w:autoSpaceDN w:val="0"/>
              <w:adjustRightInd w:val="0"/>
              <w:jc w:val="right"/>
              <w:rPr>
                <w:rFonts w:ascii="Bookman Old Style" w:hAnsi="Bookman Old Style" w:cs="Bookman Old Style"/>
                <w:b/>
                <w:bCs/>
                <w:color w:val="000000"/>
                <w:sz w:val="16"/>
                <w:szCs w:val="16"/>
              </w:rPr>
            </w:pPr>
            <w:r w:rsidRPr="003E0F0D">
              <w:rPr>
                <w:rFonts w:ascii="Bookman Old Style" w:hAnsi="Bookman Old Style" w:cs="Bookman Old Style"/>
                <w:b/>
                <w:bCs/>
                <w:color w:val="000000"/>
                <w:sz w:val="16"/>
                <w:szCs w:val="16"/>
              </w:rPr>
              <w:t>ΔΑΠΑΝΗ</w:t>
            </w:r>
          </w:p>
        </w:tc>
      </w:tr>
      <w:tr w:rsidR="00777AD8" w:rsidRPr="003E0F0D" w:rsidTr="004E2B74">
        <w:tblPrEx>
          <w:tblCellMar>
            <w:top w:w="0" w:type="dxa"/>
            <w:bottom w:w="0" w:type="dxa"/>
          </w:tblCellMar>
        </w:tblPrEx>
        <w:trPr>
          <w:trHeight w:val="799"/>
        </w:trPr>
        <w:tc>
          <w:tcPr>
            <w:tcW w:w="511" w:type="dxa"/>
          </w:tcPr>
          <w:p w:rsidR="00777AD8" w:rsidRPr="003E0F0D" w:rsidRDefault="00777AD8" w:rsidP="004E2B74">
            <w:pPr>
              <w:autoSpaceDE w:val="0"/>
              <w:autoSpaceDN w:val="0"/>
              <w:adjustRightInd w:val="0"/>
              <w:jc w:val="center"/>
              <w:rPr>
                <w:rFonts w:ascii="Bookman Old Style" w:hAnsi="Bookman Old Style" w:cs="Bookman Old Style"/>
                <w:color w:val="000000"/>
                <w:sz w:val="16"/>
                <w:szCs w:val="16"/>
              </w:rPr>
            </w:pPr>
            <w:r w:rsidRPr="003E0F0D">
              <w:rPr>
                <w:rFonts w:ascii="Bookman Old Style" w:hAnsi="Bookman Old Style" w:cs="Bookman Old Style"/>
                <w:color w:val="000000"/>
                <w:sz w:val="16"/>
                <w:szCs w:val="16"/>
              </w:rPr>
              <w:t>1</w:t>
            </w:r>
          </w:p>
        </w:tc>
        <w:tc>
          <w:tcPr>
            <w:tcW w:w="2856" w:type="dxa"/>
          </w:tcPr>
          <w:p w:rsidR="00777AD8" w:rsidRPr="003E0F0D" w:rsidRDefault="00777AD8" w:rsidP="004E2B74">
            <w:pPr>
              <w:autoSpaceDE w:val="0"/>
              <w:autoSpaceDN w:val="0"/>
              <w:adjustRightInd w:val="0"/>
              <w:rPr>
                <w:rFonts w:ascii="Bookman Old Style" w:hAnsi="Bookman Old Style" w:cs="Bookman Old Style"/>
                <w:color w:val="000000"/>
              </w:rPr>
            </w:pPr>
            <w:proofErr w:type="spellStart"/>
            <w:r w:rsidRPr="003E0F0D">
              <w:rPr>
                <w:rFonts w:ascii="Bookman Old Style" w:hAnsi="Bookman Old Style" w:cs="Bookman Old Style"/>
                <w:color w:val="000000"/>
              </w:rPr>
              <w:t>Επαναφερόμενος</w:t>
            </w:r>
            <w:proofErr w:type="spellEnd"/>
            <w:r w:rsidRPr="003E0F0D">
              <w:rPr>
                <w:rFonts w:ascii="Bookman Old Style" w:hAnsi="Bookman Old Style" w:cs="Bookman Old Style"/>
                <w:color w:val="000000"/>
              </w:rPr>
              <w:t xml:space="preserve"> </w:t>
            </w:r>
            <w:proofErr w:type="spellStart"/>
            <w:r w:rsidRPr="003E0F0D">
              <w:rPr>
                <w:rFonts w:ascii="Bookman Old Style" w:hAnsi="Bookman Old Style" w:cs="Bookman Old Style"/>
                <w:color w:val="000000"/>
              </w:rPr>
              <w:t>αυθραυστος</w:t>
            </w:r>
            <w:proofErr w:type="spellEnd"/>
            <w:r w:rsidRPr="003E0F0D">
              <w:rPr>
                <w:rFonts w:ascii="Bookman Old Style" w:hAnsi="Bookman Old Style" w:cs="Bookman Old Style"/>
                <w:color w:val="000000"/>
              </w:rPr>
              <w:t xml:space="preserve"> </w:t>
            </w:r>
            <w:proofErr w:type="spellStart"/>
            <w:r w:rsidRPr="003E0F0D">
              <w:rPr>
                <w:rFonts w:ascii="Bookman Old Style" w:hAnsi="Bookman Old Style" w:cs="Bookman Old Style"/>
                <w:color w:val="000000"/>
              </w:rPr>
              <w:t>οριοδείκτης</w:t>
            </w:r>
            <w:proofErr w:type="spellEnd"/>
            <w:r w:rsidRPr="003E0F0D">
              <w:rPr>
                <w:rFonts w:ascii="Bookman Old Style" w:hAnsi="Bookman Old Style" w:cs="Bookman Old Style"/>
                <w:color w:val="000000"/>
              </w:rPr>
              <w:t xml:space="preserve"> (πλαστικό κολωνάκι) ύψους 75εκ</w:t>
            </w:r>
          </w:p>
        </w:tc>
        <w:tc>
          <w:tcPr>
            <w:tcW w:w="593" w:type="dxa"/>
          </w:tcPr>
          <w:p w:rsidR="00777AD8" w:rsidRPr="003E0F0D" w:rsidRDefault="00777AD8" w:rsidP="004E2B74">
            <w:pPr>
              <w:autoSpaceDE w:val="0"/>
              <w:autoSpaceDN w:val="0"/>
              <w:adjustRightInd w:val="0"/>
              <w:jc w:val="center"/>
              <w:rPr>
                <w:rFonts w:ascii="Bookman Old Style" w:hAnsi="Bookman Old Style" w:cs="Bookman Old Style"/>
                <w:color w:val="000000"/>
              </w:rPr>
            </w:pPr>
            <w:proofErr w:type="spellStart"/>
            <w:r w:rsidRPr="003E0F0D">
              <w:rPr>
                <w:rFonts w:ascii="Bookman Old Style" w:hAnsi="Bookman Old Style" w:cs="Bookman Old Style"/>
                <w:color w:val="000000"/>
              </w:rPr>
              <w:t>τεμ</w:t>
            </w:r>
            <w:proofErr w:type="spellEnd"/>
            <w:r w:rsidRPr="003E0F0D">
              <w:rPr>
                <w:rFonts w:ascii="Bookman Old Style" w:hAnsi="Bookman Old Style" w:cs="Bookman Old Style"/>
                <w:color w:val="000000"/>
              </w:rPr>
              <w:t xml:space="preserve"> </w:t>
            </w:r>
          </w:p>
        </w:tc>
        <w:tc>
          <w:tcPr>
            <w:tcW w:w="1001" w:type="dxa"/>
          </w:tcPr>
          <w:p w:rsidR="00777AD8" w:rsidRPr="003E0F0D" w:rsidRDefault="00777AD8" w:rsidP="004E2B74">
            <w:pPr>
              <w:autoSpaceDE w:val="0"/>
              <w:autoSpaceDN w:val="0"/>
              <w:adjustRightInd w:val="0"/>
              <w:jc w:val="center"/>
              <w:rPr>
                <w:rFonts w:ascii="Bookman Old Style" w:hAnsi="Bookman Old Style" w:cs="Bookman Old Style"/>
                <w:color w:val="000000"/>
              </w:rPr>
            </w:pPr>
            <w:r w:rsidRPr="003E0F0D">
              <w:rPr>
                <w:rFonts w:ascii="Bookman Old Style" w:hAnsi="Bookman Old Style" w:cs="Bookman Old Style"/>
                <w:color w:val="000000"/>
              </w:rPr>
              <w:t>8</w:t>
            </w:r>
            <w:r>
              <w:rPr>
                <w:rFonts w:ascii="Bookman Old Style" w:hAnsi="Bookman Old Style" w:cs="Bookman Old Style"/>
                <w:color w:val="000000"/>
              </w:rPr>
              <w:t>5</w:t>
            </w:r>
            <w:r w:rsidRPr="003E0F0D">
              <w:rPr>
                <w:rFonts w:ascii="Bookman Old Style" w:hAnsi="Bookman Old Style" w:cs="Bookman Old Style"/>
                <w:color w:val="000000"/>
              </w:rPr>
              <w:t>,00</w:t>
            </w:r>
          </w:p>
        </w:tc>
        <w:tc>
          <w:tcPr>
            <w:tcW w:w="907" w:type="dxa"/>
          </w:tcPr>
          <w:p w:rsidR="00777AD8" w:rsidRPr="003E0F0D" w:rsidRDefault="00777AD8" w:rsidP="004E2B74">
            <w:pPr>
              <w:autoSpaceDE w:val="0"/>
              <w:autoSpaceDN w:val="0"/>
              <w:adjustRightInd w:val="0"/>
              <w:jc w:val="center"/>
              <w:rPr>
                <w:rFonts w:ascii="Bookman Old Style" w:hAnsi="Bookman Old Style" w:cs="Bookman Old Style"/>
                <w:color w:val="000000"/>
              </w:rPr>
            </w:pPr>
          </w:p>
        </w:tc>
        <w:tc>
          <w:tcPr>
            <w:tcW w:w="1378" w:type="dxa"/>
          </w:tcPr>
          <w:p w:rsidR="00777AD8" w:rsidRPr="003E0F0D" w:rsidRDefault="00777AD8" w:rsidP="004E2B74">
            <w:pPr>
              <w:autoSpaceDE w:val="0"/>
              <w:autoSpaceDN w:val="0"/>
              <w:adjustRightInd w:val="0"/>
              <w:jc w:val="right"/>
              <w:rPr>
                <w:rFonts w:ascii="Bookman Old Style" w:hAnsi="Bookman Old Style" w:cs="Bookman Old Style"/>
                <w:color w:val="000000"/>
              </w:rPr>
            </w:pPr>
          </w:p>
        </w:tc>
      </w:tr>
      <w:tr w:rsidR="00777AD8" w:rsidRPr="003E0F0D" w:rsidTr="004E2B74">
        <w:tblPrEx>
          <w:tblCellMar>
            <w:top w:w="0" w:type="dxa"/>
            <w:bottom w:w="0" w:type="dxa"/>
          </w:tblCellMar>
        </w:tblPrEx>
        <w:trPr>
          <w:trHeight w:val="370"/>
        </w:trPr>
        <w:tc>
          <w:tcPr>
            <w:tcW w:w="511" w:type="dxa"/>
          </w:tcPr>
          <w:p w:rsidR="00777AD8" w:rsidRPr="003E0F0D" w:rsidRDefault="00777AD8" w:rsidP="004E2B74">
            <w:pPr>
              <w:autoSpaceDE w:val="0"/>
              <w:autoSpaceDN w:val="0"/>
              <w:adjustRightInd w:val="0"/>
              <w:jc w:val="center"/>
              <w:rPr>
                <w:rFonts w:ascii="Bookman Old Style" w:hAnsi="Bookman Old Style" w:cs="Bookman Old Style"/>
                <w:color w:val="000000"/>
                <w:sz w:val="18"/>
                <w:szCs w:val="18"/>
              </w:rPr>
            </w:pPr>
          </w:p>
        </w:tc>
        <w:tc>
          <w:tcPr>
            <w:tcW w:w="2856" w:type="dxa"/>
          </w:tcPr>
          <w:p w:rsidR="00777AD8" w:rsidRPr="003E0F0D" w:rsidRDefault="00777AD8" w:rsidP="004E2B74">
            <w:pPr>
              <w:autoSpaceDE w:val="0"/>
              <w:autoSpaceDN w:val="0"/>
              <w:adjustRightInd w:val="0"/>
              <w:rPr>
                <w:rFonts w:ascii="Bookman Old Style" w:hAnsi="Bookman Old Style" w:cs="Bookman Old Style"/>
                <w:color w:val="000000"/>
                <w:sz w:val="18"/>
                <w:szCs w:val="18"/>
              </w:rPr>
            </w:pPr>
          </w:p>
        </w:tc>
        <w:tc>
          <w:tcPr>
            <w:tcW w:w="1594" w:type="dxa"/>
            <w:gridSpan w:val="2"/>
          </w:tcPr>
          <w:p w:rsidR="00777AD8" w:rsidRPr="003E0F0D" w:rsidRDefault="00777AD8" w:rsidP="004E2B74">
            <w:pPr>
              <w:autoSpaceDE w:val="0"/>
              <w:autoSpaceDN w:val="0"/>
              <w:adjustRightInd w:val="0"/>
              <w:rPr>
                <w:rFonts w:ascii="Bookman Old Style" w:hAnsi="Bookman Old Style" w:cs="Bookman Old Style"/>
                <w:color w:val="000000"/>
                <w:sz w:val="22"/>
                <w:szCs w:val="22"/>
              </w:rPr>
            </w:pPr>
            <w:r>
              <w:rPr>
                <w:rFonts w:ascii="Bookman Old Style" w:hAnsi="Bookman Old Style" w:cs="Bookman Old Style"/>
                <w:color w:val="000000"/>
                <w:sz w:val="22"/>
                <w:szCs w:val="22"/>
              </w:rPr>
              <w:t>Σύ</w:t>
            </w:r>
            <w:r w:rsidRPr="003E0F0D">
              <w:rPr>
                <w:rFonts w:ascii="Bookman Old Style" w:hAnsi="Bookman Old Style" w:cs="Bookman Old Style"/>
                <w:color w:val="000000"/>
                <w:sz w:val="22"/>
                <w:szCs w:val="22"/>
              </w:rPr>
              <w:t xml:space="preserve">νολο </w:t>
            </w:r>
          </w:p>
        </w:tc>
        <w:tc>
          <w:tcPr>
            <w:tcW w:w="907" w:type="dxa"/>
          </w:tcPr>
          <w:p w:rsidR="00777AD8" w:rsidRPr="003E0F0D" w:rsidRDefault="00777AD8" w:rsidP="004E2B74">
            <w:pPr>
              <w:autoSpaceDE w:val="0"/>
              <w:autoSpaceDN w:val="0"/>
              <w:adjustRightInd w:val="0"/>
              <w:rPr>
                <w:rFonts w:ascii="Bookman Old Style" w:hAnsi="Bookman Old Style" w:cs="Bookman Old Style"/>
                <w:color w:val="000000"/>
                <w:sz w:val="22"/>
                <w:szCs w:val="22"/>
              </w:rPr>
            </w:pPr>
          </w:p>
        </w:tc>
        <w:tc>
          <w:tcPr>
            <w:tcW w:w="1378" w:type="dxa"/>
          </w:tcPr>
          <w:p w:rsidR="00777AD8" w:rsidRPr="003E0F0D" w:rsidRDefault="00777AD8" w:rsidP="004E2B74">
            <w:pPr>
              <w:autoSpaceDE w:val="0"/>
              <w:autoSpaceDN w:val="0"/>
              <w:adjustRightInd w:val="0"/>
              <w:jc w:val="right"/>
              <w:rPr>
                <w:rFonts w:ascii="Bookman Old Style" w:hAnsi="Bookman Old Style" w:cs="Bookman Old Style"/>
                <w:b/>
                <w:bCs/>
                <w:color w:val="000000"/>
                <w:sz w:val="22"/>
                <w:szCs w:val="22"/>
              </w:rPr>
            </w:pPr>
          </w:p>
        </w:tc>
      </w:tr>
      <w:tr w:rsidR="00777AD8" w:rsidRPr="003E0F0D" w:rsidTr="004E2B74">
        <w:tblPrEx>
          <w:tblCellMar>
            <w:top w:w="0" w:type="dxa"/>
            <w:bottom w:w="0" w:type="dxa"/>
          </w:tblCellMar>
        </w:tblPrEx>
        <w:trPr>
          <w:trHeight w:val="218"/>
        </w:trPr>
        <w:tc>
          <w:tcPr>
            <w:tcW w:w="511" w:type="dxa"/>
          </w:tcPr>
          <w:p w:rsidR="00777AD8" w:rsidRPr="003E0F0D" w:rsidRDefault="00777AD8" w:rsidP="004E2B74">
            <w:pPr>
              <w:autoSpaceDE w:val="0"/>
              <w:autoSpaceDN w:val="0"/>
              <w:adjustRightInd w:val="0"/>
              <w:jc w:val="center"/>
              <w:rPr>
                <w:rFonts w:ascii="Bookman Old Style" w:hAnsi="Bookman Old Style" w:cs="Bookman Old Style"/>
                <w:color w:val="000000"/>
                <w:sz w:val="18"/>
                <w:szCs w:val="18"/>
              </w:rPr>
            </w:pPr>
          </w:p>
        </w:tc>
        <w:tc>
          <w:tcPr>
            <w:tcW w:w="2856" w:type="dxa"/>
          </w:tcPr>
          <w:p w:rsidR="00777AD8" w:rsidRPr="003E0F0D" w:rsidRDefault="00777AD8" w:rsidP="004E2B74">
            <w:pPr>
              <w:autoSpaceDE w:val="0"/>
              <w:autoSpaceDN w:val="0"/>
              <w:adjustRightInd w:val="0"/>
              <w:rPr>
                <w:rFonts w:ascii="Bookman Old Style" w:hAnsi="Bookman Old Style" w:cs="Bookman Old Style"/>
                <w:color w:val="000000"/>
                <w:sz w:val="18"/>
                <w:szCs w:val="18"/>
              </w:rPr>
            </w:pPr>
          </w:p>
        </w:tc>
        <w:tc>
          <w:tcPr>
            <w:tcW w:w="1594" w:type="dxa"/>
            <w:gridSpan w:val="2"/>
          </w:tcPr>
          <w:p w:rsidR="00777AD8" w:rsidRPr="003E0F0D" w:rsidRDefault="00777AD8" w:rsidP="004E2B74">
            <w:pPr>
              <w:autoSpaceDE w:val="0"/>
              <w:autoSpaceDN w:val="0"/>
              <w:adjustRightInd w:val="0"/>
              <w:rPr>
                <w:rFonts w:ascii="Bookman Old Style" w:hAnsi="Bookman Old Style" w:cs="Bookman Old Style"/>
                <w:color w:val="000000"/>
                <w:sz w:val="22"/>
                <w:szCs w:val="22"/>
              </w:rPr>
            </w:pPr>
            <w:r w:rsidRPr="003E0F0D">
              <w:rPr>
                <w:rFonts w:ascii="Bookman Old Style" w:hAnsi="Bookman Old Style" w:cs="Bookman Old Style"/>
                <w:color w:val="000000"/>
                <w:sz w:val="22"/>
                <w:szCs w:val="22"/>
              </w:rPr>
              <w:t>φπα 17%</w:t>
            </w:r>
          </w:p>
        </w:tc>
        <w:tc>
          <w:tcPr>
            <w:tcW w:w="907" w:type="dxa"/>
          </w:tcPr>
          <w:p w:rsidR="00777AD8" w:rsidRPr="003E0F0D" w:rsidRDefault="00777AD8" w:rsidP="004E2B74">
            <w:pPr>
              <w:autoSpaceDE w:val="0"/>
              <w:autoSpaceDN w:val="0"/>
              <w:adjustRightInd w:val="0"/>
              <w:rPr>
                <w:rFonts w:ascii="Bookman Old Style" w:hAnsi="Bookman Old Style" w:cs="Bookman Old Style"/>
                <w:color w:val="000000"/>
                <w:sz w:val="22"/>
                <w:szCs w:val="22"/>
              </w:rPr>
            </w:pPr>
          </w:p>
        </w:tc>
        <w:tc>
          <w:tcPr>
            <w:tcW w:w="1378" w:type="dxa"/>
          </w:tcPr>
          <w:p w:rsidR="00777AD8" w:rsidRPr="003E0F0D" w:rsidRDefault="00777AD8" w:rsidP="004E2B74">
            <w:pPr>
              <w:autoSpaceDE w:val="0"/>
              <w:autoSpaceDN w:val="0"/>
              <w:adjustRightInd w:val="0"/>
              <w:jc w:val="right"/>
              <w:rPr>
                <w:rFonts w:ascii="Bookman Old Style" w:hAnsi="Bookman Old Style" w:cs="Bookman Old Style"/>
                <w:b/>
                <w:bCs/>
                <w:color w:val="000000"/>
                <w:sz w:val="22"/>
                <w:szCs w:val="22"/>
              </w:rPr>
            </w:pPr>
          </w:p>
        </w:tc>
      </w:tr>
      <w:tr w:rsidR="00777AD8" w:rsidRPr="003E0F0D" w:rsidTr="004E2B74">
        <w:tblPrEx>
          <w:tblCellMar>
            <w:top w:w="0" w:type="dxa"/>
            <w:bottom w:w="0" w:type="dxa"/>
          </w:tblCellMar>
        </w:tblPrEx>
        <w:trPr>
          <w:trHeight w:val="218"/>
        </w:trPr>
        <w:tc>
          <w:tcPr>
            <w:tcW w:w="511" w:type="dxa"/>
          </w:tcPr>
          <w:p w:rsidR="00777AD8" w:rsidRPr="003E0F0D" w:rsidRDefault="00777AD8" w:rsidP="004E2B74">
            <w:pPr>
              <w:autoSpaceDE w:val="0"/>
              <w:autoSpaceDN w:val="0"/>
              <w:adjustRightInd w:val="0"/>
              <w:jc w:val="center"/>
              <w:rPr>
                <w:rFonts w:ascii="Bookman Old Style" w:hAnsi="Bookman Old Style" w:cs="Bookman Old Style"/>
                <w:color w:val="000000"/>
                <w:sz w:val="18"/>
                <w:szCs w:val="18"/>
              </w:rPr>
            </w:pPr>
          </w:p>
        </w:tc>
        <w:tc>
          <w:tcPr>
            <w:tcW w:w="2856" w:type="dxa"/>
          </w:tcPr>
          <w:p w:rsidR="00777AD8" w:rsidRPr="003E0F0D" w:rsidRDefault="00777AD8" w:rsidP="004E2B74">
            <w:pPr>
              <w:autoSpaceDE w:val="0"/>
              <w:autoSpaceDN w:val="0"/>
              <w:adjustRightInd w:val="0"/>
              <w:rPr>
                <w:rFonts w:ascii="Bookman Old Style" w:hAnsi="Bookman Old Style" w:cs="Bookman Old Style"/>
                <w:color w:val="000000"/>
                <w:sz w:val="18"/>
                <w:szCs w:val="18"/>
              </w:rPr>
            </w:pPr>
          </w:p>
        </w:tc>
        <w:tc>
          <w:tcPr>
            <w:tcW w:w="2501" w:type="dxa"/>
            <w:gridSpan w:val="3"/>
          </w:tcPr>
          <w:p w:rsidR="00777AD8" w:rsidRPr="003E0F0D" w:rsidRDefault="00777AD8" w:rsidP="004E2B74">
            <w:pPr>
              <w:autoSpaceDE w:val="0"/>
              <w:autoSpaceDN w:val="0"/>
              <w:adjustRightInd w:val="0"/>
              <w:rPr>
                <w:rFonts w:ascii="Bookman Old Style" w:hAnsi="Bookman Old Style" w:cs="Bookman Old Style"/>
                <w:b/>
                <w:bCs/>
                <w:color w:val="000000"/>
                <w:sz w:val="22"/>
                <w:szCs w:val="22"/>
              </w:rPr>
            </w:pPr>
            <w:r w:rsidRPr="003E0F0D">
              <w:rPr>
                <w:rFonts w:ascii="Bookman Old Style" w:hAnsi="Bookman Old Style" w:cs="Bookman Old Style"/>
                <w:b/>
                <w:bCs/>
                <w:color w:val="000000"/>
                <w:sz w:val="22"/>
                <w:szCs w:val="22"/>
              </w:rPr>
              <w:t xml:space="preserve">γενικό σύνολο </w:t>
            </w:r>
          </w:p>
        </w:tc>
        <w:tc>
          <w:tcPr>
            <w:tcW w:w="1378" w:type="dxa"/>
          </w:tcPr>
          <w:p w:rsidR="00777AD8" w:rsidRPr="003E0F0D" w:rsidRDefault="00777AD8" w:rsidP="004E2B74">
            <w:pPr>
              <w:autoSpaceDE w:val="0"/>
              <w:autoSpaceDN w:val="0"/>
              <w:adjustRightInd w:val="0"/>
              <w:jc w:val="right"/>
              <w:rPr>
                <w:rFonts w:ascii="Bookman Old Style" w:hAnsi="Bookman Old Style" w:cs="Bookman Old Style"/>
                <w:b/>
                <w:bCs/>
                <w:color w:val="000000"/>
                <w:sz w:val="22"/>
                <w:szCs w:val="22"/>
              </w:rPr>
            </w:pPr>
          </w:p>
        </w:tc>
      </w:tr>
      <w:tr w:rsidR="00777AD8" w:rsidRPr="003E0F0D" w:rsidTr="004E2B74">
        <w:tblPrEx>
          <w:tblCellMar>
            <w:top w:w="0" w:type="dxa"/>
            <w:bottom w:w="0" w:type="dxa"/>
          </w:tblCellMar>
        </w:tblPrEx>
        <w:trPr>
          <w:trHeight w:val="218"/>
        </w:trPr>
        <w:tc>
          <w:tcPr>
            <w:tcW w:w="511" w:type="dxa"/>
          </w:tcPr>
          <w:p w:rsidR="00777AD8" w:rsidRPr="003E0F0D" w:rsidRDefault="00777AD8" w:rsidP="004E2B74">
            <w:pPr>
              <w:autoSpaceDE w:val="0"/>
              <w:autoSpaceDN w:val="0"/>
              <w:adjustRightInd w:val="0"/>
              <w:jc w:val="center"/>
              <w:rPr>
                <w:rFonts w:ascii="Bookman Old Style" w:hAnsi="Bookman Old Style" w:cs="Bookman Old Style"/>
                <w:color w:val="000000"/>
                <w:sz w:val="18"/>
                <w:szCs w:val="18"/>
              </w:rPr>
            </w:pPr>
          </w:p>
        </w:tc>
        <w:tc>
          <w:tcPr>
            <w:tcW w:w="2856" w:type="dxa"/>
          </w:tcPr>
          <w:p w:rsidR="00777AD8" w:rsidRPr="003E0F0D" w:rsidRDefault="00777AD8" w:rsidP="004E2B74">
            <w:pPr>
              <w:autoSpaceDE w:val="0"/>
              <w:autoSpaceDN w:val="0"/>
              <w:adjustRightInd w:val="0"/>
              <w:rPr>
                <w:rFonts w:ascii="Bookman Old Style" w:hAnsi="Bookman Old Style" w:cs="Bookman Old Style"/>
                <w:color w:val="000000"/>
                <w:sz w:val="18"/>
                <w:szCs w:val="18"/>
              </w:rPr>
            </w:pPr>
          </w:p>
        </w:tc>
        <w:tc>
          <w:tcPr>
            <w:tcW w:w="593" w:type="dxa"/>
          </w:tcPr>
          <w:p w:rsidR="00777AD8" w:rsidRPr="003E0F0D" w:rsidRDefault="00777AD8" w:rsidP="004E2B74">
            <w:pPr>
              <w:autoSpaceDE w:val="0"/>
              <w:autoSpaceDN w:val="0"/>
              <w:adjustRightInd w:val="0"/>
              <w:rPr>
                <w:rFonts w:ascii="Bookman Old Style" w:hAnsi="Bookman Old Style" w:cs="Bookman Old Style"/>
                <w:b/>
                <w:bCs/>
                <w:color w:val="000000"/>
                <w:sz w:val="22"/>
                <w:szCs w:val="22"/>
              </w:rPr>
            </w:pPr>
          </w:p>
        </w:tc>
        <w:tc>
          <w:tcPr>
            <w:tcW w:w="1001" w:type="dxa"/>
          </w:tcPr>
          <w:p w:rsidR="00777AD8" w:rsidRPr="003E0F0D" w:rsidRDefault="00777AD8" w:rsidP="004E2B74">
            <w:pPr>
              <w:autoSpaceDE w:val="0"/>
              <w:autoSpaceDN w:val="0"/>
              <w:adjustRightInd w:val="0"/>
              <w:rPr>
                <w:rFonts w:ascii="Bookman Old Style" w:hAnsi="Bookman Old Style" w:cs="Bookman Old Style"/>
                <w:b/>
                <w:bCs/>
                <w:color w:val="000000"/>
                <w:sz w:val="22"/>
                <w:szCs w:val="22"/>
              </w:rPr>
            </w:pPr>
          </w:p>
        </w:tc>
        <w:tc>
          <w:tcPr>
            <w:tcW w:w="907" w:type="dxa"/>
          </w:tcPr>
          <w:p w:rsidR="00777AD8" w:rsidRPr="003E0F0D" w:rsidRDefault="00777AD8" w:rsidP="004E2B74">
            <w:pPr>
              <w:autoSpaceDE w:val="0"/>
              <w:autoSpaceDN w:val="0"/>
              <w:adjustRightInd w:val="0"/>
              <w:rPr>
                <w:rFonts w:ascii="Bookman Old Style" w:hAnsi="Bookman Old Style" w:cs="Bookman Old Style"/>
                <w:b/>
                <w:bCs/>
                <w:color w:val="000000"/>
                <w:sz w:val="22"/>
                <w:szCs w:val="22"/>
              </w:rPr>
            </w:pPr>
          </w:p>
        </w:tc>
        <w:tc>
          <w:tcPr>
            <w:tcW w:w="1378" w:type="dxa"/>
          </w:tcPr>
          <w:p w:rsidR="00777AD8" w:rsidRPr="003E0F0D" w:rsidRDefault="00777AD8" w:rsidP="004E2B74">
            <w:pPr>
              <w:autoSpaceDE w:val="0"/>
              <w:autoSpaceDN w:val="0"/>
              <w:adjustRightInd w:val="0"/>
              <w:jc w:val="right"/>
              <w:rPr>
                <w:rFonts w:ascii="Bookman Old Style" w:hAnsi="Bookman Old Style" w:cs="Bookman Old Style"/>
                <w:b/>
                <w:bCs/>
                <w:color w:val="000000"/>
                <w:sz w:val="22"/>
                <w:szCs w:val="22"/>
              </w:rPr>
            </w:pPr>
          </w:p>
        </w:tc>
      </w:tr>
    </w:tbl>
    <w:p w:rsidR="00777AD8" w:rsidRDefault="00777AD8" w:rsidP="00777AD8">
      <w:pPr>
        <w:tabs>
          <w:tab w:val="left" w:pos="1582"/>
        </w:tabs>
        <w:jc w:val="center"/>
        <w:rPr>
          <w:b/>
          <w:sz w:val="32"/>
          <w:szCs w:val="32"/>
          <w:u w:val="single"/>
        </w:rPr>
      </w:pPr>
    </w:p>
    <w:p w:rsidR="00777AD8" w:rsidRDefault="00777AD8" w:rsidP="00777AD8">
      <w:pPr>
        <w:tabs>
          <w:tab w:val="left" w:pos="1582"/>
        </w:tabs>
        <w:jc w:val="center"/>
        <w:rPr>
          <w:b/>
          <w:sz w:val="32"/>
          <w:szCs w:val="32"/>
          <w:u w:val="single"/>
        </w:rPr>
      </w:pPr>
    </w:p>
    <w:p w:rsidR="00777AD8" w:rsidRDefault="00777AD8" w:rsidP="00777AD8">
      <w:pPr>
        <w:tabs>
          <w:tab w:val="left" w:pos="1582"/>
        </w:tabs>
        <w:jc w:val="center"/>
      </w:pPr>
    </w:p>
    <w:p w:rsidR="00777AD8" w:rsidRDefault="00777AD8" w:rsidP="00777AD8">
      <w:pPr>
        <w:tabs>
          <w:tab w:val="left" w:pos="1582"/>
        </w:tabs>
        <w:jc w:val="center"/>
      </w:pPr>
    </w:p>
    <w:p w:rsidR="00777AD8" w:rsidRDefault="00777AD8" w:rsidP="00777AD8">
      <w:pPr>
        <w:tabs>
          <w:tab w:val="left" w:pos="1582"/>
        </w:tabs>
        <w:jc w:val="center"/>
      </w:pPr>
      <w:r>
        <w:t>Χίος     /     /2018</w:t>
      </w:r>
    </w:p>
    <w:p w:rsidR="00777AD8" w:rsidRDefault="00777AD8" w:rsidP="00777AD8">
      <w:pPr>
        <w:tabs>
          <w:tab w:val="left" w:pos="1582"/>
        </w:tabs>
        <w:jc w:val="center"/>
      </w:pPr>
    </w:p>
    <w:p w:rsidR="00777AD8" w:rsidRDefault="00777AD8" w:rsidP="00777AD8">
      <w:pPr>
        <w:tabs>
          <w:tab w:val="left" w:pos="1582"/>
        </w:tabs>
        <w:jc w:val="center"/>
      </w:pPr>
    </w:p>
    <w:p w:rsidR="00777AD8" w:rsidRDefault="00777AD8" w:rsidP="00777AD8">
      <w:pPr>
        <w:tabs>
          <w:tab w:val="left" w:pos="1582"/>
        </w:tabs>
        <w:jc w:val="center"/>
        <w:rPr>
          <w:b/>
        </w:rPr>
      </w:pPr>
      <w:r>
        <w:rPr>
          <w:b/>
        </w:rPr>
        <w:t>Ο Προσφέρων</w:t>
      </w:r>
    </w:p>
    <w:p w:rsidR="00777AD8" w:rsidRDefault="00777AD8" w:rsidP="00777AD8">
      <w:pPr>
        <w:pStyle w:val="a4"/>
        <w:tabs>
          <w:tab w:val="left" w:pos="720"/>
          <w:tab w:val="left" w:pos="1582"/>
        </w:tabs>
        <w:rPr>
          <w:sz w:val="24"/>
          <w:lang w:eastAsia="el-GR"/>
        </w:rPr>
      </w:pPr>
    </w:p>
    <w:p w:rsidR="00777AD8" w:rsidRPr="00777AD8" w:rsidRDefault="00777AD8" w:rsidP="00777AD8">
      <w:pPr>
        <w:jc w:val="both"/>
      </w:pPr>
    </w:p>
    <w:sectPr w:rsidR="00777AD8" w:rsidRPr="00777AD8" w:rsidSect="00162E6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685B"/>
    <w:multiLevelType w:val="hybridMultilevel"/>
    <w:tmpl w:val="70167C84"/>
    <w:lvl w:ilvl="0" w:tplc="0408000F">
      <w:start w:val="1"/>
      <w:numFmt w:val="decimal"/>
      <w:lvlText w:val="%1."/>
      <w:lvlJc w:val="left"/>
      <w:pPr>
        <w:tabs>
          <w:tab w:val="num" w:pos="840"/>
        </w:tabs>
        <w:ind w:left="840" w:hanging="360"/>
      </w:pPr>
    </w:lvl>
    <w:lvl w:ilvl="1" w:tplc="04080019" w:tentative="1">
      <w:start w:val="1"/>
      <w:numFmt w:val="lowerLetter"/>
      <w:lvlText w:val="%2."/>
      <w:lvlJc w:val="left"/>
      <w:pPr>
        <w:tabs>
          <w:tab w:val="num" w:pos="1560"/>
        </w:tabs>
        <w:ind w:left="1560" w:hanging="360"/>
      </w:pPr>
    </w:lvl>
    <w:lvl w:ilvl="2" w:tplc="0408001B" w:tentative="1">
      <w:start w:val="1"/>
      <w:numFmt w:val="lowerRoman"/>
      <w:lvlText w:val="%3."/>
      <w:lvlJc w:val="right"/>
      <w:pPr>
        <w:tabs>
          <w:tab w:val="num" w:pos="2280"/>
        </w:tabs>
        <w:ind w:left="2280" w:hanging="180"/>
      </w:pPr>
    </w:lvl>
    <w:lvl w:ilvl="3" w:tplc="0408000F" w:tentative="1">
      <w:start w:val="1"/>
      <w:numFmt w:val="decimal"/>
      <w:lvlText w:val="%4."/>
      <w:lvlJc w:val="left"/>
      <w:pPr>
        <w:tabs>
          <w:tab w:val="num" w:pos="3000"/>
        </w:tabs>
        <w:ind w:left="3000" w:hanging="360"/>
      </w:pPr>
    </w:lvl>
    <w:lvl w:ilvl="4" w:tplc="04080019" w:tentative="1">
      <w:start w:val="1"/>
      <w:numFmt w:val="lowerLetter"/>
      <w:lvlText w:val="%5."/>
      <w:lvlJc w:val="left"/>
      <w:pPr>
        <w:tabs>
          <w:tab w:val="num" w:pos="3720"/>
        </w:tabs>
        <w:ind w:left="3720" w:hanging="360"/>
      </w:pPr>
    </w:lvl>
    <w:lvl w:ilvl="5" w:tplc="0408001B" w:tentative="1">
      <w:start w:val="1"/>
      <w:numFmt w:val="lowerRoman"/>
      <w:lvlText w:val="%6."/>
      <w:lvlJc w:val="right"/>
      <w:pPr>
        <w:tabs>
          <w:tab w:val="num" w:pos="4440"/>
        </w:tabs>
        <w:ind w:left="4440" w:hanging="180"/>
      </w:pPr>
    </w:lvl>
    <w:lvl w:ilvl="6" w:tplc="0408000F" w:tentative="1">
      <w:start w:val="1"/>
      <w:numFmt w:val="decimal"/>
      <w:lvlText w:val="%7."/>
      <w:lvlJc w:val="left"/>
      <w:pPr>
        <w:tabs>
          <w:tab w:val="num" w:pos="5160"/>
        </w:tabs>
        <w:ind w:left="5160" w:hanging="360"/>
      </w:pPr>
    </w:lvl>
    <w:lvl w:ilvl="7" w:tplc="04080019" w:tentative="1">
      <w:start w:val="1"/>
      <w:numFmt w:val="lowerLetter"/>
      <w:lvlText w:val="%8."/>
      <w:lvlJc w:val="left"/>
      <w:pPr>
        <w:tabs>
          <w:tab w:val="num" w:pos="5880"/>
        </w:tabs>
        <w:ind w:left="5880" w:hanging="360"/>
      </w:pPr>
    </w:lvl>
    <w:lvl w:ilvl="8" w:tplc="0408001B" w:tentative="1">
      <w:start w:val="1"/>
      <w:numFmt w:val="lowerRoman"/>
      <w:lvlText w:val="%9."/>
      <w:lvlJc w:val="right"/>
      <w:pPr>
        <w:tabs>
          <w:tab w:val="num" w:pos="6600"/>
        </w:tabs>
        <w:ind w:left="6600" w:hanging="180"/>
      </w:pPr>
    </w:lvl>
  </w:abstractNum>
  <w:abstractNum w:abstractNumId="1">
    <w:nsid w:val="0A366095"/>
    <w:multiLevelType w:val="hybridMultilevel"/>
    <w:tmpl w:val="FA646E6E"/>
    <w:lvl w:ilvl="0" w:tplc="0408000F">
      <w:start w:val="1"/>
      <w:numFmt w:val="decimal"/>
      <w:lvlText w:val="%1."/>
      <w:lvlJc w:val="left"/>
      <w:pPr>
        <w:tabs>
          <w:tab w:val="num" w:pos="1920"/>
        </w:tabs>
        <w:ind w:left="1920" w:hanging="360"/>
      </w:pPr>
    </w:lvl>
    <w:lvl w:ilvl="1" w:tplc="04080019" w:tentative="1">
      <w:start w:val="1"/>
      <w:numFmt w:val="lowerLetter"/>
      <w:lvlText w:val="%2."/>
      <w:lvlJc w:val="left"/>
      <w:pPr>
        <w:tabs>
          <w:tab w:val="num" w:pos="2640"/>
        </w:tabs>
        <w:ind w:left="2640" w:hanging="360"/>
      </w:pPr>
    </w:lvl>
    <w:lvl w:ilvl="2" w:tplc="0408001B" w:tentative="1">
      <w:start w:val="1"/>
      <w:numFmt w:val="lowerRoman"/>
      <w:lvlText w:val="%3."/>
      <w:lvlJc w:val="right"/>
      <w:pPr>
        <w:tabs>
          <w:tab w:val="num" w:pos="3360"/>
        </w:tabs>
        <w:ind w:left="3360" w:hanging="180"/>
      </w:pPr>
    </w:lvl>
    <w:lvl w:ilvl="3" w:tplc="0408000F" w:tentative="1">
      <w:start w:val="1"/>
      <w:numFmt w:val="decimal"/>
      <w:lvlText w:val="%4."/>
      <w:lvlJc w:val="left"/>
      <w:pPr>
        <w:tabs>
          <w:tab w:val="num" w:pos="4080"/>
        </w:tabs>
        <w:ind w:left="4080" w:hanging="360"/>
      </w:pPr>
    </w:lvl>
    <w:lvl w:ilvl="4" w:tplc="04080019" w:tentative="1">
      <w:start w:val="1"/>
      <w:numFmt w:val="lowerLetter"/>
      <w:lvlText w:val="%5."/>
      <w:lvlJc w:val="left"/>
      <w:pPr>
        <w:tabs>
          <w:tab w:val="num" w:pos="4800"/>
        </w:tabs>
        <w:ind w:left="4800" w:hanging="360"/>
      </w:pPr>
    </w:lvl>
    <w:lvl w:ilvl="5" w:tplc="0408001B" w:tentative="1">
      <w:start w:val="1"/>
      <w:numFmt w:val="lowerRoman"/>
      <w:lvlText w:val="%6."/>
      <w:lvlJc w:val="right"/>
      <w:pPr>
        <w:tabs>
          <w:tab w:val="num" w:pos="5520"/>
        </w:tabs>
        <w:ind w:left="5520" w:hanging="180"/>
      </w:pPr>
    </w:lvl>
    <w:lvl w:ilvl="6" w:tplc="0408000F" w:tentative="1">
      <w:start w:val="1"/>
      <w:numFmt w:val="decimal"/>
      <w:lvlText w:val="%7."/>
      <w:lvlJc w:val="left"/>
      <w:pPr>
        <w:tabs>
          <w:tab w:val="num" w:pos="6240"/>
        </w:tabs>
        <w:ind w:left="6240" w:hanging="360"/>
      </w:pPr>
    </w:lvl>
    <w:lvl w:ilvl="7" w:tplc="04080019" w:tentative="1">
      <w:start w:val="1"/>
      <w:numFmt w:val="lowerLetter"/>
      <w:lvlText w:val="%8."/>
      <w:lvlJc w:val="left"/>
      <w:pPr>
        <w:tabs>
          <w:tab w:val="num" w:pos="6960"/>
        </w:tabs>
        <w:ind w:left="6960" w:hanging="360"/>
      </w:pPr>
    </w:lvl>
    <w:lvl w:ilvl="8" w:tplc="0408001B" w:tentative="1">
      <w:start w:val="1"/>
      <w:numFmt w:val="lowerRoman"/>
      <w:lvlText w:val="%9."/>
      <w:lvlJc w:val="right"/>
      <w:pPr>
        <w:tabs>
          <w:tab w:val="num" w:pos="7680"/>
        </w:tabs>
        <w:ind w:left="7680" w:hanging="180"/>
      </w:pPr>
    </w:lvl>
  </w:abstractNum>
  <w:abstractNum w:abstractNumId="2">
    <w:nsid w:val="20C447E3"/>
    <w:multiLevelType w:val="multilevel"/>
    <w:tmpl w:val="1F02FF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3"/>
        <w:szCs w:val="23"/>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8C52CA"/>
    <w:multiLevelType w:val="multilevel"/>
    <w:tmpl w:val="BCA483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3"/>
        <w:szCs w:val="23"/>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FD0CCB"/>
    <w:multiLevelType w:val="hybridMultilevel"/>
    <w:tmpl w:val="D974F300"/>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368717BE"/>
    <w:multiLevelType w:val="hybridMultilevel"/>
    <w:tmpl w:val="139206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ED628CB"/>
    <w:multiLevelType w:val="hybridMultilevel"/>
    <w:tmpl w:val="4A5AF492"/>
    <w:lvl w:ilvl="0" w:tplc="04080001">
      <w:start w:val="1"/>
      <w:numFmt w:val="bullet"/>
      <w:lvlText w:val=""/>
      <w:lvlJc w:val="left"/>
      <w:pPr>
        <w:tabs>
          <w:tab w:val="num" w:pos="840"/>
        </w:tabs>
        <w:ind w:left="840" w:hanging="360"/>
      </w:pPr>
      <w:rPr>
        <w:rFonts w:ascii="Symbol" w:hAnsi="Symbol" w:hint="default"/>
      </w:rPr>
    </w:lvl>
    <w:lvl w:ilvl="1" w:tplc="04080003" w:tentative="1">
      <w:start w:val="1"/>
      <w:numFmt w:val="bullet"/>
      <w:lvlText w:val="o"/>
      <w:lvlJc w:val="left"/>
      <w:pPr>
        <w:tabs>
          <w:tab w:val="num" w:pos="1560"/>
        </w:tabs>
        <w:ind w:left="1560" w:hanging="360"/>
      </w:pPr>
      <w:rPr>
        <w:rFonts w:ascii="Courier New" w:hAnsi="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7">
    <w:nsid w:val="64236C6E"/>
    <w:multiLevelType w:val="hybridMultilevel"/>
    <w:tmpl w:val="165E872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0"/>
  </w:num>
  <w:num w:numId="4">
    <w:abstractNumId w:val="5"/>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noPunctuationKerning/>
  <w:characterSpacingControl w:val="doNotCompress"/>
  <w:compat/>
  <w:docVars>
    <w:docVar w:name="__Grammarly_42____i" w:val="H4sIAAAAAAAEAKtWckksSQxILCpxzi/NK1GyMqwFAAEhoTITAAAA"/>
    <w:docVar w:name="__Grammarly_42___1" w:val="H4sIAAAAAAAEAKtWcslP9kxRslIyNDYEAhNTYwNLQ0tjEzNzAyUdpeDU4uLM/DyQAsNaAPQToIcsAAAA"/>
  </w:docVars>
  <w:rsids>
    <w:rsidRoot w:val="00AA11C4"/>
    <w:rsid w:val="00016450"/>
    <w:rsid w:val="00025067"/>
    <w:rsid w:val="00030919"/>
    <w:rsid w:val="000412B9"/>
    <w:rsid w:val="00050F46"/>
    <w:rsid w:val="000625EA"/>
    <w:rsid w:val="00066D57"/>
    <w:rsid w:val="00071F08"/>
    <w:rsid w:val="00073498"/>
    <w:rsid w:val="000900C2"/>
    <w:rsid w:val="0009111B"/>
    <w:rsid w:val="00092188"/>
    <w:rsid w:val="00094D6E"/>
    <w:rsid w:val="000D363B"/>
    <w:rsid w:val="0010451E"/>
    <w:rsid w:val="00112DDA"/>
    <w:rsid w:val="001310E4"/>
    <w:rsid w:val="00133C14"/>
    <w:rsid w:val="001608FF"/>
    <w:rsid w:val="00162E6C"/>
    <w:rsid w:val="00170370"/>
    <w:rsid w:val="00172B55"/>
    <w:rsid w:val="0019161D"/>
    <w:rsid w:val="001A55E6"/>
    <w:rsid w:val="001B4B0C"/>
    <w:rsid w:val="001D01EB"/>
    <w:rsid w:val="0021565D"/>
    <w:rsid w:val="002254B6"/>
    <w:rsid w:val="0022627D"/>
    <w:rsid w:val="00277F1A"/>
    <w:rsid w:val="002D2CD7"/>
    <w:rsid w:val="002E4EC8"/>
    <w:rsid w:val="002F1A93"/>
    <w:rsid w:val="002F4289"/>
    <w:rsid w:val="00325835"/>
    <w:rsid w:val="003963DA"/>
    <w:rsid w:val="003A17B1"/>
    <w:rsid w:val="003A3BC3"/>
    <w:rsid w:val="003A70D6"/>
    <w:rsid w:val="003C2435"/>
    <w:rsid w:val="003F2819"/>
    <w:rsid w:val="00447A3C"/>
    <w:rsid w:val="004564B8"/>
    <w:rsid w:val="00483B85"/>
    <w:rsid w:val="00495A9D"/>
    <w:rsid w:val="004B611E"/>
    <w:rsid w:val="004D4A57"/>
    <w:rsid w:val="004E7153"/>
    <w:rsid w:val="00513313"/>
    <w:rsid w:val="00533986"/>
    <w:rsid w:val="00545BFC"/>
    <w:rsid w:val="00566EEF"/>
    <w:rsid w:val="00596C7A"/>
    <w:rsid w:val="005B48C7"/>
    <w:rsid w:val="005C01F7"/>
    <w:rsid w:val="0065190A"/>
    <w:rsid w:val="00663046"/>
    <w:rsid w:val="0067572B"/>
    <w:rsid w:val="006868B3"/>
    <w:rsid w:val="00686A48"/>
    <w:rsid w:val="00686A99"/>
    <w:rsid w:val="00686AC3"/>
    <w:rsid w:val="006A57BF"/>
    <w:rsid w:val="006B681D"/>
    <w:rsid w:val="006D33F0"/>
    <w:rsid w:val="006D4835"/>
    <w:rsid w:val="00721C4F"/>
    <w:rsid w:val="00724F59"/>
    <w:rsid w:val="007367D0"/>
    <w:rsid w:val="00745B98"/>
    <w:rsid w:val="00750EF9"/>
    <w:rsid w:val="0075443E"/>
    <w:rsid w:val="0076367B"/>
    <w:rsid w:val="007772D4"/>
    <w:rsid w:val="00777AD8"/>
    <w:rsid w:val="00782B80"/>
    <w:rsid w:val="007A4A9F"/>
    <w:rsid w:val="007B77AA"/>
    <w:rsid w:val="007E2C99"/>
    <w:rsid w:val="007F2EAE"/>
    <w:rsid w:val="0083432C"/>
    <w:rsid w:val="008360BB"/>
    <w:rsid w:val="0084489E"/>
    <w:rsid w:val="00846D64"/>
    <w:rsid w:val="008578FB"/>
    <w:rsid w:val="008607E4"/>
    <w:rsid w:val="00873D51"/>
    <w:rsid w:val="008773E0"/>
    <w:rsid w:val="008840B2"/>
    <w:rsid w:val="008922DB"/>
    <w:rsid w:val="008B606D"/>
    <w:rsid w:val="008C26A4"/>
    <w:rsid w:val="008C4D45"/>
    <w:rsid w:val="008E030C"/>
    <w:rsid w:val="008E7849"/>
    <w:rsid w:val="00907A61"/>
    <w:rsid w:val="00921096"/>
    <w:rsid w:val="00934B4A"/>
    <w:rsid w:val="009671A1"/>
    <w:rsid w:val="00967B88"/>
    <w:rsid w:val="009750EB"/>
    <w:rsid w:val="009871C4"/>
    <w:rsid w:val="009C3AB9"/>
    <w:rsid w:val="009C3C08"/>
    <w:rsid w:val="009C6EAD"/>
    <w:rsid w:val="009D0BF2"/>
    <w:rsid w:val="009E19AD"/>
    <w:rsid w:val="00A03793"/>
    <w:rsid w:val="00A16848"/>
    <w:rsid w:val="00A268E8"/>
    <w:rsid w:val="00A97154"/>
    <w:rsid w:val="00AA11C4"/>
    <w:rsid w:val="00AC441C"/>
    <w:rsid w:val="00AF29D6"/>
    <w:rsid w:val="00AF3BEA"/>
    <w:rsid w:val="00B21404"/>
    <w:rsid w:val="00B33578"/>
    <w:rsid w:val="00B44E95"/>
    <w:rsid w:val="00B52F06"/>
    <w:rsid w:val="00B807A4"/>
    <w:rsid w:val="00B81955"/>
    <w:rsid w:val="00B8309A"/>
    <w:rsid w:val="00B90EAC"/>
    <w:rsid w:val="00B960A5"/>
    <w:rsid w:val="00BD3FB6"/>
    <w:rsid w:val="00BE7B86"/>
    <w:rsid w:val="00C118C2"/>
    <w:rsid w:val="00C6068A"/>
    <w:rsid w:val="00C83D66"/>
    <w:rsid w:val="00C8584C"/>
    <w:rsid w:val="00C87A35"/>
    <w:rsid w:val="00CA358D"/>
    <w:rsid w:val="00CC1909"/>
    <w:rsid w:val="00CE7A1D"/>
    <w:rsid w:val="00CF24AC"/>
    <w:rsid w:val="00D04D0B"/>
    <w:rsid w:val="00D10CE7"/>
    <w:rsid w:val="00D149C1"/>
    <w:rsid w:val="00D45A61"/>
    <w:rsid w:val="00D55AB7"/>
    <w:rsid w:val="00D72DC8"/>
    <w:rsid w:val="00D737C2"/>
    <w:rsid w:val="00DC22FC"/>
    <w:rsid w:val="00DD1D67"/>
    <w:rsid w:val="00DE371E"/>
    <w:rsid w:val="00DE5B30"/>
    <w:rsid w:val="00DE68C7"/>
    <w:rsid w:val="00DF0C98"/>
    <w:rsid w:val="00DF415F"/>
    <w:rsid w:val="00E203E7"/>
    <w:rsid w:val="00E22FF6"/>
    <w:rsid w:val="00E31DB4"/>
    <w:rsid w:val="00E5313D"/>
    <w:rsid w:val="00E61BD0"/>
    <w:rsid w:val="00E724F7"/>
    <w:rsid w:val="00E8297B"/>
    <w:rsid w:val="00EA46BA"/>
    <w:rsid w:val="00EA5CF0"/>
    <w:rsid w:val="00EC47C9"/>
    <w:rsid w:val="00F20B85"/>
    <w:rsid w:val="00F51320"/>
    <w:rsid w:val="00FB7EDC"/>
    <w:rsid w:val="00FD7A09"/>
    <w:rsid w:val="00FE62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4A9F"/>
    <w:rPr>
      <w:sz w:val="24"/>
      <w:szCs w:val="24"/>
    </w:rPr>
  </w:style>
  <w:style w:type="paragraph" w:styleId="1">
    <w:name w:val="heading 1"/>
    <w:basedOn w:val="a"/>
    <w:next w:val="a"/>
    <w:qFormat/>
    <w:rsid w:val="00025067"/>
    <w:pPr>
      <w:keepNext/>
      <w:outlineLvl w:val="0"/>
    </w:pPr>
    <w:rPr>
      <w:b/>
      <w:bCs/>
      <w:sz w:val="18"/>
    </w:rPr>
  </w:style>
  <w:style w:type="paragraph" w:styleId="2">
    <w:name w:val="heading 2"/>
    <w:basedOn w:val="a"/>
    <w:next w:val="a"/>
    <w:qFormat/>
    <w:rsid w:val="00025067"/>
    <w:pPr>
      <w:keepNext/>
      <w:outlineLvl w:val="1"/>
    </w:pPr>
    <w:rPr>
      <w:b/>
      <w:bCs/>
    </w:rPr>
  </w:style>
  <w:style w:type="paragraph" w:styleId="3">
    <w:name w:val="heading 3"/>
    <w:basedOn w:val="a"/>
    <w:next w:val="a"/>
    <w:qFormat/>
    <w:rsid w:val="00025067"/>
    <w:pPr>
      <w:keepNext/>
      <w:ind w:left="113" w:right="113"/>
      <w:outlineLvl w:val="2"/>
    </w:pPr>
    <w:rPr>
      <w:b/>
      <w:bCs/>
      <w:sz w:val="16"/>
    </w:rPr>
  </w:style>
  <w:style w:type="paragraph" w:styleId="4">
    <w:name w:val="heading 4"/>
    <w:basedOn w:val="a"/>
    <w:next w:val="a"/>
    <w:qFormat/>
    <w:rsid w:val="00025067"/>
    <w:pPr>
      <w:keepNext/>
      <w:outlineLvl w:val="3"/>
    </w:pPr>
    <w:rPr>
      <w:b/>
      <w:bCs/>
      <w:sz w:val="16"/>
    </w:rPr>
  </w:style>
  <w:style w:type="paragraph" w:styleId="5">
    <w:name w:val="heading 5"/>
    <w:basedOn w:val="a"/>
    <w:next w:val="a"/>
    <w:qFormat/>
    <w:rsid w:val="00025067"/>
    <w:pPr>
      <w:keepNext/>
      <w:outlineLvl w:val="4"/>
    </w:pPr>
    <w:rPr>
      <w:b/>
      <w:bCs/>
      <w:sz w:val="28"/>
    </w:rPr>
  </w:style>
  <w:style w:type="paragraph" w:styleId="6">
    <w:name w:val="heading 6"/>
    <w:basedOn w:val="a"/>
    <w:next w:val="a"/>
    <w:qFormat/>
    <w:rsid w:val="00025067"/>
    <w:pPr>
      <w:keepNext/>
      <w:outlineLvl w:val="5"/>
    </w:pPr>
    <w:rPr>
      <w:b/>
      <w:bCs/>
      <w:sz w:val="32"/>
    </w:rPr>
  </w:style>
  <w:style w:type="paragraph" w:styleId="7">
    <w:name w:val="heading 7"/>
    <w:basedOn w:val="a"/>
    <w:next w:val="a"/>
    <w:qFormat/>
    <w:rsid w:val="00025067"/>
    <w:pPr>
      <w:keepNext/>
      <w:jc w:val="both"/>
      <w:outlineLvl w:val="6"/>
    </w:pPr>
    <w:rPr>
      <w:b/>
      <w:bCs/>
      <w:sz w:val="16"/>
    </w:rPr>
  </w:style>
  <w:style w:type="paragraph" w:styleId="8">
    <w:name w:val="heading 8"/>
    <w:basedOn w:val="a"/>
    <w:next w:val="a"/>
    <w:qFormat/>
    <w:rsid w:val="00025067"/>
    <w:pPr>
      <w:keepNext/>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25067"/>
    <w:rPr>
      <w:b/>
      <w:bCs/>
      <w:sz w:val="18"/>
    </w:rPr>
  </w:style>
  <w:style w:type="paragraph" w:styleId="20">
    <w:name w:val="Body Text 2"/>
    <w:basedOn w:val="a"/>
    <w:rsid w:val="00025067"/>
    <w:pPr>
      <w:jc w:val="both"/>
    </w:pPr>
  </w:style>
  <w:style w:type="paragraph" w:styleId="30">
    <w:name w:val="Body Text 3"/>
    <w:basedOn w:val="a"/>
    <w:rsid w:val="00025067"/>
    <w:pPr>
      <w:pBdr>
        <w:top w:val="thinThickSmallGap" w:sz="24" w:space="1" w:color="auto"/>
        <w:left w:val="thinThickSmallGap" w:sz="24" w:space="4" w:color="auto"/>
        <w:bottom w:val="thickThinSmallGap" w:sz="24" w:space="1" w:color="auto"/>
        <w:right w:val="thickThinSmallGap" w:sz="24" w:space="4" w:color="auto"/>
      </w:pBdr>
      <w:jc w:val="center"/>
    </w:pPr>
    <w:rPr>
      <w:b/>
      <w:bCs/>
      <w:sz w:val="32"/>
    </w:rPr>
  </w:style>
  <w:style w:type="paragraph" w:styleId="a4">
    <w:name w:val="header"/>
    <w:basedOn w:val="a"/>
    <w:link w:val="Char"/>
    <w:rsid w:val="00AA11C4"/>
    <w:pPr>
      <w:tabs>
        <w:tab w:val="center" w:pos="4153"/>
        <w:tab w:val="right" w:pos="8306"/>
      </w:tabs>
      <w:overflowPunct w:val="0"/>
      <w:autoSpaceDE w:val="0"/>
      <w:autoSpaceDN w:val="0"/>
      <w:adjustRightInd w:val="0"/>
    </w:pPr>
    <w:rPr>
      <w:sz w:val="20"/>
      <w:szCs w:val="20"/>
      <w:lang w:eastAsia="en-US"/>
    </w:rPr>
  </w:style>
  <w:style w:type="paragraph" w:customStyle="1" w:styleId="10">
    <w:name w:val="Σώμα κειμένου1"/>
    <w:basedOn w:val="a"/>
    <w:rsid w:val="00AA11C4"/>
    <w:pPr>
      <w:suppressAutoHyphens/>
      <w:overflowPunct w:val="0"/>
      <w:autoSpaceDE w:val="0"/>
      <w:autoSpaceDN w:val="0"/>
      <w:adjustRightInd w:val="0"/>
      <w:ind w:left="284" w:firstLine="851"/>
      <w:jc w:val="both"/>
    </w:pPr>
    <w:rPr>
      <w:spacing w:val="-3"/>
      <w:sz w:val="22"/>
      <w:szCs w:val="20"/>
      <w:lang w:eastAsia="en-US"/>
    </w:rPr>
  </w:style>
  <w:style w:type="table" w:styleId="a5">
    <w:name w:val="Table Grid"/>
    <w:basedOn w:val="a1"/>
    <w:rsid w:val="00AA1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rsid w:val="00533986"/>
    <w:rPr>
      <w:rFonts w:ascii="Tahoma" w:hAnsi="Tahoma" w:cs="Tahoma"/>
      <w:sz w:val="16"/>
      <w:szCs w:val="16"/>
    </w:rPr>
  </w:style>
  <w:style w:type="character" w:customStyle="1" w:styleId="Char0">
    <w:name w:val="Κείμενο πλαισίου Char"/>
    <w:basedOn w:val="a0"/>
    <w:link w:val="a6"/>
    <w:rsid w:val="00533986"/>
    <w:rPr>
      <w:rFonts w:ascii="Tahoma" w:hAnsi="Tahoma" w:cs="Tahoma"/>
      <w:sz w:val="16"/>
      <w:szCs w:val="16"/>
    </w:rPr>
  </w:style>
  <w:style w:type="character" w:customStyle="1" w:styleId="a7">
    <w:name w:val="Σώμα κειμένου_"/>
    <w:basedOn w:val="a0"/>
    <w:link w:val="31"/>
    <w:rsid w:val="00E8297B"/>
    <w:rPr>
      <w:rFonts w:ascii="Calibri" w:eastAsia="Calibri" w:hAnsi="Calibri" w:cs="Calibri"/>
      <w:sz w:val="23"/>
      <w:szCs w:val="23"/>
      <w:shd w:val="clear" w:color="auto" w:fill="FFFFFF"/>
    </w:rPr>
  </w:style>
  <w:style w:type="character" w:customStyle="1" w:styleId="11">
    <w:name w:val="Σώμα κειμένου1"/>
    <w:basedOn w:val="a7"/>
    <w:rsid w:val="00E8297B"/>
    <w:rPr>
      <w:rFonts w:ascii="Calibri" w:eastAsia="Calibri" w:hAnsi="Calibri" w:cs="Calibri"/>
      <w:color w:val="000000"/>
      <w:spacing w:val="0"/>
      <w:w w:val="100"/>
      <w:position w:val="0"/>
      <w:sz w:val="23"/>
      <w:szCs w:val="23"/>
      <w:shd w:val="clear" w:color="auto" w:fill="FFFFFF"/>
      <w:lang w:val="el-GR"/>
    </w:rPr>
  </w:style>
  <w:style w:type="character" w:customStyle="1" w:styleId="a8">
    <w:name w:val="Σώμα κειμένου + Πλάγια γραφή"/>
    <w:basedOn w:val="a7"/>
    <w:rsid w:val="00E8297B"/>
    <w:rPr>
      <w:rFonts w:ascii="Calibri" w:eastAsia="Calibri" w:hAnsi="Calibri" w:cs="Calibri"/>
      <w:i/>
      <w:iCs/>
      <w:color w:val="000000"/>
      <w:spacing w:val="0"/>
      <w:w w:val="100"/>
      <w:position w:val="0"/>
      <w:sz w:val="23"/>
      <w:szCs w:val="23"/>
      <w:shd w:val="clear" w:color="auto" w:fill="FFFFFF"/>
      <w:lang w:val="el-GR"/>
    </w:rPr>
  </w:style>
  <w:style w:type="paragraph" w:customStyle="1" w:styleId="31">
    <w:name w:val="Σώμα κειμένου3"/>
    <w:basedOn w:val="a"/>
    <w:link w:val="a7"/>
    <w:rsid w:val="00E8297B"/>
    <w:pPr>
      <w:widowControl w:val="0"/>
      <w:shd w:val="clear" w:color="auto" w:fill="FFFFFF"/>
      <w:spacing w:before="420" w:after="60" w:line="293" w:lineRule="exact"/>
      <w:ind w:hanging="340"/>
      <w:jc w:val="both"/>
    </w:pPr>
    <w:rPr>
      <w:rFonts w:ascii="Calibri" w:eastAsia="Calibri" w:hAnsi="Calibri" w:cs="Calibri"/>
      <w:sz w:val="23"/>
      <w:szCs w:val="23"/>
    </w:rPr>
  </w:style>
  <w:style w:type="character" w:customStyle="1" w:styleId="Arial9">
    <w:name w:val="Σώμα κειμένου + Arial;9 στ."/>
    <w:basedOn w:val="a0"/>
    <w:rsid w:val="001B4B0C"/>
    <w:rPr>
      <w:rFonts w:ascii="Arial" w:eastAsia="Arial" w:hAnsi="Arial" w:cs="Arial"/>
      <w:b w:val="0"/>
      <w:bCs w:val="0"/>
      <w:i w:val="0"/>
      <w:iCs w:val="0"/>
      <w:smallCaps w:val="0"/>
      <w:strike w:val="0"/>
      <w:color w:val="000000"/>
      <w:spacing w:val="0"/>
      <w:w w:val="100"/>
      <w:position w:val="0"/>
      <w:sz w:val="18"/>
      <w:szCs w:val="18"/>
      <w:u w:val="none"/>
      <w:lang w:val="el-GR"/>
    </w:rPr>
  </w:style>
  <w:style w:type="character" w:styleId="-">
    <w:name w:val="Hyperlink"/>
    <w:basedOn w:val="a0"/>
    <w:rsid w:val="00A03793"/>
    <w:rPr>
      <w:color w:val="0066CC"/>
      <w:u w:val="single"/>
    </w:rPr>
  </w:style>
  <w:style w:type="character" w:customStyle="1" w:styleId="21">
    <w:name w:val="Επικεφαλίδα #2_"/>
    <w:basedOn w:val="a0"/>
    <w:link w:val="22"/>
    <w:rsid w:val="00A03793"/>
    <w:rPr>
      <w:rFonts w:ascii="Calibri" w:eastAsia="Calibri" w:hAnsi="Calibri" w:cs="Calibri"/>
      <w:b/>
      <w:bCs/>
      <w:sz w:val="31"/>
      <w:szCs w:val="31"/>
      <w:shd w:val="clear" w:color="auto" w:fill="FFFFFF"/>
    </w:rPr>
  </w:style>
  <w:style w:type="character" w:customStyle="1" w:styleId="32">
    <w:name w:val="Επικεφαλίδα #3_"/>
    <w:basedOn w:val="a0"/>
    <w:link w:val="33"/>
    <w:rsid w:val="00A03793"/>
    <w:rPr>
      <w:rFonts w:ascii="Calibri" w:eastAsia="Calibri" w:hAnsi="Calibri" w:cs="Calibri"/>
      <w:b/>
      <w:bCs/>
      <w:i/>
      <w:iCs/>
      <w:sz w:val="26"/>
      <w:szCs w:val="26"/>
      <w:shd w:val="clear" w:color="auto" w:fill="FFFFFF"/>
    </w:rPr>
  </w:style>
  <w:style w:type="character" w:customStyle="1" w:styleId="3FrankRuehl125">
    <w:name w:val="Επικεφαλίδα #3 + FrankRuehl;12;5 στ.;Χωρίς έντονη γραφή;Χωρίς πλάγια γραφή"/>
    <w:basedOn w:val="32"/>
    <w:rsid w:val="00A03793"/>
    <w:rPr>
      <w:rFonts w:ascii="FrankRuehl" w:eastAsia="FrankRuehl" w:hAnsi="FrankRuehl" w:cs="FrankRuehl"/>
      <w:b/>
      <w:bCs/>
      <w:i/>
      <w:iCs/>
      <w:color w:val="000000"/>
      <w:spacing w:val="0"/>
      <w:w w:val="100"/>
      <w:position w:val="0"/>
      <w:sz w:val="25"/>
      <w:szCs w:val="25"/>
      <w:shd w:val="clear" w:color="auto" w:fill="FFFFFF"/>
    </w:rPr>
  </w:style>
  <w:style w:type="character" w:customStyle="1" w:styleId="70">
    <w:name w:val="Σώμα κειμένου (7)"/>
    <w:basedOn w:val="a0"/>
    <w:rsid w:val="00A03793"/>
    <w:rPr>
      <w:rFonts w:ascii="Calibri" w:eastAsia="Calibri" w:hAnsi="Calibri" w:cs="Calibri"/>
      <w:b/>
      <w:bCs/>
      <w:i w:val="0"/>
      <w:iCs w:val="0"/>
      <w:smallCaps w:val="0"/>
      <w:strike w:val="0"/>
      <w:color w:val="000000"/>
      <w:spacing w:val="0"/>
      <w:w w:val="100"/>
      <w:position w:val="0"/>
      <w:sz w:val="23"/>
      <w:szCs w:val="23"/>
      <w:u w:val="single"/>
      <w:lang w:val="el-GR"/>
    </w:rPr>
  </w:style>
  <w:style w:type="character" w:customStyle="1" w:styleId="40">
    <w:name w:val="Επικεφαλίδα #4"/>
    <w:basedOn w:val="a0"/>
    <w:rsid w:val="00A03793"/>
    <w:rPr>
      <w:rFonts w:ascii="Calibri" w:eastAsia="Calibri" w:hAnsi="Calibri" w:cs="Calibri"/>
      <w:b/>
      <w:bCs/>
      <w:i w:val="0"/>
      <w:iCs w:val="0"/>
      <w:smallCaps w:val="0"/>
      <w:strike w:val="0"/>
      <w:color w:val="000000"/>
      <w:spacing w:val="0"/>
      <w:w w:val="100"/>
      <w:position w:val="0"/>
      <w:sz w:val="23"/>
      <w:szCs w:val="23"/>
      <w:u w:val="single"/>
      <w:lang w:val="el-GR"/>
    </w:rPr>
  </w:style>
  <w:style w:type="character" w:customStyle="1" w:styleId="23">
    <w:name w:val="Σώμα κειμένου2"/>
    <w:basedOn w:val="a7"/>
    <w:rsid w:val="00A03793"/>
    <w:rPr>
      <w:rFonts w:ascii="Calibri" w:eastAsia="Calibri" w:hAnsi="Calibri" w:cs="Calibri"/>
      <w:color w:val="000000"/>
      <w:spacing w:val="0"/>
      <w:w w:val="100"/>
      <w:position w:val="0"/>
      <w:sz w:val="23"/>
      <w:szCs w:val="23"/>
      <w:u w:val="single"/>
      <w:shd w:val="clear" w:color="auto" w:fill="FFFFFF"/>
      <w:lang w:val="el-GR"/>
    </w:rPr>
  </w:style>
  <w:style w:type="character" w:customStyle="1" w:styleId="a9">
    <w:name w:val="Σώμα κειμένου + Έντονη γραφή"/>
    <w:basedOn w:val="a7"/>
    <w:rsid w:val="00A03793"/>
    <w:rPr>
      <w:rFonts w:ascii="Calibri" w:eastAsia="Calibri" w:hAnsi="Calibri" w:cs="Calibri"/>
      <w:b/>
      <w:bCs/>
      <w:color w:val="000000"/>
      <w:spacing w:val="0"/>
      <w:w w:val="100"/>
      <w:position w:val="0"/>
      <w:sz w:val="23"/>
      <w:szCs w:val="23"/>
      <w:shd w:val="clear" w:color="auto" w:fill="FFFFFF"/>
      <w:lang w:val="el-GR"/>
    </w:rPr>
  </w:style>
  <w:style w:type="paragraph" w:customStyle="1" w:styleId="22">
    <w:name w:val="Επικεφαλίδα #2"/>
    <w:basedOn w:val="a"/>
    <w:link w:val="21"/>
    <w:rsid w:val="00A03793"/>
    <w:pPr>
      <w:widowControl w:val="0"/>
      <w:shd w:val="clear" w:color="auto" w:fill="FFFFFF"/>
      <w:spacing w:before="300" w:after="300" w:line="0" w:lineRule="atLeast"/>
      <w:jc w:val="center"/>
      <w:outlineLvl w:val="1"/>
    </w:pPr>
    <w:rPr>
      <w:rFonts w:ascii="Calibri" w:eastAsia="Calibri" w:hAnsi="Calibri" w:cs="Calibri"/>
      <w:b/>
      <w:bCs/>
      <w:sz w:val="31"/>
      <w:szCs w:val="31"/>
    </w:rPr>
  </w:style>
  <w:style w:type="paragraph" w:customStyle="1" w:styleId="33">
    <w:name w:val="Επικεφαλίδα #3"/>
    <w:basedOn w:val="a"/>
    <w:link w:val="32"/>
    <w:rsid w:val="00A03793"/>
    <w:pPr>
      <w:widowControl w:val="0"/>
      <w:shd w:val="clear" w:color="auto" w:fill="FFFFFF"/>
      <w:spacing w:before="360" w:line="293" w:lineRule="exact"/>
      <w:jc w:val="center"/>
      <w:outlineLvl w:val="2"/>
    </w:pPr>
    <w:rPr>
      <w:rFonts w:ascii="Calibri" w:eastAsia="Calibri" w:hAnsi="Calibri" w:cs="Calibri"/>
      <w:b/>
      <w:bCs/>
      <w:i/>
      <w:iCs/>
      <w:sz w:val="26"/>
      <w:szCs w:val="26"/>
    </w:rPr>
  </w:style>
  <w:style w:type="character" w:customStyle="1" w:styleId="pagesheaderall">
    <w:name w:val="pages_header_all"/>
    <w:basedOn w:val="a0"/>
    <w:rsid w:val="00071F08"/>
  </w:style>
  <w:style w:type="paragraph" w:customStyle="1" w:styleId="draxmes">
    <w:name w:val="draxmes"/>
    <w:basedOn w:val="a"/>
    <w:rsid w:val="00777AD8"/>
    <w:pPr>
      <w:tabs>
        <w:tab w:val="left" w:pos="1701"/>
      </w:tabs>
      <w:suppressAutoHyphens/>
      <w:overflowPunct w:val="0"/>
      <w:autoSpaceDE w:val="0"/>
      <w:autoSpaceDN w:val="0"/>
      <w:adjustRightInd w:val="0"/>
      <w:ind w:left="284"/>
      <w:textAlignment w:val="baseline"/>
    </w:pPr>
    <w:rPr>
      <w:spacing w:val="-3"/>
      <w:sz w:val="22"/>
      <w:szCs w:val="20"/>
      <w:lang w:eastAsia="en-US"/>
    </w:rPr>
  </w:style>
  <w:style w:type="character" w:customStyle="1" w:styleId="Char">
    <w:name w:val="Κεφαλίδα Char"/>
    <w:basedOn w:val="a0"/>
    <w:link w:val="a4"/>
    <w:rsid w:val="00777AD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4A9F"/>
    <w:rPr>
      <w:sz w:val="24"/>
      <w:szCs w:val="24"/>
    </w:rPr>
  </w:style>
  <w:style w:type="paragraph" w:styleId="1">
    <w:name w:val="heading 1"/>
    <w:basedOn w:val="a"/>
    <w:next w:val="a"/>
    <w:qFormat/>
    <w:rsid w:val="00025067"/>
    <w:pPr>
      <w:keepNext/>
      <w:outlineLvl w:val="0"/>
    </w:pPr>
    <w:rPr>
      <w:b/>
      <w:bCs/>
      <w:sz w:val="18"/>
    </w:rPr>
  </w:style>
  <w:style w:type="paragraph" w:styleId="2">
    <w:name w:val="heading 2"/>
    <w:basedOn w:val="a"/>
    <w:next w:val="a"/>
    <w:qFormat/>
    <w:rsid w:val="00025067"/>
    <w:pPr>
      <w:keepNext/>
      <w:outlineLvl w:val="1"/>
    </w:pPr>
    <w:rPr>
      <w:b/>
      <w:bCs/>
    </w:rPr>
  </w:style>
  <w:style w:type="paragraph" w:styleId="3">
    <w:name w:val="heading 3"/>
    <w:basedOn w:val="a"/>
    <w:next w:val="a"/>
    <w:qFormat/>
    <w:rsid w:val="00025067"/>
    <w:pPr>
      <w:keepNext/>
      <w:ind w:left="113" w:right="113"/>
      <w:outlineLvl w:val="2"/>
    </w:pPr>
    <w:rPr>
      <w:b/>
      <w:bCs/>
      <w:sz w:val="16"/>
    </w:rPr>
  </w:style>
  <w:style w:type="paragraph" w:styleId="4">
    <w:name w:val="heading 4"/>
    <w:basedOn w:val="a"/>
    <w:next w:val="a"/>
    <w:qFormat/>
    <w:rsid w:val="00025067"/>
    <w:pPr>
      <w:keepNext/>
      <w:outlineLvl w:val="3"/>
    </w:pPr>
    <w:rPr>
      <w:b/>
      <w:bCs/>
      <w:sz w:val="16"/>
    </w:rPr>
  </w:style>
  <w:style w:type="paragraph" w:styleId="5">
    <w:name w:val="heading 5"/>
    <w:basedOn w:val="a"/>
    <w:next w:val="a"/>
    <w:qFormat/>
    <w:rsid w:val="00025067"/>
    <w:pPr>
      <w:keepNext/>
      <w:outlineLvl w:val="4"/>
    </w:pPr>
    <w:rPr>
      <w:b/>
      <w:bCs/>
      <w:sz w:val="28"/>
    </w:rPr>
  </w:style>
  <w:style w:type="paragraph" w:styleId="6">
    <w:name w:val="heading 6"/>
    <w:basedOn w:val="a"/>
    <w:next w:val="a"/>
    <w:qFormat/>
    <w:rsid w:val="00025067"/>
    <w:pPr>
      <w:keepNext/>
      <w:outlineLvl w:val="5"/>
    </w:pPr>
    <w:rPr>
      <w:b/>
      <w:bCs/>
      <w:sz w:val="32"/>
    </w:rPr>
  </w:style>
  <w:style w:type="paragraph" w:styleId="7">
    <w:name w:val="heading 7"/>
    <w:basedOn w:val="a"/>
    <w:next w:val="a"/>
    <w:qFormat/>
    <w:rsid w:val="00025067"/>
    <w:pPr>
      <w:keepNext/>
      <w:jc w:val="both"/>
      <w:outlineLvl w:val="6"/>
    </w:pPr>
    <w:rPr>
      <w:b/>
      <w:bCs/>
      <w:sz w:val="16"/>
    </w:rPr>
  </w:style>
  <w:style w:type="paragraph" w:styleId="8">
    <w:name w:val="heading 8"/>
    <w:basedOn w:val="a"/>
    <w:next w:val="a"/>
    <w:qFormat/>
    <w:rsid w:val="00025067"/>
    <w:pPr>
      <w:keepNext/>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25067"/>
    <w:rPr>
      <w:b/>
      <w:bCs/>
      <w:sz w:val="18"/>
    </w:rPr>
  </w:style>
  <w:style w:type="paragraph" w:styleId="20">
    <w:name w:val="Body Text 2"/>
    <w:basedOn w:val="a"/>
    <w:rsid w:val="00025067"/>
    <w:pPr>
      <w:jc w:val="both"/>
    </w:pPr>
  </w:style>
  <w:style w:type="paragraph" w:styleId="30">
    <w:name w:val="Body Text 3"/>
    <w:basedOn w:val="a"/>
    <w:rsid w:val="00025067"/>
    <w:pPr>
      <w:pBdr>
        <w:top w:val="thinThickSmallGap" w:sz="24" w:space="1" w:color="auto"/>
        <w:left w:val="thinThickSmallGap" w:sz="24" w:space="4" w:color="auto"/>
        <w:bottom w:val="thickThinSmallGap" w:sz="24" w:space="1" w:color="auto"/>
        <w:right w:val="thickThinSmallGap" w:sz="24" w:space="4" w:color="auto"/>
      </w:pBdr>
      <w:jc w:val="center"/>
    </w:pPr>
    <w:rPr>
      <w:b/>
      <w:bCs/>
      <w:sz w:val="32"/>
    </w:rPr>
  </w:style>
  <w:style w:type="paragraph" w:styleId="a4">
    <w:name w:val="header"/>
    <w:basedOn w:val="a"/>
    <w:rsid w:val="00AA11C4"/>
    <w:pPr>
      <w:tabs>
        <w:tab w:val="center" w:pos="4153"/>
        <w:tab w:val="right" w:pos="8306"/>
      </w:tabs>
      <w:overflowPunct w:val="0"/>
      <w:autoSpaceDE w:val="0"/>
      <w:autoSpaceDN w:val="0"/>
      <w:adjustRightInd w:val="0"/>
    </w:pPr>
    <w:rPr>
      <w:sz w:val="20"/>
      <w:szCs w:val="20"/>
      <w:lang w:eastAsia="en-US"/>
    </w:rPr>
  </w:style>
  <w:style w:type="paragraph" w:customStyle="1" w:styleId="10">
    <w:name w:val="Σώμα κειμένου1"/>
    <w:basedOn w:val="a"/>
    <w:rsid w:val="00AA11C4"/>
    <w:pPr>
      <w:suppressAutoHyphens/>
      <w:overflowPunct w:val="0"/>
      <w:autoSpaceDE w:val="0"/>
      <w:autoSpaceDN w:val="0"/>
      <w:adjustRightInd w:val="0"/>
      <w:ind w:left="284" w:firstLine="851"/>
      <w:jc w:val="both"/>
    </w:pPr>
    <w:rPr>
      <w:spacing w:val="-3"/>
      <w:sz w:val="22"/>
      <w:szCs w:val="20"/>
      <w:lang w:eastAsia="en-US"/>
    </w:rPr>
  </w:style>
  <w:style w:type="table" w:styleId="a5">
    <w:name w:val="Table Grid"/>
    <w:basedOn w:val="a1"/>
    <w:rsid w:val="00AA1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rsid w:val="00533986"/>
    <w:rPr>
      <w:rFonts w:ascii="Tahoma" w:hAnsi="Tahoma" w:cs="Tahoma"/>
      <w:sz w:val="16"/>
      <w:szCs w:val="16"/>
    </w:rPr>
  </w:style>
  <w:style w:type="character" w:customStyle="1" w:styleId="Char">
    <w:name w:val="Κείμενο πλαισίου Char"/>
    <w:basedOn w:val="a0"/>
    <w:link w:val="a6"/>
    <w:rsid w:val="00533986"/>
    <w:rPr>
      <w:rFonts w:ascii="Tahoma" w:hAnsi="Tahoma" w:cs="Tahoma"/>
      <w:sz w:val="16"/>
      <w:szCs w:val="16"/>
    </w:rPr>
  </w:style>
  <w:style w:type="character" w:customStyle="1" w:styleId="a7">
    <w:name w:val="Σώμα κειμένου_"/>
    <w:basedOn w:val="a0"/>
    <w:link w:val="31"/>
    <w:rsid w:val="00E8297B"/>
    <w:rPr>
      <w:rFonts w:ascii="Calibri" w:eastAsia="Calibri" w:hAnsi="Calibri" w:cs="Calibri"/>
      <w:sz w:val="23"/>
      <w:szCs w:val="23"/>
      <w:shd w:val="clear" w:color="auto" w:fill="FFFFFF"/>
    </w:rPr>
  </w:style>
  <w:style w:type="character" w:customStyle="1" w:styleId="11">
    <w:name w:val="Σώμα κειμένου1"/>
    <w:basedOn w:val="a7"/>
    <w:rsid w:val="00E8297B"/>
    <w:rPr>
      <w:rFonts w:ascii="Calibri" w:eastAsia="Calibri" w:hAnsi="Calibri" w:cs="Calibri"/>
      <w:color w:val="000000"/>
      <w:spacing w:val="0"/>
      <w:w w:val="100"/>
      <w:position w:val="0"/>
      <w:sz w:val="23"/>
      <w:szCs w:val="23"/>
      <w:shd w:val="clear" w:color="auto" w:fill="FFFFFF"/>
      <w:lang w:val="el-GR"/>
    </w:rPr>
  </w:style>
  <w:style w:type="character" w:customStyle="1" w:styleId="a8">
    <w:name w:val="Σώμα κειμένου + Πλάγια γραφή"/>
    <w:basedOn w:val="a7"/>
    <w:rsid w:val="00E8297B"/>
    <w:rPr>
      <w:rFonts w:ascii="Calibri" w:eastAsia="Calibri" w:hAnsi="Calibri" w:cs="Calibri"/>
      <w:i/>
      <w:iCs/>
      <w:color w:val="000000"/>
      <w:spacing w:val="0"/>
      <w:w w:val="100"/>
      <w:position w:val="0"/>
      <w:sz w:val="23"/>
      <w:szCs w:val="23"/>
      <w:shd w:val="clear" w:color="auto" w:fill="FFFFFF"/>
      <w:lang w:val="el-GR"/>
    </w:rPr>
  </w:style>
  <w:style w:type="paragraph" w:customStyle="1" w:styleId="31">
    <w:name w:val="Σώμα κειμένου3"/>
    <w:basedOn w:val="a"/>
    <w:link w:val="a7"/>
    <w:rsid w:val="00E8297B"/>
    <w:pPr>
      <w:widowControl w:val="0"/>
      <w:shd w:val="clear" w:color="auto" w:fill="FFFFFF"/>
      <w:spacing w:before="420" w:after="60" w:line="293" w:lineRule="exact"/>
      <w:ind w:hanging="340"/>
      <w:jc w:val="both"/>
    </w:pPr>
    <w:rPr>
      <w:rFonts w:ascii="Calibri" w:eastAsia="Calibri" w:hAnsi="Calibri" w:cs="Calibri"/>
      <w:sz w:val="23"/>
      <w:szCs w:val="23"/>
    </w:rPr>
  </w:style>
  <w:style w:type="character" w:customStyle="1" w:styleId="Arial9">
    <w:name w:val="Σώμα κειμένου + Arial;9 στ."/>
    <w:basedOn w:val="a0"/>
    <w:rsid w:val="001B4B0C"/>
    <w:rPr>
      <w:rFonts w:ascii="Arial" w:eastAsia="Arial" w:hAnsi="Arial" w:cs="Arial"/>
      <w:b w:val="0"/>
      <w:bCs w:val="0"/>
      <w:i w:val="0"/>
      <w:iCs w:val="0"/>
      <w:smallCaps w:val="0"/>
      <w:strike w:val="0"/>
      <w:color w:val="000000"/>
      <w:spacing w:val="0"/>
      <w:w w:val="100"/>
      <w:position w:val="0"/>
      <w:sz w:val="18"/>
      <w:szCs w:val="18"/>
      <w:u w:val="none"/>
      <w:lang w:val="el-GR"/>
    </w:rPr>
  </w:style>
  <w:style w:type="character" w:styleId="-">
    <w:name w:val="Hyperlink"/>
    <w:basedOn w:val="a0"/>
    <w:rsid w:val="00A03793"/>
    <w:rPr>
      <w:color w:val="0066CC"/>
      <w:u w:val="single"/>
    </w:rPr>
  </w:style>
  <w:style w:type="character" w:customStyle="1" w:styleId="21">
    <w:name w:val="Επικεφαλίδα #2_"/>
    <w:basedOn w:val="a0"/>
    <w:link w:val="22"/>
    <w:rsid w:val="00A03793"/>
    <w:rPr>
      <w:rFonts w:ascii="Calibri" w:eastAsia="Calibri" w:hAnsi="Calibri" w:cs="Calibri"/>
      <w:b/>
      <w:bCs/>
      <w:sz w:val="31"/>
      <w:szCs w:val="31"/>
      <w:shd w:val="clear" w:color="auto" w:fill="FFFFFF"/>
    </w:rPr>
  </w:style>
  <w:style w:type="character" w:customStyle="1" w:styleId="32">
    <w:name w:val="Επικεφαλίδα #3_"/>
    <w:basedOn w:val="a0"/>
    <w:link w:val="33"/>
    <w:rsid w:val="00A03793"/>
    <w:rPr>
      <w:rFonts w:ascii="Calibri" w:eastAsia="Calibri" w:hAnsi="Calibri" w:cs="Calibri"/>
      <w:b/>
      <w:bCs/>
      <w:i/>
      <w:iCs/>
      <w:sz w:val="26"/>
      <w:szCs w:val="26"/>
      <w:shd w:val="clear" w:color="auto" w:fill="FFFFFF"/>
    </w:rPr>
  </w:style>
  <w:style w:type="character" w:customStyle="1" w:styleId="3FrankRuehl125">
    <w:name w:val="Επικεφαλίδα #3 + FrankRuehl;12;5 στ.;Χωρίς έντονη γραφή;Χωρίς πλάγια γραφή"/>
    <w:basedOn w:val="32"/>
    <w:rsid w:val="00A03793"/>
    <w:rPr>
      <w:rFonts w:ascii="FrankRuehl" w:eastAsia="FrankRuehl" w:hAnsi="FrankRuehl" w:cs="FrankRuehl"/>
      <w:b/>
      <w:bCs/>
      <w:i/>
      <w:iCs/>
      <w:color w:val="000000"/>
      <w:spacing w:val="0"/>
      <w:w w:val="100"/>
      <w:position w:val="0"/>
      <w:sz w:val="25"/>
      <w:szCs w:val="25"/>
      <w:shd w:val="clear" w:color="auto" w:fill="FFFFFF"/>
    </w:rPr>
  </w:style>
  <w:style w:type="character" w:customStyle="1" w:styleId="70">
    <w:name w:val="Σώμα κειμένου (7)"/>
    <w:basedOn w:val="a0"/>
    <w:rsid w:val="00A03793"/>
    <w:rPr>
      <w:rFonts w:ascii="Calibri" w:eastAsia="Calibri" w:hAnsi="Calibri" w:cs="Calibri"/>
      <w:b/>
      <w:bCs/>
      <w:i w:val="0"/>
      <w:iCs w:val="0"/>
      <w:smallCaps w:val="0"/>
      <w:strike w:val="0"/>
      <w:color w:val="000000"/>
      <w:spacing w:val="0"/>
      <w:w w:val="100"/>
      <w:position w:val="0"/>
      <w:sz w:val="23"/>
      <w:szCs w:val="23"/>
      <w:u w:val="single"/>
      <w:lang w:val="el-GR"/>
    </w:rPr>
  </w:style>
  <w:style w:type="character" w:customStyle="1" w:styleId="40">
    <w:name w:val="Επικεφαλίδα #4"/>
    <w:basedOn w:val="a0"/>
    <w:rsid w:val="00A03793"/>
    <w:rPr>
      <w:rFonts w:ascii="Calibri" w:eastAsia="Calibri" w:hAnsi="Calibri" w:cs="Calibri"/>
      <w:b/>
      <w:bCs/>
      <w:i w:val="0"/>
      <w:iCs w:val="0"/>
      <w:smallCaps w:val="0"/>
      <w:strike w:val="0"/>
      <w:color w:val="000000"/>
      <w:spacing w:val="0"/>
      <w:w w:val="100"/>
      <w:position w:val="0"/>
      <w:sz w:val="23"/>
      <w:szCs w:val="23"/>
      <w:u w:val="single"/>
      <w:lang w:val="el-GR"/>
    </w:rPr>
  </w:style>
  <w:style w:type="character" w:customStyle="1" w:styleId="23">
    <w:name w:val="Σώμα κειμένου2"/>
    <w:basedOn w:val="a7"/>
    <w:rsid w:val="00A03793"/>
    <w:rPr>
      <w:rFonts w:ascii="Calibri" w:eastAsia="Calibri" w:hAnsi="Calibri" w:cs="Calibri"/>
      <w:color w:val="000000"/>
      <w:spacing w:val="0"/>
      <w:w w:val="100"/>
      <w:position w:val="0"/>
      <w:sz w:val="23"/>
      <w:szCs w:val="23"/>
      <w:u w:val="single"/>
      <w:shd w:val="clear" w:color="auto" w:fill="FFFFFF"/>
      <w:lang w:val="el-GR"/>
    </w:rPr>
  </w:style>
  <w:style w:type="character" w:customStyle="1" w:styleId="a9">
    <w:name w:val="Σώμα κειμένου + Έντονη γραφή"/>
    <w:basedOn w:val="a7"/>
    <w:rsid w:val="00A03793"/>
    <w:rPr>
      <w:rFonts w:ascii="Calibri" w:eastAsia="Calibri" w:hAnsi="Calibri" w:cs="Calibri"/>
      <w:b/>
      <w:bCs/>
      <w:color w:val="000000"/>
      <w:spacing w:val="0"/>
      <w:w w:val="100"/>
      <w:position w:val="0"/>
      <w:sz w:val="23"/>
      <w:szCs w:val="23"/>
      <w:shd w:val="clear" w:color="auto" w:fill="FFFFFF"/>
      <w:lang w:val="el-GR"/>
    </w:rPr>
  </w:style>
  <w:style w:type="paragraph" w:customStyle="1" w:styleId="22">
    <w:name w:val="Επικεφαλίδα #2"/>
    <w:basedOn w:val="a"/>
    <w:link w:val="21"/>
    <w:rsid w:val="00A03793"/>
    <w:pPr>
      <w:widowControl w:val="0"/>
      <w:shd w:val="clear" w:color="auto" w:fill="FFFFFF"/>
      <w:spacing w:before="300" w:after="300" w:line="0" w:lineRule="atLeast"/>
      <w:jc w:val="center"/>
      <w:outlineLvl w:val="1"/>
    </w:pPr>
    <w:rPr>
      <w:rFonts w:ascii="Calibri" w:eastAsia="Calibri" w:hAnsi="Calibri" w:cs="Calibri"/>
      <w:b/>
      <w:bCs/>
      <w:sz w:val="31"/>
      <w:szCs w:val="31"/>
    </w:rPr>
  </w:style>
  <w:style w:type="paragraph" w:customStyle="1" w:styleId="33">
    <w:name w:val="Επικεφαλίδα #3"/>
    <w:basedOn w:val="a"/>
    <w:link w:val="32"/>
    <w:rsid w:val="00A03793"/>
    <w:pPr>
      <w:widowControl w:val="0"/>
      <w:shd w:val="clear" w:color="auto" w:fill="FFFFFF"/>
      <w:spacing w:before="360" w:line="293" w:lineRule="exact"/>
      <w:jc w:val="center"/>
      <w:outlineLvl w:val="2"/>
    </w:pPr>
    <w:rPr>
      <w:rFonts w:ascii="Calibri" w:eastAsia="Calibri" w:hAnsi="Calibri" w:cs="Calibri"/>
      <w:b/>
      <w:bCs/>
      <w:i/>
      <w:iCs/>
      <w:sz w:val="26"/>
      <w:szCs w:val="26"/>
    </w:rPr>
  </w:style>
</w:styles>
</file>

<file path=word/webSettings.xml><?xml version="1.0" encoding="utf-8"?>
<w:webSettings xmlns:r="http://schemas.openxmlformats.org/officeDocument/2006/relationships" xmlns:w="http://schemas.openxmlformats.org/wordprocessingml/2006/main">
  <w:divs>
    <w:div w:id="275527623">
      <w:bodyDiv w:val="1"/>
      <w:marLeft w:val="0"/>
      <w:marRight w:val="0"/>
      <w:marTop w:val="0"/>
      <w:marBottom w:val="0"/>
      <w:divBdr>
        <w:top w:val="none" w:sz="0" w:space="0" w:color="auto"/>
        <w:left w:val="none" w:sz="0" w:space="0" w:color="auto"/>
        <w:bottom w:val="none" w:sz="0" w:space="0" w:color="auto"/>
        <w:right w:val="none" w:sz="0" w:space="0" w:color="auto"/>
      </w:divBdr>
    </w:div>
    <w:div w:id="441417181">
      <w:bodyDiv w:val="1"/>
      <w:marLeft w:val="0"/>
      <w:marRight w:val="0"/>
      <w:marTop w:val="0"/>
      <w:marBottom w:val="0"/>
      <w:divBdr>
        <w:top w:val="none" w:sz="0" w:space="0" w:color="auto"/>
        <w:left w:val="none" w:sz="0" w:space="0" w:color="auto"/>
        <w:bottom w:val="none" w:sz="0" w:space="0" w:color="auto"/>
        <w:right w:val="none" w:sz="0" w:space="0" w:color="auto"/>
      </w:divBdr>
    </w:div>
    <w:div w:id="475611695">
      <w:bodyDiv w:val="1"/>
      <w:marLeft w:val="0"/>
      <w:marRight w:val="0"/>
      <w:marTop w:val="0"/>
      <w:marBottom w:val="0"/>
      <w:divBdr>
        <w:top w:val="none" w:sz="0" w:space="0" w:color="auto"/>
        <w:left w:val="none" w:sz="0" w:space="0" w:color="auto"/>
        <w:bottom w:val="none" w:sz="0" w:space="0" w:color="auto"/>
        <w:right w:val="none" w:sz="0" w:space="0" w:color="auto"/>
      </w:divBdr>
    </w:div>
    <w:div w:id="689262196">
      <w:bodyDiv w:val="1"/>
      <w:marLeft w:val="0"/>
      <w:marRight w:val="0"/>
      <w:marTop w:val="0"/>
      <w:marBottom w:val="0"/>
      <w:divBdr>
        <w:top w:val="none" w:sz="0" w:space="0" w:color="auto"/>
        <w:left w:val="none" w:sz="0" w:space="0" w:color="auto"/>
        <w:bottom w:val="none" w:sz="0" w:space="0" w:color="auto"/>
        <w:right w:val="none" w:sz="0" w:space="0" w:color="auto"/>
      </w:divBdr>
    </w:div>
    <w:div w:id="831723017">
      <w:bodyDiv w:val="1"/>
      <w:marLeft w:val="0"/>
      <w:marRight w:val="0"/>
      <w:marTop w:val="0"/>
      <w:marBottom w:val="0"/>
      <w:divBdr>
        <w:top w:val="none" w:sz="0" w:space="0" w:color="auto"/>
        <w:left w:val="none" w:sz="0" w:space="0" w:color="auto"/>
        <w:bottom w:val="none" w:sz="0" w:space="0" w:color="auto"/>
        <w:right w:val="none" w:sz="0" w:space="0" w:color="auto"/>
      </w:divBdr>
    </w:div>
    <w:div w:id="1191994930">
      <w:bodyDiv w:val="1"/>
      <w:marLeft w:val="0"/>
      <w:marRight w:val="0"/>
      <w:marTop w:val="0"/>
      <w:marBottom w:val="0"/>
      <w:divBdr>
        <w:top w:val="none" w:sz="0" w:space="0" w:color="auto"/>
        <w:left w:val="none" w:sz="0" w:space="0" w:color="auto"/>
        <w:bottom w:val="none" w:sz="0" w:space="0" w:color="auto"/>
        <w:right w:val="none" w:sz="0" w:space="0" w:color="auto"/>
      </w:divBdr>
    </w:div>
    <w:div w:id="1328901494">
      <w:bodyDiv w:val="1"/>
      <w:marLeft w:val="0"/>
      <w:marRight w:val="0"/>
      <w:marTop w:val="0"/>
      <w:marBottom w:val="0"/>
      <w:divBdr>
        <w:top w:val="none" w:sz="0" w:space="0" w:color="auto"/>
        <w:left w:val="none" w:sz="0" w:space="0" w:color="auto"/>
        <w:bottom w:val="none" w:sz="0" w:space="0" w:color="auto"/>
        <w:right w:val="none" w:sz="0" w:space="0" w:color="auto"/>
      </w:divBdr>
    </w:div>
    <w:div w:id="1491478993">
      <w:bodyDiv w:val="1"/>
      <w:marLeft w:val="0"/>
      <w:marRight w:val="0"/>
      <w:marTop w:val="0"/>
      <w:marBottom w:val="0"/>
      <w:divBdr>
        <w:top w:val="none" w:sz="0" w:space="0" w:color="auto"/>
        <w:left w:val="none" w:sz="0" w:space="0" w:color="auto"/>
        <w:bottom w:val="none" w:sz="0" w:space="0" w:color="auto"/>
        <w:right w:val="none" w:sz="0" w:space="0" w:color="auto"/>
      </w:divBdr>
    </w:div>
    <w:div w:id="1960405357">
      <w:bodyDiv w:val="1"/>
      <w:marLeft w:val="0"/>
      <w:marRight w:val="0"/>
      <w:marTop w:val="0"/>
      <w:marBottom w:val="0"/>
      <w:divBdr>
        <w:top w:val="none" w:sz="0" w:space="0" w:color="auto"/>
        <w:left w:val="none" w:sz="0" w:space="0" w:color="auto"/>
        <w:bottom w:val="none" w:sz="0" w:space="0" w:color="auto"/>
        <w:right w:val="none" w:sz="0" w:space="0" w:color="auto"/>
      </w:divBdr>
    </w:div>
    <w:div w:id="213054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78880C9-FB50-4392-AD95-D86257FA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770</Words>
  <Characters>4161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Hewlett-Packard Company</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Altec user</dc:creator>
  <cp:lastModifiedBy>m_kontos</cp:lastModifiedBy>
  <cp:revision>10</cp:revision>
  <cp:lastPrinted>2018-03-14T07:13:00Z</cp:lastPrinted>
  <dcterms:created xsi:type="dcterms:W3CDTF">2016-06-23T09:28:00Z</dcterms:created>
  <dcterms:modified xsi:type="dcterms:W3CDTF">2018-03-15T07:52:00Z</dcterms:modified>
</cp:coreProperties>
</file>