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1872"/>
        <w:gridCol w:w="360"/>
        <w:gridCol w:w="2271"/>
        <w:gridCol w:w="283"/>
        <w:gridCol w:w="4961"/>
      </w:tblGrid>
      <w:tr w:rsidR="00B2376E" w:rsidRPr="003C4C52" w:rsidTr="00953A39">
        <w:tc>
          <w:tcPr>
            <w:tcW w:w="4786" w:type="dxa"/>
            <w:gridSpan w:val="4"/>
          </w:tcPr>
          <w:p w:rsidR="00B2376E" w:rsidRPr="003C4C52" w:rsidRDefault="00B2376E" w:rsidP="00953A39">
            <w:pPr>
              <w:rPr>
                <w:rFonts w:ascii="Book Antiqua" w:hAnsi="Book Antiqua"/>
                <w:sz w:val="22"/>
                <w:szCs w:val="22"/>
                <w:lang w:val="en-US"/>
              </w:rPr>
            </w:pPr>
            <w:r w:rsidRPr="003C4C52">
              <w:rPr>
                <w:rFonts w:ascii="Book Antiqua" w:hAnsi="Book Antiqua"/>
                <w:noProof/>
                <w:sz w:val="22"/>
                <w:szCs w:val="22"/>
                <w:lang w:val="en-US"/>
              </w:rPr>
              <w:t xml:space="preserve">                             </w:t>
            </w:r>
            <w:r w:rsidR="00003B27">
              <w:rPr>
                <w:rFonts w:ascii="Book Antiqua" w:hAnsi="Book Antiqua"/>
                <w:noProof/>
                <w:sz w:val="22"/>
                <w:szCs w:val="22"/>
                <w:lang w:val="en-US"/>
              </w:rPr>
              <w:t xml:space="preserve">      </w:t>
            </w:r>
            <w:r w:rsidRPr="003C4C52">
              <w:rPr>
                <w:rFonts w:ascii="Book Antiqua" w:hAnsi="Book Antiqua"/>
                <w:noProof/>
                <w:sz w:val="22"/>
                <w:szCs w:val="22"/>
                <w:lang w:val="en-US"/>
              </w:rPr>
              <w:t xml:space="preserve"> </w:t>
            </w:r>
            <w:r w:rsidR="00974CE7">
              <w:rPr>
                <w:rFonts w:ascii="Book Antiqua" w:hAnsi="Book Antiqua"/>
                <w:noProof/>
                <w:sz w:val="22"/>
                <w:szCs w:val="22"/>
              </w:rPr>
              <w:drawing>
                <wp:inline distT="0" distB="0" distL="0" distR="0" wp14:anchorId="0187D8BB" wp14:editId="5392389A">
                  <wp:extent cx="400050" cy="3905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0050" cy="390525"/>
                          </a:xfrm>
                          <a:prstGeom prst="rect">
                            <a:avLst/>
                          </a:prstGeom>
                          <a:noFill/>
                          <a:ln w="9525">
                            <a:noFill/>
                            <a:miter lim="800000"/>
                            <a:headEnd/>
                            <a:tailEnd/>
                          </a:ln>
                        </pic:spPr>
                      </pic:pic>
                    </a:graphicData>
                  </a:graphic>
                </wp:inline>
              </w:drawing>
            </w:r>
          </w:p>
        </w:tc>
        <w:tc>
          <w:tcPr>
            <w:tcW w:w="4961" w:type="dxa"/>
          </w:tcPr>
          <w:p w:rsidR="00B2376E" w:rsidRPr="003C4C52" w:rsidRDefault="00B2376E" w:rsidP="00953A39">
            <w:pPr>
              <w:jc w:val="center"/>
              <w:rPr>
                <w:rFonts w:ascii="Book Antiqua" w:hAnsi="Book Antiqua"/>
                <w:b/>
                <w:sz w:val="22"/>
                <w:szCs w:val="22"/>
              </w:rPr>
            </w:pPr>
          </w:p>
        </w:tc>
      </w:tr>
      <w:tr w:rsidR="00B2376E" w:rsidRPr="003C4C52" w:rsidTr="00953A39">
        <w:trPr>
          <w:trHeight w:val="861"/>
        </w:trPr>
        <w:tc>
          <w:tcPr>
            <w:tcW w:w="4786" w:type="dxa"/>
            <w:gridSpan w:val="4"/>
          </w:tcPr>
          <w:p w:rsidR="00B2376E" w:rsidRPr="003C4C52" w:rsidRDefault="00B2376E" w:rsidP="00953A39">
            <w:pPr>
              <w:rPr>
                <w:rFonts w:ascii="Book Antiqua" w:hAnsi="Book Antiqua"/>
                <w:b/>
                <w:sz w:val="22"/>
                <w:szCs w:val="22"/>
              </w:rPr>
            </w:pPr>
            <w:r w:rsidRPr="003C4C52">
              <w:rPr>
                <w:rFonts w:ascii="Book Antiqua" w:hAnsi="Book Antiqua"/>
                <w:b/>
                <w:sz w:val="22"/>
                <w:szCs w:val="22"/>
              </w:rPr>
              <w:t xml:space="preserve">               ΕΛΛΗΝΙΚΗ ΔΗΜΟΚΡΑΤΙΑ</w:t>
            </w:r>
          </w:p>
          <w:p w:rsidR="00B2376E" w:rsidRPr="003C4C52" w:rsidRDefault="00B2376E" w:rsidP="00953A39">
            <w:pPr>
              <w:rPr>
                <w:rFonts w:ascii="Book Antiqua" w:hAnsi="Book Antiqua"/>
                <w:b/>
                <w:sz w:val="22"/>
                <w:szCs w:val="22"/>
              </w:rPr>
            </w:pPr>
            <w:r w:rsidRPr="003C4C52">
              <w:rPr>
                <w:rFonts w:ascii="Book Antiqua" w:hAnsi="Book Antiqua"/>
                <w:b/>
                <w:sz w:val="22"/>
                <w:szCs w:val="22"/>
              </w:rPr>
              <w:t xml:space="preserve">                       Δ Η Μ Ο Σ    Χ Ι Ο Υ</w:t>
            </w:r>
          </w:p>
          <w:p w:rsidR="00B2376E" w:rsidRPr="003C4C52" w:rsidRDefault="00B2376E" w:rsidP="00953A39">
            <w:pPr>
              <w:rPr>
                <w:rFonts w:ascii="Book Antiqua" w:hAnsi="Book Antiqua"/>
                <w:b/>
                <w:sz w:val="22"/>
                <w:szCs w:val="22"/>
              </w:rPr>
            </w:pPr>
            <w:r w:rsidRPr="003C4C52">
              <w:rPr>
                <w:rFonts w:ascii="Book Antiqua" w:hAnsi="Book Antiqua"/>
                <w:b/>
                <w:sz w:val="22"/>
                <w:szCs w:val="22"/>
              </w:rPr>
              <w:t xml:space="preserve">    Δ/ΝΣΗ ΟΙΚΟΝΟΜΙΚΩΝ ΥΠΗΡΕΣΙΩΝ</w:t>
            </w:r>
          </w:p>
          <w:p w:rsidR="00B2376E" w:rsidRPr="003C4C52" w:rsidRDefault="00B2376E" w:rsidP="00953A39">
            <w:pPr>
              <w:rPr>
                <w:rFonts w:ascii="Book Antiqua" w:hAnsi="Book Antiqua"/>
                <w:b/>
                <w:sz w:val="22"/>
                <w:szCs w:val="22"/>
              </w:rPr>
            </w:pPr>
            <w:r w:rsidRPr="003C4C52">
              <w:rPr>
                <w:rFonts w:ascii="Book Antiqua" w:hAnsi="Book Antiqua"/>
                <w:b/>
                <w:sz w:val="22"/>
                <w:szCs w:val="22"/>
              </w:rPr>
              <w:t xml:space="preserve">   ΤΜΗΜΑ ΠΡΟΜΗΘΕΙΩΝ &amp; ΑΠΟΘΗΚΗΣ</w:t>
            </w:r>
          </w:p>
        </w:tc>
        <w:tc>
          <w:tcPr>
            <w:tcW w:w="4961" w:type="dxa"/>
          </w:tcPr>
          <w:p w:rsidR="0044323C" w:rsidRPr="00967936" w:rsidRDefault="00B2376E" w:rsidP="00953A39">
            <w:pPr>
              <w:keepNext/>
              <w:outlineLvl w:val="3"/>
              <w:rPr>
                <w:rFonts w:ascii="Book Antiqua" w:hAnsi="Book Antiqua"/>
                <w:sz w:val="22"/>
                <w:szCs w:val="22"/>
              </w:rPr>
            </w:pPr>
            <w:r w:rsidRPr="003C4C52">
              <w:rPr>
                <w:rFonts w:ascii="Book Antiqua" w:eastAsia="Arial Unicode MS" w:hAnsi="Book Antiqua"/>
                <w:b/>
                <w:sz w:val="22"/>
                <w:szCs w:val="22"/>
              </w:rPr>
              <w:t xml:space="preserve">               </w:t>
            </w:r>
          </w:p>
          <w:p w:rsidR="0044323C" w:rsidRPr="00105357" w:rsidRDefault="0044323C" w:rsidP="00953A39">
            <w:pPr>
              <w:keepNext/>
              <w:outlineLvl w:val="3"/>
              <w:rPr>
                <w:rFonts w:ascii="Book Antiqua" w:eastAsia="Arial Unicode MS" w:hAnsi="Book Antiqua"/>
                <w:sz w:val="22"/>
                <w:szCs w:val="22"/>
                <w:lang w:val="en-US"/>
              </w:rPr>
            </w:pPr>
            <w:r w:rsidRPr="00967936">
              <w:rPr>
                <w:rFonts w:ascii="Book Antiqua" w:eastAsia="Arial Unicode MS" w:hAnsi="Book Antiqua"/>
                <w:b/>
                <w:sz w:val="22"/>
                <w:szCs w:val="22"/>
              </w:rPr>
              <w:t xml:space="preserve">             </w:t>
            </w:r>
            <w:r w:rsidR="000802A0" w:rsidRPr="003C4C52">
              <w:rPr>
                <w:rFonts w:ascii="Book Antiqua" w:eastAsia="Arial Unicode MS" w:hAnsi="Book Antiqua"/>
                <w:b/>
                <w:sz w:val="22"/>
                <w:szCs w:val="22"/>
              </w:rPr>
              <w:t xml:space="preserve">     </w:t>
            </w:r>
            <w:r w:rsidR="00B0389C">
              <w:rPr>
                <w:rFonts w:ascii="Book Antiqua" w:eastAsia="Arial Unicode MS" w:hAnsi="Book Antiqua"/>
                <w:b/>
                <w:sz w:val="22"/>
                <w:szCs w:val="22"/>
              </w:rPr>
              <w:t xml:space="preserve">               </w:t>
            </w:r>
            <w:r w:rsidR="000802A0" w:rsidRPr="003C4C52">
              <w:rPr>
                <w:rFonts w:ascii="Book Antiqua" w:eastAsia="Arial Unicode MS" w:hAnsi="Book Antiqua"/>
                <w:b/>
                <w:sz w:val="22"/>
                <w:szCs w:val="22"/>
              </w:rPr>
              <w:t xml:space="preserve"> </w:t>
            </w:r>
            <w:r w:rsidRPr="003C4C52">
              <w:rPr>
                <w:rFonts w:ascii="Book Antiqua" w:eastAsia="Arial Unicode MS" w:hAnsi="Book Antiqua"/>
                <w:b/>
                <w:sz w:val="22"/>
                <w:szCs w:val="22"/>
              </w:rPr>
              <w:t xml:space="preserve">Χίος </w:t>
            </w:r>
            <w:r w:rsidR="00555F09">
              <w:rPr>
                <w:rFonts w:ascii="Book Antiqua" w:eastAsia="Arial Unicode MS" w:hAnsi="Book Antiqua"/>
                <w:b/>
                <w:sz w:val="22"/>
                <w:szCs w:val="22"/>
              </w:rPr>
              <w:t xml:space="preserve"> </w:t>
            </w:r>
            <w:r w:rsidR="00396698">
              <w:rPr>
                <w:rFonts w:ascii="Book Antiqua" w:eastAsia="Arial Unicode MS" w:hAnsi="Book Antiqua"/>
                <w:b/>
                <w:sz w:val="22"/>
                <w:szCs w:val="22"/>
                <w:lang w:val="en-US"/>
              </w:rPr>
              <w:t>23</w:t>
            </w:r>
            <w:r w:rsidR="002952E2">
              <w:rPr>
                <w:rFonts w:ascii="Book Antiqua" w:eastAsia="Arial Unicode MS" w:hAnsi="Book Antiqua"/>
                <w:b/>
                <w:sz w:val="22"/>
                <w:szCs w:val="22"/>
              </w:rPr>
              <w:t xml:space="preserve"> </w:t>
            </w:r>
            <w:r w:rsidR="000802A0" w:rsidRPr="003C4C52">
              <w:rPr>
                <w:rFonts w:ascii="Book Antiqua" w:eastAsia="Arial Unicode MS" w:hAnsi="Book Antiqua"/>
                <w:b/>
                <w:sz w:val="22"/>
                <w:szCs w:val="22"/>
              </w:rPr>
              <w:t>/</w:t>
            </w:r>
            <w:r w:rsidR="00003B27">
              <w:rPr>
                <w:rFonts w:ascii="Book Antiqua" w:eastAsia="Arial Unicode MS" w:hAnsi="Book Antiqua"/>
                <w:b/>
                <w:sz w:val="22"/>
                <w:szCs w:val="22"/>
                <w:lang w:val="en-US"/>
              </w:rPr>
              <w:t xml:space="preserve"> </w:t>
            </w:r>
            <w:r w:rsidR="007739E5">
              <w:rPr>
                <w:rFonts w:ascii="Book Antiqua" w:eastAsia="Arial Unicode MS" w:hAnsi="Book Antiqua"/>
                <w:b/>
                <w:sz w:val="22"/>
                <w:szCs w:val="22"/>
              </w:rPr>
              <w:t>10</w:t>
            </w:r>
            <w:r w:rsidR="00003B27">
              <w:rPr>
                <w:rFonts w:ascii="Book Antiqua" w:eastAsia="Arial Unicode MS" w:hAnsi="Book Antiqua"/>
                <w:b/>
                <w:sz w:val="22"/>
                <w:szCs w:val="22"/>
                <w:lang w:val="en-US"/>
              </w:rPr>
              <w:t xml:space="preserve"> </w:t>
            </w:r>
            <w:r w:rsidR="006E5F82" w:rsidRPr="003C4C52">
              <w:rPr>
                <w:rFonts w:ascii="Book Antiqua" w:eastAsia="Arial Unicode MS" w:hAnsi="Book Antiqua"/>
                <w:b/>
                <w:sz w:val="22"/>
                <w:szCs w:val="22"/>
                <w:lang w:val="en-US"/>
              </w:rPr>
              <w:t>/</w:t>
            </w:r>
            <w:r w:rsidR="00003B27">
              <w:rPr>
                <w:rFonts w:ascii="Book Antiqua" w:eastAsia="Arial Unicode MS" w:hAnsi="Book Antiqua"/>
                <w:b/>
                <w:sz w:val="22"/>
                <w:szCs w:val="22"/>
                <w:lang w:val="en-US"/>
              </w:rPr>
              <w:t xml:space="preserve"> </w:t>
            </w:r>
            <w:r w:rsidR="00105357">
              <w:rPr>
                <w:rFonts w:ascii="Book Antiqua" w:eastAsia="Arial Unicode MS" w:hAnsi="Book Antiqua"/>
                <w:b/>
                <w:sz w:val="22"/>
                <w:szCs w:val="22"/>
              </w:rPr>
              <w:t>201</w:t>
            </w:r>
            <w:r w:rsidR="00105357">
              <w:rPr>
                <w:rFonts w:ascii="Book Antiqua" w:eastAsia="Arial Unicode MS" w:hAnsi="Book Antiqua"/>
                <w:b/>
                <w:sz w:val="22"/>
                <w:szCs w:val="22"/>
                <w:lang w:val="en-US"/>
              </w:rPr>
              <w:t>8</w:t>
            </w:r>
          </w:p>
          <w:p w:rsidR="00B2376E" w:rsidRPr="00396698" w:rsidRDefault="0044323C" w:rsidP="00953A39">
            <w:pPr>
              <w:rPr>
                <w:rFonts w:ascii="Book Antiqua" w:hAnsi="Book Antiqua"/>
                <w:sz w:val="22"/>
                <w:szCs w:val="22"/>
                <w:lang w:val="en-US"/>
              </w:rPr>
            </w:pPr>
            <w:r w:rsidRPr="003C4C52">
              <w:rPr>
                <w:rFonts w:ascii="Book Antiqua" w:hAnsi="Book Antiqua"/>
                <w:b/>
                <w:sz w:val="22"/>
                <w:szCs w:val="22"/>
              </w:rPr>
              <w:t xml:space="preserve">            </w:t>
            </w:r>
            <w:r w:rsidR="000802A0" w:rsidRPr="003C4C52">
              <w:rPr>
                <w:rFonts w:ascii="Book Antiqua" w:hAnsi="Book Antiqua"/>
                <w:b/>
                <w:sz w:val="22"/>
                <w:szCs w:val="22"/>
              </w:rPr>
              <w:t xml:space="preserve">      </w:t>
            </w:r>
            <w:r w:rsidRPr="003C4C52">
              <w:rPr>
                <w:rFonts w:ascii="Book Antiqua" w:hAnsi="Book Antiqua"/>
                <w:b/>
                <w:sz w:val="22"/>
                <w:szCs w:val="22"/>
              </w:rPr>
              <w:t xml:space="preserve"> </w:t>
            </w:r>
            <w:r w:rsidR="00B0389C">
              <w:rPr>
                <w:rFonts w:ascii="Book Antiqua" w:hAnsi="Book Antiqua"/>
                <w:b/>
                <w:sz w:val="22"/>
                <w:szCs w:val="22"/>
              </w:rPr>
              <w:t xml:space="preserve">               </w:t>
            </w:r>
            <w:r w:rsidRPr="003C4C52">
              <w:rPr>
                <w:rFonts w:ascii="Book Antiqua" w:hAnsi="Book Antiqua"/>
                <w:b/>
                <w:sz w:val="22"/>
                <w:szCs w:val="22"/>
              </w:rPr>
              <w:t>Α.Π. :</w:t>
            </w:r>
            <w:r w:rsidR="00555F09">
              <w:rPr>
                <w:rFonts w:ascii="Book Antiqua" w:hAnsi="Book Antiqua"/>
                <w:b/>
                <w:sz w:val="22"/>
                <w:szCs w:val="22"/>
              </w:rPr>
              <w:t xml:space="preserve"> </w:t>
            </w:r>
            <w:r w:rsidR="00396698">
              <w:rPr>
                <w:rFonts w:ascii="Book Antiqua" w:hAnsi="Book Antiqua"/>
                <w:b/>
                <w:sz w:val="22"/>
                <w:szCs w:val="22"/>
                <w:lang w:val="en-US"/>
              </w:rPr>
              <w:t>33349</w:t>
            </w:r>
          </w:p>
        </w:tc>
      </w:tr>
      <w:tr w:rsidR="00B2376E" w:rsidRPr="003C4C52" w:rsidTr="00953A39">
        <w:tc>
          <w:tcPr>
            <w:tcW w:w="1872" w:type="dxa"/>
            <w:vAlign w:val="center"/>
          </w:tcPr>
          <w:p w:rsidR="00B2376E" w:rsidRPr="003C4C52" w:rsidRDefault="00B2376E" w:rsidP="00953A39">
            <w:pPr>
              <w:rPr>
                <w:rFonts w:ascii="Book Antiqua" w:hAnsi="Book Antiqua"/>
                <w:sz w:val="22"/>
                <w:szCs w:val="22"/>
              </w:rPr>
            </w:pPr>
            <w:proofErr w:type="spellStart"/>
            <w:r w:rsidRPr="003C4C52">
              <w:rPr>
                <w:rFonts w:ascii="Book Antiqua" w:hAnsi="Book Antiqua"/>
                <w:sz w:val="22"/>
                <w:szCs w:val="22"/>
              </w:rPr>
              <w:t>Ταχ.Δ</w:t>
            </w:r>
            <w:proofErr w:type="spellEnd"/>
            <w:r w:rsidRPr="003C4C52">
              <w:rPr>
                <w:rFonts w:ascii="Book Antiqua" w:hAnsi="Book Antiqua"/>
                <w:sz w:val="22"/>
                <w:szCs w:val="22"/>
              </w:rPr>
              <w:t>/</w:t>
            </w:r>
            <w:proofErr w:type="spellStart"/>
            <w:r w:rsidRPr="003C4C52">
              <w:rPr>
                <w:rFonts w:ascii="Book Antiqua" w:hAnsi="Book Antiqua"/>
                <w:sz w:val="22"/>
                <w:szCs w:val="22"/>
              </w:rPr>
              <w:t>νση</w:t>
            </w:r>
            <w:proofErr w:type="spellEnd"/>
          </w:p>
        </w:tc>
        <w:tc>
          <w:tcPr>
            <w:tcW w:w="360" w:type="dxa"/>
            <w:vAlign w:val="center"/>
          </w:tcPr>
          <w:p w:rsidR="00B2376E" w:rsidRPr="003C4C52" w:rsidRDefault="00B2376E" w:rsidP="00953A39">
            <w:pPr>
              <w:rPr>
                <w:rFonts w:ascii="Book Antiqua" w:hAnsi="Book Antiqua"/>
                <w:sz w:val="22"/>
                <w:szCs w:val="22"/>
              </w:rPr>
            </w:pPr>
            <w:r w:rsidRPr="003C4C52">
              <w:rPr>
                <w:rFonts w:ascii="Book Antiqua" w:hAnsi="Book Antiqua"/>
                <w:sz w:val="22"/>
                <w:szCs w:val="22"/>
              </w:rPr>
              <w:t>:</w:t>
            </w:r>
          </w:p>
        </w:tc>
        <w:tc>
          <w:tcPr>
            <w:tcW w:w="2554" w:type="dxa"/>
            <w:gridSpan w:val="2"/>
            <w:vAlign w:val="center"/>
          </w:tcPr>
          <w:p w:rsidR="00B2376E" w:rsidRPr="003C4C52" w:rsidRDefault="00B2376E" w:rsidP="00953A39">
            <w:pPr>
              <w:rPr>
                <w:rFonts w:ascii="Book Antiqua" w:hAnsi="Book Antiqua"/>
                <w:sz w:val="22"/>
                <w:szCs w:val="22"/>
              </w:rPr>
            </w:pPr>
            <w:r w:rsidRPr="003C4C52">
              <w:rPr>
                <w:rFonts w:ascii="Book Antiqua" w:hAnsi="Book Antiqua"/>
                <w:sz w:val="22"/>
                <w:szCs w:val="22"/>
              </w:rPr>
              <w:t>Κανάρη 18,</w:t>
            </w:r>
            <w:r w:rsidRPr="003C4C52">
              <w:rPr>
                <w:rFonts w:ascii="Book Antiqua" w:hAnsi="Book Antiqua"/>
                <w:sz w:val="22"/>
                <w:szCs w:val="22"/>
                <w:lang w:val="en-US"/>
              </w:rPr>
              <w:t xml:space="preserve"> </w:t>
            </w:r>
            <w:r w:rsidRPr="003C4C52">
              <w:rPr>
                <w:rFonts w:ascii="Book Antiqua" w:hAnsi="Book Antiqua"/>
                <w:sz w:val="22"/>
                <w:szCs w:val="22"/>
              </w:rPr>
              <w:t xml:space="preserve"> 82100 Χίος </w:t>
            </w:r>
          </w:p>
        </w:tc>
        <w:tc>
          <w:tcPr>
            <w:tcW w:w="4961" w:type="dxa"/>
            <w:vMerge w:val="restart"/>
            <w:shd w:val="clear" w:color="auto" w:fill="auto"/>
            <w:vAlign w:val="center"/>
          </w:tcPr>
          <w:p w:rsidR="00FE2AB5" w:rsidRPr="003C4C52" w:rsidRDefault="005F7EC4" w:rsidP="00953A39">
            <w:pPr>
              <w:rPr>
                <w:rFonts w:ascii="Book Antiqua" w:hAnsi="Book Antiqua" w:cs="Cambria"/>
                <w:sz w:val="22"/>
                <w:szCs w:val="22"/>
              </w:rPr>
            </w:pPr>
            <w:r w:rsidRPr="003C4C52">
              <w:rPr>
                <w:rFonts w:ascii="Book Antiqua" w:hAnsi="Book Antiqua" w:cs="Cambria"/>
                <w:b/>
                <w:sz w:val="22"/>
                <w:szCs w:val="22"/>
              </w:rPr>
              <w:t xml:space="preserve"> </w:t>
            </w:r>
            <w:r w:rsidR="00037D9C" w:rsidRPr="003C4C52">
              <w:rPr>
                <w:rFonts w:ascii="Book Antiqua" w:hAnsi="Book Antiqua" w:cs="Cambria"/>
                <w:b/>
                <w:sz w:val="22"/>
                <w:szCs w:val="22"/>
              </w:rPr>
              <w:t xml:space="preserve">               </w:t>
            </w:r>
          </w:p>
          <w:p w:rsidR="00037D9C" w:rsidRPr="003C4C52" w:rsidRDefault="00037D9C" w:rsidP="00953A39">
            <w:pPr>
              <w:rPr>
                <w:rFonts w:ascii="Book Antiqua" w:hAnsi="Book Antiqua" w:cs="Cambria"/>
                <w:sz w:val="22"/>
                <w:szCs w:val="22"/>
              </w:rPr>
            </w:pPr>
          </w:p>
        </w:tc>
      </w:tr>
      <w:tr w:rsidR="00B2376E" w:rsidRPr="003C4C52" w:rsidTr="00953A39">
        <w:trPr>
          <w:trHeight w:val="349"/>
        </w:trPr>
        <w:tc>
          <w:tcPr>
            <w:tcW w:w="1872" w:type="dxa"/>
            <w:vAlign w:val="center"/>
          </w:tcPr>
          <w:p w:rsidR="00B2376E" w:rsidRPr="003C4C52" w:rsidRDefault="00B2376E" w:rsidP="00953A39">
            <w:pPr>
              <w:rPr>
                <w:rFonts w:ascii="Book Antiqua" w:hAnsi="Book Antiqua"/>
                <w:sz w:val="22"/>
                <w:szCs w:val="22"/>
              </w:rPr>
            </w:pPr>
            <w:r w:rsidRPr="003C4C52">
              <w:rPr>
                <w:rFonts w:ascii="Book Antiqua" w:hAnsi="Book Antiqua"/>
                <w:sz w:val="22"/>
                <w:szCs w:val="22"/>
              </w:rPr>
              <w:t>Πληροφορίες</w:t>
            </w:r>
          </w:p>
        </w:tc>
        <w:tc>
          <w:tcPr>
            <w:tcW w:w="360" w:type="dxa"/>
            <w:vAlign w:val="center"/>
          </w:tcPr>
          <w:p w:rsidR="00B2376E" w:rsidRPr="003C4C52" w:rsidRDefault="00B2376E" w:rsidP="00953A39">
            <w:pPr>
              <w:rPr>
                <w:rFonts w:ascii="Book Antiqua" w:hAnsi="Book Antiqua"/>
                <w:sz w:val="22"/>
                <w:szCs w:val="22"/>
              </w:rPr>
            </w:pPr>
            <w:r w:rsidRPr="003C4C52">
              <w:rPr>
                <w:rFonts w:ascii="Book Antiqua" w:hAnsi="Book Antiqua"/>
                <w:sz w:val="22"/>
                <w:szCs w:val="22"/>
              </w:rPr>
              <w:t>:</w:t>
            </w:r>
          </w:p>
        </w:tc>
        <w:tc>
          <w:tcPr>
            <w:tcW w:w="2271" w:type="dxa"/>
            <w:vAlign w:val="center"/>
          </w:tcPr>
          <w:p w:rsidR="00B2376E" w:rsidRPr="003C4C52" w:rsidRDefault="00CA7715" w:rsidP="00953A39">
            <w:pPr>
              <w:rPr>
                <w:rFonts w:ascii="Book Antiqua" w:hAnsi="Book Antiqua"/>
                <w:sz w:val="22"/>
                <w:szCs w:val="22"/>
              </w:rPr>
            </w:pPr>
            <w:r w:rsidRPr="003C4C52">
              <w:rPr>
                <w:rFonts w:ascii="Book Antiqua" w:hAnsi="Book Antiqua"/>
                <w:sz w:val="22"/>
                <w:szCs w:val="22"/>
              </w:rPr>
              <w:t>Κοντού Αναστασία</w:t>
            </w:r>
            <w:r w:rsidR="00153625" w:rsidRPr="003C4C52">
              <w:rPr>
                <w:rFonts w:ascii="Book Antiqua" w:hAnsi="Book Antiqua"/>
                <w:sz w:val="22"/>
                <w:szCs w:val="22"/>
              </w:rPr>
              <w:t xml:space="preserve"> </w:t>
            </w:r>
          </w:p>
        </w:tc>
        <w:tc>
          <w:tcPr>
            <w:tcW w:w="283" w:type="dxa"/>
            <w:vAlign w:val="center"/>
          </w:tcPr>
          <w:p w:rsidR="00B2376E" w:rsidRPr="003C4C52" w:rsidRDefault="00B2376E" w:rsidP="00953A39">
            <w:pPr>
              <w:rPr>
                <w:rFonts w:ascii="Book Antiqua" w:hAnsi="Book Antiqua"/>
                <w:sz w:val="22"/>
                <w:szCs w:val="22"/>
              </w:rPr>
            </w:pPr>
          </w:p>
        </w:tc>
        <w:tc>
          <w:tcPr>
            <w:tcW w:w="4961" w:type="dxa"/>
            <w:vMerge/>
            <w:vAlign w:val="center"/>
          </w:tcPr>
          <w:p w:rsidR="00B2376E" w:rsidRPr="003C4C52" w:rsidRDefault="00B2376E" w:rsidP="00953A39">
            <w:pPr>
              <w:rPr>
                <w:rFonts w:ascii="Book Antiqua" w:eastAsia="Arial Unicode MS" w:hAnsi="Book Antiqua"/>
                <w:sz w:val="22"/>
                <w:szCs w:val="22"/>
              </w:rPr>
            </w:pPr>
          </w:p>
        </w:tc>
      </w:tr>
      <w:tr w:rsidR="00B2376E" w:rsidRPr="003C4C52" w:rsidTr="00953A39">
        <w:trPr>
          <w:trHeight w:val="232"/>
        </w:trPr>
        <w:tc>
          <w:tcPr>
            <w:tcW w:w="1872" w:type="dxa"/>
            <w:vAlign w:val="center"/>
          </w:tcPr>
          <w:p w:rsidR="00B2376E" w:rsidRPr="003C4C52" w:rsidRDefault="00B2376E" w:rsidP="00953A39">
            <w:pPr>
              <w:rPr>
                <w:rFonts w:ascii="Book Antiqua" w:hAnsi="Book Antiqua"/>
                <w:sz w:val="22"/>
                <w:szCs w:val="22"/>
              </w:rPr>
            </w:pPr>
            <w:r w:rsidRPr="003C4C52">
              <w:rPr>
                <w:rFonts w:ascii="Book Antiqua" w:hAnsi="Book Antiqua"/>
                <w:sz w:val="22"/>
                <w:szCs w:val="22"/>
              </w:rPr>
              <w:t>Τηλέφωνο</w:t>
            </w:r>
          </w:p>
        </w:tc>
        <w:tc>
          <w:tcPr>
            <w:tcW w:w="360" w:type="dxa"/>
            <w:vAlign w:val="center"/>
          </w:tcPr>
          <w:p w:rsidR="00B2376E" w:rsidRPr="003C4C52" w:rsidRDefault="00B2376E" w:rsidP="00953A39">
            <w:pPr>
              <w:rPr>
                <w:rFonts w:ascii="Book Antiqua" w:hAnsi="Book Antiqua"/>
                <w:sz w:val="22"/>
                <w:szCs w:val="22"/>
              </w:rPr>
            </w:pPr>
            <w:r w:rsidRPr="003C4C52">
              <w:rPr>
                <w:rFonts w:ascii="Book Antiqua" w:hAnsi="Book Antiqua"/>
                <w:sz w:val="22"/>
                <w:szCs w:val="22"/>
              </w:rPr>
              <w:t>:</w:t>
            </w:r>
          </w:p>
        </w:tc>
        <w:tc>
          <w:tcPr>
            <w:tcW w:w="2271" w:type="dxa"/>
            <w:vAlign w:val="center"/>
          </w:tcPr>
          <w:p w:rsidR="00B2376E" w:rsidRPr="003C4C52" w:rsidRDefault="00B2376E" w:rsidP="00953A39">
            <w:pPr>
              <w:rPr>
                <w:rFonts w:ascii="Book Antiqua" w:hAnsi="Book Antiqua"/>
                <w:sz w:val="22"/>
                <w:szCs w:val="22"/>
              </w:rPr>
            </w:pPr>
            <w:r w:rsidRPr="003C4C52">
              <w:rPr>
                <w:rFonts w:ascii="Book Antiqua" w:hAnsi="Book Antiqua"/>
                <w:sz w:val="22"/>
                <w:szCs w:val="22"/>
              </w:rPr>
              <w:t>22713-51 7</w:t>
            </w:r>
            <w:r w:rsidR="00CA7715" w:rsidRPr="003C4C52">
              <w:rPr>
                <w:rFonts w:ascii="Book Antiqua" w:hAnsi="Book Antiqua"/>
                <w:sz w:val="22"/>
                <w:szCs w:val="22"/>
              </w:rPr>
              <w:t>21</w:t>
            </w:r>
          </w:p>
        </w:tc>
        <w:tc>
          <w:tcPr>
            <w:tcW w:w="283" w:type="dxa"/>
            <w:vAlign w:val="center"/>
          </w:tcPr>
          <w:p w:rsidR="00B2376E" w:rsidRPr="003C4C52" w:rsidRDefault="00B2376E" w:rsidP="00953A39">
            <w:pPr>
              <w:rPr>
                <w:rFonts w:ascii="Book Antiqua" w:hAnsi="Book Antiqua"/>
                <w:sz w:val="22"/>
                <w:szCs w:val="22"/>
              </w:rPr>
            </w:pPr>
          </w:p>
        </w:tc>
        <w:tc>
          <w:tcPr>
            <w:tcW w:w="4961" w:type="dxa"/>
            <w:vMerge/>
            <w:vAlign w:val="center"/>
          </w:tcPr>
          <w:p w:rsidR="00B2376E" w:rsidRPr="003C4C52" w:rsidRDefault="00B2376E" w:rsidP="00953A39">
            <w:pPr>
              <w:rPr>
                <w:rFonts w:ascii="Book Antiqua" w:eastAsia="Arial Unicode MS" w:hAnsi="Book Antiqua"/>
                <w:sz w:val="22"/>
                <w:szCs w:val="22"/>
              </w:rPr>
            </w:pPr>
          </w:p>
        </w:tc>
      </w:tr>
      <w:tr w:rsidR="00B2376E" w:rsidRPr="003C4C52" w:rsidTr="00953A39">
        <w:trPr>
          <w:trHeight w:val="269"/>
        </w:trPr>
        <w:tc>
          <w:tcPr>
            <w:tcW w:w="1872" w:type="dxa"/>
            <w:vAlign w:val="center"/>
          </w:tcPr>
          <w:p w:rsidR="00B2376E" w:rsidRPr="003C4C52" w:rsidRDefault="00B2376E" w:rsidP="00953A39">
            <w:pPr>
              <w:rPr>
                <w:rFonts w:ascii="Book Antiqua" w:hAnsi="Book Antiqua"/>
                <w:sz w:val="22"/>
                <w:szCs w:val="22"/>
              </w:rPr>
            </w:pPr>
            <w:r w:rsidRPr="003C4C52">
              <w:rPr>
                <w:rFonts w:ascii="Book Antiqua" w:hAnsi="Book Antiqua"/>
                <w:sz w:val="22"/>
                <w:szCs w:val="22"/>
                <w:lang w:val="de-DE"/>
              </w:rPr>
              <w:t>FAX</w:t>
            </w:r>
          </w:p>
        </w:tc>
        <w:tc>
          <w:tcPr>
            <w:tcW w:w="360" w:type="dxa"/>
            <w:vAlign w:val="center"/>
          </w:tcPr>
          <w:p w:rsidR="00B2376E" w:rsidRPr="003C4C52" w:rsidRDefault="00B2376E" w:rsidP="00953A39">
            <w:pPr>
              <w:rPr>
                <w:rFonts w:ascii="Book Antiqua" w:hAnsi="Book Antiqua"/>
                <w:sz w:val="22"/>
                <w:szCs w:val="22"/>
              </w:rPr>
            </w:pPr>
            <w:r w:rsidRPr="003C4C52">
              <w:rPr>
                <w:rFonts w:ascii="Book Antiqua" w:hAnsi="Book Antiqua"/>
                <w:sz w:val="22"/>
                <w:szCs w:val="22"/>
              </w:rPr>
              <w:t>:</w:t>
            </w:r>
          </w:p>
        </w:tc>
        <w:tc>
          <w:tcPr>
            <w:tcW w:w="2271" w:type="dxa"/>
            <w:vAlign w:val="center"/>
          </w:tcPr>
          <w:p w:rsidR="00B2376E" w:rsidRPr="003C4C52" w:rsidRDefault="00B2376E" w:rsidP="00953A39">
            <w:pPr>
              <w:rPr>
                <w:rFonts w:ascii="Book Antiqua" w:hAnsi="Book Antiqua"/>
                <w:sz w:val="22"/>
                <w:szCs w:val="22"/>
              </w:rPr>
            </w:pPr>
            <w:r w:rsidRPr="003C4C52">
              <w:rPr>
                <w:rFonts w:ascii="Book Antiqua" w:hAnsi="Book Antiqua"/>
                <w:sz w:val="22"/>
                <w:szCs w:val="22"/>
              </w:rPr>
              <w:t>22713-51 738</w:t>
            </w:r>
          </w:p>
        </w:tc>
        <w:tc>
          <w:tcPr>
            <w:tcW w:w="283" w:type="dxa"/>
            <w:vAlign w:val="center"/>
          </w:tcPr>
          <w:p w:rsidR="00B2376E" w:rsidRPr="003C4C52" w:rsidRDefault="00B2376E" w:rsidP="00953A39">
            <w:pPr>
              <w:rPr>
                <w:rFonts w:ascii="Book Antiqua" w:hAnsi="Book Antiqua"/>
                <w:sz w:val="22"/>
                <w:szCs w:val="22"/>
              </w:rPr>
            </w:pPr>
          </w:p>
        </w:tc>
        <w:tc>
          <w:tcPr>
            <w:tcW w:w="4961" w:type="dxa"/>
            <w:shd w:val="clear" w:color="auto" w:fill="auto"/>
            <w:vAlign w:val="center"/>
          </w:tcPr>
          <w:p w:rsidR="00B2376E" w:rsidRPr="003C4C52" w:rsidRDefault="00B2376E" w:rsidP="00953A39">
            <w:pPr>
              <w:jc w:val="center"/>
              <w:rPr>
                <w:rFonts w:ascii="Book Antiqua" w:eastAsia="Arial Unicode MS" w:hAnsi="Book Antiqua"/>
                <w:sz w:val="22"/>
                <w:szCs w:val="22"/>
              </w:rPr>
            </w:pPr>
          </w:p>
        </w:tc>
      </w:tr>
    </w:tbl>
    <w:p w:rsidR="00037D9C" w:rsidRDefault="001964B9" w:rsidP="003C4C52">
      <w:pPr>
        <w:pStyle w:val="2"/>
        <w:spacing w:line="360" w:lineRule="auto"/>
        <w:ind w:left="2880" w:hanging="2400"/>
        <w:jc w:val="both"/>
        <w:rPr>
          <w:rFonts w:ascii="Book Antiqua" w:hAnsi="Book Antiqua"/>
          <w:sz w:val="20"/>
          <w:szCs w:val="20"/>
        </w:rPr>
      </w:pPr>
      <w:r w:rsidRPr="003C4C52">
        <w:rPr>
          <w:rFonts w:ascii="Book Antiqua" w:hAnsi="Book Antiqua"/>
          <w:sz w:val="20"/>
          <w:szCs w:val="20"/>
        </w:rPr>
        <w:t xml:space="preserve">  </w:t>
      </w:r>
    </w:p>
    <w:p w:rsidR="00D63404" w:rsidRPr="00D63404" w:rsidRDefault="00D63404" w:rsidP="00D63404"/>
    <w:p w:rsidR="006361FC" w:rsidRPr="003C4C52" w:rsidRDefault="006361FC" w:rsidP="003C4C52">
      <w:pPr>
        <w:spacing w:after="120"/>
        <w:jc w:val="center"/>
        <w:rPr>
          <w:rFonts w:ascii="Book Antiqua" w:hAnsi="Book Antiqua"/>
          <w:b/>
          <w:sz w:val="26"/>
          <w:szCs w:val="26"/>
          <w:u w:val="single"/>
        </w:rPr>
      </w:pPr>
      <w:r w:rsidRPr="003C4C52">
        <w:rPr>
          <w:rFonts w:ascii="Book Antiqua" w:hAnsi="Book Antiqua"/>
          <w:b/>
          <w:sz w:val="26"/>
          <w:szCs w:val="26"/>
          <w:u w:val="single"/>
        </w:rPr>
        <w:t>ΠΡΟΣΚΛΗΣΗ ΓΙΑ ΥΠΟΒΟΛΗ ΠΡΟΣΦΟΡΑΣ</w:t>
      </w:r>
    </w:p>
    <w:p w:rsidR="00037D9C" w:rsidRPr="00D63404" w:rsidRDefault="00AC1F8F" w:rsidP="0053044D">
      <w:pPr>
        <w:spacing w:line="360" w:lineRule="auto"/>
        <w:jc w:val="both"/>
        <w:rPr>
          <w:rFonts w:ascii="Book Antiqua" w:hAnsi="Book Antiqua" w:cs="Arial"/>
          <w:sz w:val="20"/>
          <w:szCs w:val="20"/>
        </w:rPr>
      </w:pPr>
      <w:r w:rsidRPr="00D63404">
        <w:rPr>
          <w:rFonts w:ascii="Book Antiqua" w:hAnsi="Book Antiqua" w:cs="Arial"/>
          <w:sz w:val="20"/>
          <w:szCs w:val="20"/>
        </w:rPr>
        <w:t xml:space="preserve">     </w:t>
      </w:r>
      <w:r w:rsidR="00E16386" w:rsidRPr="00D63404">
        <w:rPr>
          <w:rFonts w:ascii="Book Antiqua" w:hAnsi="Book Antiqua" w:cs="Arial"/>
          <w:sz w:val="20"/>
          <w:szCs w:val="20"/>
        </w:rPr>
        <w:t xml:space="preserve">    </w:t>
      </w:r>
      <w:r w:rsidR="0034505E" w:rsidRPr="00D63404">
        <w:rPr>
          <w:rFonts w:ascii="Book Antiqua" w:hAnsi="Book Antiqua" w:cs="Arial"/>
          <w:sz w:val="20"/>
          <w:szCs w:val="20"/>
        </w:rPr>
        <w:t xml:space="preserve"> </w:t>
      </w:r>
      <w:r w:rsidR="000802A0" w:rsidRPr="00D63404">
        <w:rPr>
          <w:rFonts w:ascii="Book Antiqua" w:hAnsi="Book Antiqua" w:cs="Arial"/>
          <w:sz w:val="20"/>
          <w:szCs w:val="20"/>
        </w:rPr>
        <w:t xml:space="preserve"> </w:t>
      </w:r>
      <w:r w:rsidR="00C45B22" w:rsidRPr="00D63404">
        <w:rPr>
          <w:rFonts w:ascii="Book Antiqua" w:hAnsi="Book Antiqua" w:cs="Arial"/>
          <w:sz w:val="20"/>
          <w:szCs w:val="20"/>
        </w:rPr>
        <w:t xml:space="preserve">Ο Δήμος Χίου </w:t>
      </w:r>
      <w:r w:rsidR="008E68D7" w:rsidRPr="00D63404">
        <w:rPr>
          <w:rFonts w:ascii="Book Antiqua" w:hAnsi="Book Antiqua" w:cs="Arial"/>
          <w:sz w:val="20"/>
          <w:szCs w:val="20"/>
        </w:rPr>
        <w:t xml:space="preserve">σας γνωρίζει </w:t>
      </w:r>
      <w:r w:rsidR="007828A1" w:rsidRPr="00D63404">
        <w:rPr>
          <w:rFonts w:ascii="Book Antiqua" w:hAnsi="Book Antiqua" w:cs="Arial"/>
          <w:sz w:val="20"/>
          <w:szCs w:val="20"/>
        </w:rPr>
        <w:t xml:space="preserve">ότι </w:t>
      </w:r>
      <w:r w:rsidR="00C45B22" w:rsidRPr="00D63404">
        <w:rPr>
          <w:rFonts w:ascii="Book Antiqua" w:hAnsi="Book Antiqua" w:cs="Arial"/>
          <w:sz w:val="20"/>
          <w:szCs w:val="20"/>
        </w:rPr>
        <w:t>προτίθεται να προβεί στην</w:t>
      </w:r>
      <w:r w:rsidR="004F1CAD" w:rsidRPr="00D63404">
        <w:rPr>
          <w:rFonts w:ascii="Book Antiqua" w:hAnsi="Book Antiqua" w:cs="Arial"/>
          <w:sz w:val="20"/>
          <w:szCs w:val="20"/>
        </w:rPr>
        <w:t xml:space="preserve"> </w:t>
      </w:r>
      <w:r w:rsidR="00CA7715" w:rsidRPr="00D63404">
        <w:rPr>
          <w:rFonts w:ascii="Book Antiqua" w:hAnsi="Book Antiqua" w:cs="Arial"/>
          <w:sz w:val="20"/>
          <w:szCs w:val="20"/>
        </w:rPr>
        <w:t>προμήθεια</w:t>
      </w:r>
      <w:r w:rsidR="000802A0" w:rsidRPr="00D63404">
        <w:rPr>
          <w:rFonts w:ascii="Book Antiqua" w:hAnsi="Book Antiqua" w:cs="Arial"/>
          <w:sz w:val="20"/>
          <w:szCs w:val="20"/>
        </w:rPr>
        <w:t xml:space="preserve"> </w:t>
      </w:r>
      <w:bookmarkStart w:id="0" w:name="_GoBack"/>
      <w:bookmarkEnd w:id="0"/>
      <w:r w:rsidR="00555F09" w:rsidRPr="00D63404">
        <w:rPr>
          <w:rFonts w:ascii="Book Antiqua" w:hAnsi="Book Antiqua" w:cs="Arial"/>
          <w:sz w:val="20"/>
          <w:szCs w:val="20"/>
        </w:rPr>
        <w:t xml:space="preserve">συστημάτων ασφαλείας (συναγερμός, κάμερα κλπ)  για </w:t>
      </w:r>
      <w:r w:rsidR="009C50E4" w:rsidRPr="00D63404">
        <w:rPr>
          <w:rFonts w:ascii="Book Antiqua" w:hAnsi="Book Antiqua" w:cs="Arial"/>
          <w:sz w:val="20"/>
          <w:szCs w:val="20"/>
        </w:rPr>
        <w:t xml:space="preserve">τις ανάγκες ασφαλείας του </w:t>
      </w:r>
      <w:r w:rsidR="00555F09" w:rsidRPr="00D63404">
        <w:rPr>
          <w:rFonts w:ascii="Book Antiqua" w:hAnsi="Book Antiqua" w:cs="Arial"/>
          <w:sz w:val="20"/>
          <w:szCs w:val="20"/>
        </w:rPr>
        <w:t xml:space="preserve"> Κατασκηνωτικού Κέντρου στα Σκλαβιά.</w:t>
      </w:r>
    </w:p>
    <w:p w:rsidR="0009595C" w:rsidRPr="00D63404" w:rsidRDefault="00914482" w:rsidP="0053044D">
      <w:pPr>
        <w:spacing w:line="360" w:lineRule="auto"/>
        <w:jc w:val="both"/>
        <w:rPr>
          <w:rFonts w:ascii="Book Antiqua" w:hAnsi="Book Antiqua" w:cs="Arial"/>
          <w:b/>
          <w:sz w:val="20"/>
          <w:szCs w:val="20"/>
        </w:rPr>
      </w:pPr>
      <w:r w:rsidRPr="00D63404">
        <w:rPr>
          <w:rFonts w:ascii="Book Antiqua" w:hAnsi="Book Antiqua" w:cs="Arial"/>
          <w:sz w:val="20"/>
          <w:szCs w:val="20"/>
        </w:rPr>
        <w:t xml:space="preserve">     </w:t>
      </w:r>
      <w:r w:rsidR="008F21E3" w:rsidRPr="00D63404">
        <w:rPr>
          <w:rFonts w:ascii="Book Antiqua" w:hAnsi="Book Antiqua" w:cs="Arial"/>
          <w:sz w:val="20"/>
          <w:szCs w:val="20"/>
        </w:rPr>
        <w:t xml:space="preserve">Η </w:t>
      </w:r>
      <w:r w:rsidR="009A6851" w:rsidRPr="00D63404">
        <w:rPr>
          <w:rFonts w:ascii="Book Antiqua" w:hAnsi="Book Antiqua" w:cs="Arial"/>
          <w:sz w:val="20"/>
          <w:szCs w:val="20"/>
        </w:rPr>
        <w:t>προμήθεια</w:t>
      </w:r>
      <w:r w:rsidR="00D902B5" w:rsidRPr="00D63404">
        <w:rPr>
          <w:rFonts w:ascii="Book Antiqua" w:hAnsi="Book Antiqua" w:cs="Arial"/>
          <w:sz w:val="20"/>
          <w:szCs w:val="20"/>
        </w:rPr>
        <w:t xml:space="preserve"> </w:t>
      </w:r>
      <w:r w:rsidR="007828A1" w:rsidRPr="00D63404">
        <w:rPr>
          <w:rFonts w:ascii="Book Antiqua" w:hAnsi="Book Antiqua" w:cs="Arial"/>
          <w:sz w:val="20"/>
          <w:szCs w:val="20"/>
        </w:rPr>
        <w:t>θα εκτελεστ</w:t>
      </w:r>
      <w:r w:rsidR="008F21E3" w:rsidRPr="00D63404">
        <w:rPr>
          <w:rFonts w:ascii="Book Antiqua" w:hAnsi="Book Antiqua" w:cs="Arial"/>
          <w:sz w:val="20"/>
          <w:szCs w:val="20"/>
        </w:rPr>
        <w:t>εί</w:t>
      </w:r>
      <w:r w:rsidR="007828A1" w:rsidRPr="00D63404">
        <w:rPr>
          <w:rFonts w:ascii="Book Antiqua" w:hAnsi="Book Antiqua" w:cs="Arial"/>
          <w:sz w:val="20"/>
          <w:szCs w:val="20"/>
        </w:rPr>
        <w:t xml:space="preserve"> σύμφωνα με τις </w:t>
      </w:r>
      <w:r w:rsidR="00C45B22" w:rsidRPr="00D63404">
        <w:rPr>
          <w:rFonts w:ascii="Book Antiqua" w:hAnsi="Book Antiqua" w:cs="Arial"/>
          <w:sz w:val="20"/>
          <w:szCs w:val="20"/>
        </w:rPr>
        <w:t>διατάξεις του</w:t>
      </w:r>
      <w:r w:rsidR="00D902B5" w:rsidRPr="00D63404">
        <w:rPr>
          <w:rFonts w:ascii="Book Antiqua" w:hAnsi="Book Antiqua" w:cs="Arial"/>
          <w:sz w:val="20"/>
          <w:szCs w:val="20"/>
        </w:rPr>
        <w:t xml:space="preserve"> </w:t>
      </w:r>
      <w:r w:rsidR="006361FC" w:rsidRPr="00D63404">
        <w:rPr>
          <w:rFonts w:ascii="Book Antiqua" w:hAnsi="Book Antiqua" w:cs="Arial"/>
          <w:b/>
          <w:sz w:val="20"/>
          <w:szCs w:val="20"/>
        </w:rPr>
        <w:t>Ν</w:t>
      </w:r>
      <w:r w:rsidR="009B2153" w:rsidRPr="00D63404">
        <w:rPr>
          <w:rFonts w:ascii="Book Antiqua" w:hAnsi="Book Antiqua" w:cs="Arial"/>
          <w:b/>
          <w:sz w:val="20"/>
          <w:szCs w:val="20"/>
        </w:rPr>
        <w:t>.</w:t>
      </w:r>
      <w:r w:rsidR="006361FC" w:rsidRPr="00D63404">
        <w:rPr>
          <w:rFonts w:ascii="Book Antiqua" w:hAnsi="Book Antiqua" w:cs="Arial"/>
          <w:b/>
          <w:sz w:val="20"/>
          <w:szCs w:val="20"/>
        </w:rPr>
        <w:t>4412/2016</w:t>
      </w:r>
      <w:r w:rsidR="008E68D7" w:rsidRPr="00D63404">
        <w:rPr>
          <w:rFonts w:ascii="Book Antiqua" w:hAnsi="Book Antiqua" w:cs="Arial"/>
          <w:sz w:val="20"/>
          <w:szCs w:val="20"/>
        </w:rPr>
        <w:t xml:space="preserve"> </w:t>
      </w:r>
      <w:r w:rsidR="006361FC" w:rsidRPr="00D63404">
        <w:rPr>
          <w:rFonts w:ascii="Book Antiqua" w:hAnsi="Book Antiqua" w:cs="Arial"/>
          <w:sz w:val="20"/>
          <w:szCs w:val="20"/>
        </w:rPr>
        <w:t>καθώς</w:t>
      </w:r>
      <w:r w:rsidR="007828A1" w:rsidRPr="00D63404">
        <w:rPr>
          <w:rFonts w:ascii="Book Antiqua" w:hAnsi="Book Antiqua" w:cs="Arial"/>
          <w:sz w:val="20"/>
          <w:szCs w:val="20"/>
        </w:rPr>
        <w:t xml:space="preserve"> και τα οριζόμενα </w:t>
      </w:r>
      <w:r w:rsidR="009A6851" w:rsidRPr="00D63404">
        <w:rPr>
          <w:rFonts w:ascii="Book Antiqua" w:hAnsi="Book Antiqua" w:cs="Arial"/>
          <w:sz w:val="20"/>
          <w:szCs w:val="20"/>
        </w:rPr>
        <w:t xml:space="preserve">στην </w:t>
      </w:r>
      <w:r w:rsidR="00F33F1B" w:rsidRPr="00D63404">
        <w:rPr>
          <w:rFonts w:ascii="Book Antiqua" w:hAnsi="Book Antiqua" w:cs="Arial"/>
          <w:sz w:val="20"/>
          <w:szCs w:val="20"/>
        </w:rPr>
        <w:t xml:space="preserve">από </w:t>
      </w:r>
      <w:r w:rsidR="009C50E4" w:rsidRPr="00D63404">
        <w:rPr>
          <w:rFonts w:ascii="Book Antiqua" w:hAnsi="Book Antiqua" w:cs="Arial"/>
          <w:b/>
          <w:sz w:val="20"/>
          <w:szCs w:val="20"/>
        </w:rPr>
        <w:t>9/10/</w:t>
      </w:r>
      <w:r w:rsidR="007739E5" w:rsidRPr="00D63404">
        <w:rPr>
          <w:rFonts w:ascii="Book Antiqua" w:hAnsi="Book Antiqua" w:cs="Arial"/>
          <w:b/>
          <w:sz w:val="20"/>
          <w:szCs w:val="20"/>
        </w:rPr>
        <w:t>2018</w:t>
      </w:r>
      <w:r w:rsidR="000802A0" w:rsidRPr="00D63404">
        <w:rPr>
          <w:rFonts w:ascii="Book Antiqua" w:hAnsi="Book Antiqua" w:cs="Arial"/>
          <w:sz w:val="20"/>
          <w:szCs w:val="20"/>
        </w:rPr>
        <w:t xml:space="preserve"> Μελέτη της Δ/</w:t>
      </w:r>
      <w:proofErr w:type="spellStart"/>
      <w:r w:rsidR="000802A0" w:rsidRPr="00D63404">
        <w:rPr>
          <w:rFonts w:ascii="Book Antiqua" w:hAnsi="Book Antiqua" w:cs="Arial"/>
          <w:sz w:val="20"/>
          <w:szCs w:val="20"/>
        </w:rPr>
        <w:t>νσης</w:t>
      </w:r>
      <w:proofErr w:type="spellEnd"/>
      <w:r w:rsidR="000155D3" w:rsidRPr="00D63404">
        <w:rPr>
          <w:rFonts w:ascii="Book Antiqua" w:hAnsi="Book Antiqua" w:cs="Arial"/>
          <w:sz w:val="20"/>
          <w:szCs w:val="20"/>
        </w:rPr>
        <w:t xml:space="preserve"> </w:t>
      </w:r>
      <w:r w:rsidR="002415BA" w:rsidRPr="00D63404">
        <w:rPr>
          <w:rFonts w:ascii="Book Antiqua" w:hAnsi="Book Antiqua" w:cs="Arial"/>
          <w:sz w:val="20"/>
          <w:szCs w:val="20"/>
        </w:rPr>
        <w:t xml:space="preserve">Προγραμματισμού, Οργάνωσης &amp; Πληροφορικής, </w:t>
      </w:r>
      <w:r w:rsidR="007739E5" w:rsidRPr="00D63404">
        <w:rPr>
          <w:rFonts w:ascii="Book Antiqua" w:hAnsi="Book Antiqua" w:cs="Arial"/>
          <w:sz w:val="20"/>
          <w:szCs w:val="20"/>
        </w:rPr>
        <w:t xml:space="preserve"> με τίτλο </w:t>
      </w:r>
      <w:r w:rsidR="007739E5" w:rsidRPr="00D63404">
        <w:rPr>
          <w:rFonts w:ascii="Book Antiqua" w:hAnsi="Book Antiqua" w:cs="Arial"/>
          <w:b/>
          <w:sz w:val="20"/>
          <w:szCs w:val="20"/>
        </w:rPr>
        <w:t xml:space="preserve">«Προμήθεια </w:t>
      </w:r>
      <w:r w:rsidR="009C50E4" w:rsidRPr="00D63404">
        <w:rPr>
          <w:rFonts w:ascii="Book Antiqua" w:hAnsi="Book Antiqua" w:cs="Arial"/>
          <w:b/>
          <w:sz w:val="20"/>
          <w:szCs w:val="20"/>
        </w:rPr>
        <w:t xml:space="preserve"> συστημάτων ασφαλείας για την κατασκήνωση των Σκλαβιών</w:t>
      </w:r>
      <w:r w:rsidR="007739E5" w:rsidRPr="00D63404">
        <w:rPr>
          <w:rFonts w:ascii="Book Antiqua" w:hAnsi="Book Antiqua" w:cs="Arial"/>
          <w:b/>
          <w:sz w:val="20"/>
          <w:szCs w:val="20"/>
        </w:rPr>
        <w:t>»</w:t>
      </w:r>
      <w:r w:rsidR="000155D3" w:rsidRPr="00D63404">
        <w:rPr>
          <w:rFonts w:ascii="Book Antiqua" w:hAnsi="Book Antiqua" w:cs="Arial"/>
          <w:sz w:val="20"/>
          <w:szCs w:val="20"/>
        </w:rPr>
        <w:t xml:space="preserve">. Η δαπάνη </w:t>
      </w:r>
      <w:r w:rsidR="007739E5" w:rsidRPr="00D63404">
        <w:rPr>
          <w:rFonts w:ascii="Book Antiqua" w:hAnsi="Book Antiqua" w:cs="Arial"/>
          <w:sz w:val="20"/>
          <w:szCs w:val="20"/>
        </w:rPr>
        <w:t>δεν θα υπερβαίνει το</w:t>
      </w:r>
      <w:r w:rsidR="000155D3" w:rsidRPr="00D63404">
        <w:rPr>
          <w:rFonts w:ascii="Book Antiqua" w:hAnsi="Book Antiqua" w:cs="Arial"/>
          <w:sz w:val="20"/>
          <w:szCs w:val="20"/>
        </w:rPr>
        <w:t xml:space="preserve"> ποσό των</w:t>
      </w:r>
      <w:r w:rsidR="009C50E4" w:rsidRPr="00D63404">
        <w:rPr>
          <w:rFonts w:ascii="Book Antiqua" w:hAnsi="Book Antiqua" w:cs="Arial"/>
          <w:sz w:val="20"/>
          <w:szCs w:val="20"/>
        </w:rPr>
        <w:t xml:space="preserve"> </w:t>
      </w:r>
      <w:r w:rsidR="009C50E4" w:rsidRPr="00D63404">
        <w:rPr>
          <w:rFonts w:ascii="Book Antiqua" w:hAnsi="Book Antiqua" w:cs="Arial"/>
          <w:b/>
          <w:sz w:val="20"/>
          <w:szCs w:val="20"/>
        </w:rPr>
        <w:t>4.100,00</w:t>
      </w:r>
      <w:r w:rsidR="000155D3" w:rsidRPr="00D63404">
        <w:rPr>
          <w:rFonts w:ascii="Book Antiqua" w:hAnsi="Book Antiqua" w:cs="Arial"/>
          <w:sz w:val="20"/>
          <w:szCs w:val="20"/>
        </w:rPr>
        <w:t xml:space="preserve"> </w:t>
      </w:r>
      <w:r w:rsidR="000155D3" w:rsidRPr="00D63404">
        <w:rPr>
          <w:rFonts w:ascii="Book Antiqua" w:hAnsi="Book Antiqua" w:cs="Arial"/>
          <w:b/>
          <w:sz w:val="20"/>
          <w:szCs w:val="20"/>
        </w:rPr>
        <w:t>€ χωρίς ΦΠΑ (</w:t>
      </w:r>
      <w:r w:rsidR="009C50E4" w:rsidRPr="00D63404">
        <w:rPr>
          <w:rFonts w:ascii="Book Antiqua" w:hAnsi="Book Antiqua" w:cs="Arial"/>
          <w:b/>
          <w:sz w:val="20"/>
          <w:szCs w:val="20"/>
        </w:rPr>
        <w:t>4.797,00</w:t>
      </w:r>
      <w:r w:rsidR="007739E5" w:rsidRPr="00D63404">
        <w:rPr>
          <w:rFonts w:ascii="Book Antiqua" w:hAnsi="Book Antiqua" w:cs="Arial"/>
          <w:b/>
          <w:sz w:val="20"/>
          <w:szCs w:val="20"/>
        </w:rPr>
        <w:t xml:space="preserve"> </w:t>
      </w:r>
      <w:r w:rsidR="000155D3" w:rsidRPr="00D63404">
        <w:rPr>
          <w:rFonts w:ascii="Book Antiqua" w:hAnsi="Book Antiqua" w:cs="Arial"/>
          <w:b/>
          <w:sz w:val="20"/>
          <w:szCs w:val="20"/>
        </w:rPr>
        <w:t>€ με 17% ΦΠΑ)</w:t>
      </w:r>
      <w:r w:rsidR="000155D3" w:rsidRPr="00D63404">
        <w:rPr>
          <w:rFonts w:ascii="Book Antiqua" w:hAnsi="Book Antiqua" w:cs="Arial"/>
          <w:sz w:val="20"/>
          <w:szCs w:val="20"/>
        </w:rPr>
        <w:t xml:space="preserve"> </w:t>
      </w:r>
      <w:r w:rsidR="00C96FEC" w:rsidRPr="00D63404">
        <w:rPr>
          <w:rFonts w:ascii="Book Antiqua" w:hAnsi="Book Antiqua" w:cs="Arial"/>
          <w:sz w:val="20"/>
          <w:szCs w:val="20"/>
        </w:rPr>
        <w:t xml:space="preserve">και </w:t>
      </w:r>
      <w:r w:rsidR="00C45B22" w:rsidRPr="00D63404">
        <w:rPr>
          <w:rFonts w:ascii="Book Antiqua" w:hAnsi="Book Antiqua" w:cs="Arial"/>
          <w:sz w:val="20"/>
          <w:szCs w:val="20"/>
        </w:rPr>
        <w:t xml:space="preserve">θα καλυφθεί από πιστώσεις που είναι εγγεγραμμένες </w:t>
      </w:r>
      <w:r w:rsidR="0009595C" w:rsidRPr="00D63404">
        <w:rPr>
          <w:rFonts w:ascii="Book Antiqua" w:hAnsi="Book Antiqua" w:cs="Arial"/>
          <w:sz w:val="20"/>
          <w:szCs w:val="20"/>
        </w:rPr>
        <w:t xml:space="preserve">στον </w:t>
      </w:r>
      <w:r w:rsidR="00155B19" w:rsidRPr="00D63404">
        <w:rPr>
          <w:rFonts w:ascii="Book Antiqua" w:hAnsi="Book Antiqua" w:cs="Arial"/>
          <w:b/>
          <w:sz w:val="20"/>
          <w:szCs w:val="20"/>
        </w:rPr>
        <w:t xml:space="preserve">ΚΑ </w:t>
      </w:r>
      <w:r w:rsidR="000155D3" w:rsidRPr="00D63404">
        <w:rPr>
          <w:rFonts w:ascii="Book Antiqua" w:hAnsi="Book Antiqua" w:cs="Arial"/>
          <w:b/>
          <w:sz w:val="20"/>
          <w:szCs w:val="20"/>
        </w:rPr>
        <w:t>Δ</w:t>
      </w:r>
      <w:r w:rsidR="001A2360" w:rsidRPr="00D63404">
        <w:rPr>
          <w:rFonts w:ascii="Book Antiqua" w:hAnsi="Book Antiqua" w:cs="Arial"/>
          <w:b/>
          <w:sz w:val="20"/>
          <w:szCs w:val="20"/>
        </w:rPr>
        <w:t xml:space="preserve">απανών </w:t>
      </w:r>
      <w:r w:rsidR="009C50E4" w:rsidRPr="00D63404">
        <w:rPr>
          <w:rFonts w:ascii="Book Antiqua" w:hAnsi="Book Antiqua" w:cs="Arial"/>
          <w:b/>
          <w:sz w:val="20"/>
          <w:szCs w:val="20"/>
        </w:rPr>
        <w:t>15-7135.014</w:t>
      </w:r>
      <w:r w:rsidR="003C4C52" w:rsidRPr="00D63404">
        <w:rPr>
          <w:rFonts w:ascii="Book Antiqua" w:hAnsi="Book Antiqua"/>
          <w:sz w:val="20"/>
          <w:szCs w:val="20"/>
        </w:rPr>
        <w:t xml:space="preserve"> </w:t>
      </w:r>
      <w:r w:rsidR="007739E5" w:rsidRPr="00D63404">
        <w:rPr>
          <w:rFonts w:ascii="Book Antiqua" w:hAnsi="Book Antiqua"/>
          <w:sz w:val="20"/>
          <w:szCs w:val="20"/>
        </w:rPr>
        <w:t xml:space="preserve">με τίτλο </w:t>
      </w:r>
      <w:r w:rsidR="0034505E" w:rsidRPr="00D63404">
        <w:rPr>
          <w:rFonts w:ascii="Book Antiqua" w:hAnsi="Book Antiqua"/>
          <w:b/>
          <w:sz w:val="20"/>
          <w:szCs w:val="20"/>
        </w:rPr>
        <w:t>«</w:t>
      </w:r>
      <w:r w:rsidR="007739E5" w:rsidRPr="00D63404">
        <w:rPr>
          <w:rFonts w:ascii="Book Antiqua" w:hAnsi="Book Antiqua"/>
          <w:b/>
          <w:sz w:val="20"/>
          <w:szCs w:val="20"/>
        </w:rPr>
        <w:t xml:space="preserve">Προμήθεια </w:t>
      </w:r>
      <w:r w:rsidR="009C50E4" w:rsidRPr="00D63404">
        <w:rPr>
          <w:rFonts w:ascii="Book Antiqua" w:hAnsi="Book Antiqua"/>
          <w:b/>
          <w:sz w:val="20"/>
          <w:szCs w:val="20"/>
        </w:rPr>
        <w:t xml:space="preserve"> εξοπλισμού ελλείποντος Κατασκηνωτικού Κέντρου» </w:t>
      </w:r>
      <w:r w:rsidR="00105357" w:rsidRPr="00D63404">
        <w:rPr>
          <w:rFonts w:ascii="Book Antiqua" w:hAnsi="Book Antiqua"/>
          <w:b/>
          <w:sz w:val="20"/>
          <w:szCs w:val="20"/>
        </w:rPr>
        <w:t>»</w:t>
      </w:r>
      <w:r w:rsidR="0034505E" w:rsidRPr="00D63404">
        <w:rPr>
          <w:rFonts w:ascii="Book Antiqua" w:hAnsi="Book Antiqua"/>
          <w:sz w:val="20"/>
          <w:szCs w:val="20"/>
        </w:rPr>
        <w:t xml:space="preserve"> π</w:t>
      </w:r>
      <w:r w:rsidR="001A2360" w:rsidRPr="00D63404">
        <w:rPr>
          <w:rFonts w:ascii="Book Antiqua" w:hAnsi="Book Antiqua"/>
          <w:sz w:val="20"/>
          <w:szCs w:val="20"/>
        </w:rPr>
        <w:t>ροϋπολογισμού του Δήμου Χίου οικ. έτους 201</w:t>
      </w:r>
      <w:r w:rsidR="00105357" w:rsidRPr="00D63404">
        <w:rPr>
          <w:rFonts w:ascii="Book Antiqua" w:hAnsi="Book Antiqua"/>
          <w:sz w:val="20"/>
          <w:szCs w:val="20"/>
        </w:rPr>
        <w:t>8</w:t>
      </w:r>
      <w:r w:rsidR="001A2360" w:rsidRPr="00D63404">
        <w:rPr>
          <w:rFonts w:ascii="Book Antiqua" w:hAnsi="Book Antiqua"/>
          <w:sz w:val="20"/>
          <w:szCs w:val="20"/>
        </w:rPr>
        <w:t>.</w:t>
      </w:r>
    </w:p>
    <w:p w:rsidR="00037D9C" w:rsidRPr="00D63404" w:rsidRDefault="00914482" w:rsidP="0053044D">
      <w:pPr>
        <w:spacing w:line="360" w:lineRule="auto"/>
        <w:jc w:val="both"/>
        <w:rPr>
          <w:rFonts w:ascii="Book Antiqua" w:hAnsi="Book Antiqua"/>
          <w:sz w:val="20"/>
          <w:szCs w:val="20"/>
        </w:rPr>
      </w:pPr>
      <w:r w:rsidRPr="00D63404">
        <w:rPr>
          <w:rFonts w:ascii="Book Antiqua" w:hAnsi="Book Antiqua"/>
          <w:sz w:val="20"/>
          <w:szCs w:val="20"/>
        </w:rPr>
        <w:t xml:space="preserve">    </w:t>
      </w:r>
      <w:r w:rsidR="001A2360" w:rsidRPr="00D63404">
        <w:rPr>
          <w:rFonts w:ascii="Book Antiqua" w:hAnsi="Book Antiqua"/>
          <w:sz w:val="20"/>
          <w:szCs w:val="20"/>
        </w:rPr>
        <w:t xml:space="preserve">     Οι ενδιαφερόμενοι καλούνται να υποβάλλουν την προσφορά τους </w:t>
      </w:r>
      <w:r w:rsidR="00CA4814" w:rsidRPr="00D63404">
        <w:rPr>
          <w:rFonts w:ascii="Book Antiqua" w:hAnsi="Book Antiqua"/>
          <w:sz w:val="20"/>
          <w:szCs w:val="20"/>
        </w:rPr>
        <w:t xml:space="preserve">σε σφραγισμένο φάκελο, </w:t>
      </w:r>
      <w:r w:rsidR="001A2360" w:rsidRPr="00D63404">
        <w:rPr>
          <w:rFonts w:ascii="Book Antiqua" w:hAnsi="Book Antiqua"/>
          <w:sz w:val="20"/>
          <w:szCs w:val="20"/>
        </w:rPr>
        <w:t>στο Τμήμα Προμηθειών του Δήμου</w:t>
      </w:r>
      <w:r w:rsidR="00CA4814" w:rsidRPr="00D63404">
        <w:rPr>
          <w:rFonts w:ascii="Book Antiqua" w:hAnsi="Book Antiqua"/>
          <w:sz w:val="20"/>
          <w:szCs w:val="20"/>
        </w:rPr>
        <w:t xml:space="preserve"> (</w:t>
      </w:r>
      <w:r w:rsidR="001A2360" w:rsidRPr="00D63404">
        <w:rPr>
          <w:rFonts w:ascii="Book Antiqua" w:hAnsi="Book Antiqua"/>
          <w:sz w:val="20"/>
          <w:szCs w:val="20"/>
        </w:rPr>
        <w:t>Κανάρη 18, Χίος</w:t>
      </w:r>
      <w:r w:rsidR="00CA4814" w:rsidRPr="00D63404">
        <w:rPr>
          <w:rFonts w:ascii="Book Antiqua" w:hAnsi="Book Antiqua"/>
          <w:sz w:val="20"/>
          <w:szCs w:val="20"/>
        </w:rPr>
        <w:t xml:space="preserve"> 82131)</w:t>
      </w:r>
      <w:r w:rsidR="00037D9C" w:rsidRPr="00D63404">
        <w:rPr>
          <w:rFonts w:ascii="Book Antiqua" w:hAnsi="Book Antiqua"/>
          <w:sz w:val="20"/>
          <w:szCs w:val="20"/>
        </w:rPr>
        <w:t xml:space="preserve">, </w:t>
      </w:r>
      <w:r w:rsidR="00037D9C" w:rsidRPr="00D63404">
        <w:rPr>
          <w:rFonts w:ascii="Book Antiqua" w:hAnsi="Book Antiqua"/>
          <w:b/>
          <w:sz w:val="20"/>
          <w:szCs w:val="20"/>
          <w:u w:val="single"/>
        </w:rPr>
        <w:t xml:space="preserve">μέχρι και την </w:t>
      </w:r>
      <w:r w:rsidR="009C50E4" w:rsidRPr="00D63404">
        <w:rPr>
          <w:rFonts w:ascii="Book Antiqua" w:hAnsi="Book Antiqua"/>
          <w:b/>
          <w:sz w:val="20"/>
          <w:szCs w:val="20"/>
          <w:u w:val="single"/>
        </w:rPr>
        <w:t>Τ</w:t>
      </w:r>
      <w:r w:rsidR="00D63404">
        <w:rPr>
          <w:rFonts w:ascii="Book Antiqua" w:hAnsi="Book Antiqua"/>
          <w:b/>
          <w:sz w:val="20"/>
          <w:szCs w:val="20"/>
          <w:u w:val="single"/>
        </w:rPr>
        <w:t>ρίτη</w:t>
      </w:r>
      <w:r w:rsidR="009C50E4" w:rsidRPr="00D63404">
        <w:rPr>
          <w:rFonts w:ascii="Book Antiqua" w:hAnsi="Book Antiqua"/>
          <w:b/>
          <w:sz w:val="20"/>
          <w:szCs w:val="20"/>
          <w:u w:val="single"/>
        </w:rPr>
        <w:t xml:space="preserve"> 3</w:t>
      </w:r>
      <w:r w:rsidR="00D63404">
        <w:rPr>
          <w:rFonts w:ascii="Book Antiqua" w:hAnsi="Book Antiqua"/>
          <w:b/>
          <w:sz w:val="20"/>
          <w:szCs w:val="20"/>
          <w:u w:val="single"/>
        </w:rPr>
        <w:t>0</w:t>
      </w:r>
      <w:r w:rsidR="009C50E4" w:rsidRPr="00D63404">
        <w:rPr>
          <w:rFonts w:ascii="Book Antiqua" w:hAnsi="Book Antiqua"/>
          <w:b/>
          <w:sz w:val="20"/>
          <w:szCs w:val="20"/>
          <w:u w:val="single"/>
        </w:rPr>
        <w:t>/10/2018</w:t>
      </w:r>
      <w:r w:rsidR="00EB4044" w:rsidRPr="00D63404">
        <w:rPr>
          <w:rFonts w:ascii="Book Antiqua" w:hAnsi="Book Antiqua"/>
          <w:sz w:val="20"/>
          <w:szCs w:val="20"/>
        </w:rPr>
        <w:t xml:space="preserve">, </w:t>
      </w:r>
      <w:r w:rsidR="00037D9C" w:rsidRPr="00D63404">
        <w:rPr>
          <w:rFonts w:ascii="Book Antiqua" w:hAnsi="Book Antiqua"/>
          <w:sz w:val="20"/>
          <w:szCs w:val="20"/>
        </w:rPr>
        <w:t xml:space="preserve"> </w:t>
      </w:r>
      <w:r w:rsidR="00EB4044" w:rsidRPr="00D63404">
        <w:rPr>
          <w:rFonts w:ascii="Book Antiqua" w:hAnsi="Book Antiqua"/>
          <w:sz w:val="20"/>
          <w:szCs w:val="20"/>
        </w:rPr>
        <w:t>και η οποία</w:t>
      </w:r>
      <w:r w:rsidR="00974CE7" w:rsidRPr="00D63404">
        <w:rPr>
          <w:rFonts w:ascii="Book Antiqua" w:hAnsi="Book Antiqua"/>
          <w:sz w:val="20"/>
          <w:szCs w:val="20"/>
        </w:rPr>
        <w:t xml:space="preserve"> θα πρέπει να περιέχει</w:t>
      </w:r>
      <w:r w:rsidR="00037D9C" w:rsidRPr="00D63404">
        <w:rPr>
          <w:rFonts w:ascii="Book Antiqua" w:hAnsi="Book Antiqua"/>
          <w:sz w:val="20"/>
          <w:szCs w:val="20"/>
        </w:rPr>
        <w:t>:</w:t>
      </w:r>
    </w:p>
    <w:p w:rsidR="00D63404" w:rsidRPr="00D63404" w:rsidRDefault="00D63404" w:rsidP="0053044D">
      <w:pPr>
        <w:spacing w:line="360" w:lineRule="auto"/>
        <w:jc w:val="both"/>
        <w:rPr>
          <w:rFonts w:ascii="Book Antiqua" w:hAnsi="Book Antiqua" w:cs="Arial"/>
          <w:sz w:val="20"/>
          <w:szCs w:val="20"/>
        </w:rPr>
      </w:pPr>
      <w:r w:rsidRPr="00D63404">
        <w:rPr>
          <w:rFonts w:ascii="Book Antiqua" w:hAnsi="Book Antiqua" w:cs="Arial"/>
          <w:b/>
          <w:sz w:val="20"/>
          <w:szCs w:val="20"/>
        </w:rPr>
        <w:t>1)</w:t>
      </w:r>
      <w:r w:rsidRPr="00D63404">
        <w:rPr>
          <w:rFonts w:ascii="Book Antiqua" w:hAnsi="Book Antiqua" w:cs="Arial"/>
          <w:sz w:val="20"/>
          <w:szCs w:val="20"/>
        </w:rPr>
        <w:t xml:space="preserve"> Την οικονομική προσφορά η οποία θα πρέπει να έχει απαραιτήτως στοιχεία επικοινωνίας (τηλέφωνο, </w:t>
      </w:r>
      <w:proofErr w:type="spellStart"/>
      <w:r w:rsidRPr="00D63404">
        <w:rPr>
          <w:rFonts w:ascii="Book Antiqua" w:hAnsi="Book Antiqua" w:cs="Arial"/>
          <w:sz w:val="20"/>
          <w:szCs w:val="20"/>
        </w:rPr>
        <w:t>Fax</w:t>
      </w:r>
      <w:proofErr w:type="spellEnd"/>
      <w:r w:rsidRPr="00D63404">
        <w:rPr>
          <w:rFonts w:ascii="Book Antiqua" w:hAnsi="Book Antiqua" w:cs="Arial"/>
          <w:sz w:val="20"/>
          <w:szCs w:val="20"/>
        </w:rPr>
        <w:t>,  e-</w:t>
      </w:r>
      <w:proofErr w:type="spellStart"/>
      <w:r w:rsidRPr="00D63404">
        <w:rPr>
          <w:rFonts w:ascii="Book Antiqua" w:hAnsi="Book Antiqua" w:cs="Arial"/>
          <w:sz w:val="20"/>
          <w:szCs w:val="20"/>
        </w:rPr>
        <w:t>mail</w:t>
      </w:r>
      <w:proofErr w:type="spellEnd"/>
      <w:r w:rsidRPr="00D63404">
        <w:rPr>
          <w:rFonts w:ascii="Book Antiqua" w:hAnsi="Book Antiqua" w:cs="Arial"/>
          <w:sz w:val="20"/>
          <w:szCs w:val="20"/>
        </w:rPr>
        <w:t>)</w:t>
      </w:r>
    </w:p>
    <w:p w:rsidR="00D63404" w:rsidRPr="00D63404" w:rsidRDefault="00D63404" w:rsidP="0053044D">
      <w:pPr>
        <w:spacing w:after="60" w:line="360" w:lineRule="auto"/>
        <w:jc w:val="both"/>
        <w:rPr>
          <w:rFonts w:ascii="Book Antiqua" w:hAnsi="Book Antiqua" w:cs="Arial"/>
          <w:sz w:val="20"/>
          <w:szCs w:val="20"/>
        </w:rPr>
      </w:pPr>
      <w:r w:rsidRPr="00D63404">
        <w:rPr>
          <w:rFonts w:ascii="Book Antiqua" w:hAnsi="Book Antiqua" w:cs="Arial"/>
          <w:b/>
          <w:sz w:val="20"/>
          <w:szCs w:val="20"/>
        </w:rPr>
        <w:t>2)</w:t>
      </w:r>
      <w:r w:rsidRPr="00D63404">
        <w:rPr>
          <w:rFonts w:ascii="Book Antiqua" w:hAnsi="Book Antiqua" w:cs="Arial"/>
          <w:sz w:val="20"/>
          <w:szCs w:val="20"/>
        </w:rPr>
        <w:t xml:space="preserve"> Απόσπασμα ποινικού μητρώου. Στις περιπτώσεις εταιρειών περιορισμένης ευθύνης (Ε.Π.Ε.) και προσωπικών εταιρειών (Ο.Ε. και Ε.Ε.), η υποχρέωση αφορά τους διαχειριστές, ενώ στις περιπτώσεις ανωνύμων εταιρειών (Α.Ε.), τον Διευθύνοντα Σύμβουλο, καθώς και όλα τα μέλη του Διοικητικού Συμβουλίου και θα πρέπει να προσκομισθούν και τα δικαιολογητικά νομιμοποίησης (καταστατικό ή πιστοποιητικό ΓΕΜΗ κλπ). (</w:t>
      </w:r>
      <w:r w:rsidRPr="00D63404">
        <w:rPr>
          <w:rFonts w:ascii="Book Antiqua" w:hAnsi="Book Antiqua" w:cs="Arial"/>
          <w:b/>
          <w:sz w:val="20"/>
          <w:szCs w:val="20"/>
          <w:u w:val="single"/>
        </w:rPr>
        <w:t>Το ανωτέρω έγγραφο μπορεί να ζητηθεί αυτεπάγγελτα από την Υπηρεσία μας, εφόσον προσκομιστεί ευκρινές φωτοαντίγραφο Αστυνομικού Δελτίου Ταυτότητας των υπόχρεων</w:t>
      </w:r>
      <w:r w:rsidRPr="00D63404">
        <w:rPr>
          <w:rFonts w:ascii="Book Antiqua" w:hAnsi="Book Antiqua" w:cs="Arial"/>
          <w:sz w:val="20"/>
          <w:szCs w:val="20"/>
        </w:rPr>
        <w:t>). (άρθρο 80 παρ.2 του Ν.4412/2016)</w:t>
      </w:r>
    </w:p>
    <w:p w:rsidR="00D63404" w:rsidRPr="00D63404" w:rsidRDefault="00D63404" w:rsidP="0053044D">
      <w:pPr>
        <w:spacing w:after="60" w:line="360" w:lineRule="auto"/>
        <w:jc w:val="both"/>
        <w:rPr>
          <w:rFonts w:ascii="Book Antiqua" w:hAnsi="Book Antiqua" w:cs="Arial"/>
          <w:sz w:val="20"/>
          <w:szCs w:val="20"/>
        </w:rPr>
      </w:pPr>
      <w:r w:rsidRPr="00D63404">
        <w:rPr>
          <w:rFonts w:ascii="Book Antiqua" w:hAnsi="Book Antiqua" w:cs="Arial"/>
          <w:b/>
          <w:sz w:val="20"/>
          <w:szCs w:val="20"/>
        </w:rPr>
        <w:t>3)</w:t>
      </w:r>
      <w:r w:rsidRPr="00D63404">
        <w:rPr>
          <w:rFonts w:ascii="Book Antiqua" w:hAnsi="Book Antiqua" w:cs="Arial"/>
          <w:sz w:val="20"/>
          <w:szCs w:val="20"/>
        </w:rPr>
        <w:t xml:space="preserve"> Φορολογική ενημερότητα (άρθρο 80 παρ.2 του Ν.4412/2016)</w:t>
      </w:r>
    </w:p>
    <w:p w:rsidR="00D63404" w:rsidRPr="00D63404" w:rsidRDefault="00D63404" w:rsidP="0053044D">
      <w:pPr>
        <w:spacing w:after="60" w:line="360" w:lineRule="auto"/>
        <w:jc w:val="both"/>
        <w:rPr>
          <w:rFonts w:ascii="Book Antiqua" w:hAnsi="Book Antiqua" w:cs="Arial"/>
          <w:sz w:val="20"/>
          <w:szCs w:val="20"/>
        </w:rPr>
      </w:pPr>
      <w:r w:rsidRPr="00D63404">
        <w:rPr>
          <w:rFonts w:ascii="Book Antiqua" w:hAnsi="Book Antiqua" w:cs="Arial"/>
          <w:b/>
          <w:sz w:val="20"/>
          <w:szCs w:val="20"/>
        </w:rPr>
        <w:t>4)</w:t>
      </w:r>
      <w:r w:rsidRPr="00D63404">
        <w:rPr>
          <w:rFonts w:ascii="Book Antiqua" w:hAnsi="Book Antiqua" w:cs="Arial"/>
          <w:sz w:val="20"/>
          <w:szCs w:val="20"/>
        </w:rPr>
        <w:t xml:space="preserve"> Ασφαλιστική ενημερότητα (άρθρο 80 παρ.2 του Ν.4412/2016)</w:t>
      </w:r>
    </w:p>
    <w:p w:rsidR="00D63404" w:rsidRPr="00D63404" w:rsidRDefault="00D63404" w:rsidP="0053044D">
      <w:pPr>
        <w:spacing w:after="60" w:line="360" w:lineRule="auto"/>
        <w:jc w:val="both"/>
        <w:rPr>
          <w:rFonts w:ascii="Book Antiqua" w:hAnsi="Book Antiqua" w:cs="Arial"/>
          <w:sz w:val="20"/>
          <w:szCs w:val="20"/>
        </w:rPr>
      </w:pPr>
      <w:r w:rsidRPr="00D63404">
        <w:rPr>
          <w:rFonts w:ascii="Book Antiqua" w:hAnsi="Book Antiqua" w:cs="Arial"/>
          <w:b/>
          <w:sz w:val="20"/>
          <w:szCs w:val="20"/>
        </w:rPr>
        <w:t>5)</w:t>
      </w:r>
      <w:r w:rsidRPr="00D63404">
        <w:rPr>
          <w:rFonts w:ascii="Book Antiqua" w:hAnsi="Book Antiqua" w:cs="Arial"/>
          <w:sz w:val="20"/>
          <w:szCs w:val="20"/>
        </w:rPr>
        <w:t xml:space="preserve"> Τεχνικά φυλλάδια (</w:t>
      </w:r>
      <w:r w:rsidRPr="00D63404">
        <w:rPr>
          <w:rFonts w:ascii="Book Antiqua" w:hAnsi="Book Antiqua" w:cs="Arial"/>
          <w:sz w:val="20"/>
          <w:szCs w:val="20"/>
          <w:lang w:val="en-US"/>
        </w:rPr>
        <w:t>prospectus</w:t>
      </w:r>
      <w:r w:rsidRPr="00D63404">
        <w:rPr>
          <w:rFonts w:ascii="Book Antiqua" w:hAnsi="Book Antiqua" w:cs="Arial"/>
          <w:sz w:val="20"/>
          <w:szCs w:val="20"/>
        </w:rPr>
        <w:t>) των προσφερόμενων ειδών</w:t>
      </w:r>
    </w:p>
    <w:p w:rsidR="00D63404" w:rsidRPr="00D63404" w:rsidRDefault="00D63404" w:rsidP="0053044D">
      <w:pPr>
        <w:spacing w:line="360" w:lineRule="auto"/>
        <w:jc w:val="both"/>
        <w:rPr>
          <w:rFonts w:ascii="Book Antiqua" w:hAnsi="Book Antiqua"/>
          <w:sz w:val="20"/>
          <w:szCs w:val="20"/>
        </w:rPr>
      </w:pPr>
      <w:r w:rsidRPr="00D63404">
        <w:rPr>
          <w:rFonts w:ascii="Book Antiqua" w:hAnsi="Book Antiqua" w:cs="Arial"/>
          <w:b/>
          <w:sz w:val="20"/>
          <w:szCs w:val="20"/>
        </w:rPr>
        <w:t>6)</w:t>
      </w:r>
      <w:r w:rsidRPr="00D63404">
        <w:rPr>
          <w:rFonts w:ascii="Book Antiqua" w:hAnsi="Book Antiqua" w:cs="Arial"/>
          <w:sz w:val="20"/>
          <w:szCs w:val="20"/>
        </w:rPr>
        <w:t xml:space="preserve"> Υ</w:t>
      </w:r>
      <w:r w:rsidRPr="00D63404">
        <w:rPr>
          <w:rFonts w:ascii="Book Antiqua" w:hAnsi="Book Antiqua"/>
          <w:bCs/>
          <w:sz w:val="20"/>
          <w:szCs w:val="20"/>
        </w:rPr>
        <w:t>πεύθυνη δήλωση</w:t>
      </w:r>
      <w:r w:rsidRPr="00D63404">
        <w:rPr>
          <w:rFonts w:ascii="Book Antiqua" w:hAnsi="Book Antiqua"/>
          <w:b/>
          <w:bCs/>
          <w:sz w:val="20"/>
          <w:szCs w:val="20"/>
        </w:rPr>
        <w:t xml:space="preserve"> </w:t>
      </w:r>
      <w:r w:rsidRPr="00D63404">
        <w:rPr>
          <w:rFonts w:ascii="Book Antiqua" w:hAnsi="Book Antiqua"/>
          <w:sz w:val="20"/>
          <w:szCs w:val="20"/>
        </w:rPr>
        <w:t xml:space="preserve">της παρ. 4 του άρθρου 8 του Ν. 1599/1986 (Α' 75) όπως τροποποιήθηκε και ισχύει μέχρι σήμερα, στην οποία θα αναφέρουν ότι έλαβαν γνώση των όρων της από 20/9/2018 </w:t>
      </w:r>
      <w:r w:rsidRPr="00D63404">
        <w:rPr>
          <w:rFonts w:ascii="Book Antiqua" w:hAnsi="Book Antiqua" w:cs="Arial"/>
          <w:sz w:val="20"/>
          <w:szCs w:val="20"/>
        </w:rPr>
        <w:lastRenderedPageBreak/>
        <w:t xml:space="preserve">Μελέτης </w:t>
      </w:r>
      <w:r w:rsidRPr="00D63404">
        <w:rPr>
          <w:rFonts w:ascii="Book Antiqua" w:hAnsi="Book Antiqua"/>
          <w:sz w:val="20"/>
          <w:szCs w:val="20"/>
        </w:rPr>
        <w:t xml:space="preserve">για την </w:t>
      </w:r>
      <w:r w:rsidRPr="00D63404">
        <w:rPr>
          <w:rFonts w:ascii="Book Antiqua" w:hAnsi="Book Antiqua" w:cs="Arial"/>
          <w:b/>
          <w:sz w:val="20"/>
          <w:szCs w:val="20"/>
        </w:rPr>
        <w:t>«Προμήθεια  συστημάτων ασφαλείας για την κατασκήνωση των Σκλαβιών»</w:t>
      </w:r>
      <w:r w:rsidRPr="00D63404">
        <w:rPr>
          <w:rFonts w:ascii="Book Antiqua" w:hAnsi="Book Antiqua"/>
          <w:sz w:val="20"/>
          <w:szCs w:val="20"/>
        </w:rPr>
        <w:t xml:space="preserve">  τους οποίους και δέχονται ανεπιφύλακτα</w:t>
      </w:r>
    </w:p>
    <w:p w:rsidR="006E5739" w:rsidRDefault="00237526" w:rsidP="0053044D">
      <w:pPr>
        <w:spacing w:line="360" w:lineRule="auto"/>
        <w:jc w:val="both"/>
        <w:rPr>
          <w:rFonts w:ascii="Book Antiqua" w:hAnsi="Book Antiqua" w:cs="Arial"/>
          <w:sz w:val="20"/>
          <w:szCs w:val="20"/>
        </w:rPr>
      </w:pPr>
      <w:r w:rsidRPr="00D63404">
        <w:rPr>
          <w:rFonts w:ascii="Book Antiqua" w:hAnsi="Book Antiqua" w:cs="Arial"/>
          <w:sz w:val="20"/>
          <w:szCs w:val="20"/>
        </w:rPr>
        <w:t>Για διευκρινίσεις σχετικά με την Μελέτη μπορείτε να καλείτε στη Δ/</w:t>
      </w:r>
      <w:proofErr w:type="spellStart"/>
      <w:r w:rsidRPr="00D63404">
        <w:rPr>
          <w:rFonts w:ascii="Book Antiqua" w:hAnsi="Book Antiqua" w:cs="Arial"/>
          <w:sz w:val="20"/>
          <w:szCs w:val="20"/>
        </w:rPr>
        <w:t>νση</w:t>
      </w:r>
      <w:proofErr w:type="spellEnd"/>
      <w:r w:rsidRPr="00D63404">
        <w:rPr>
          <w:rFonts w:ascii="Book Antiqua" w:hAnsi="Book Antiqua" w:cs="Arial"/>
          <w:sz w:val="20"/>
          <w:szCs w:val="20"/>
        </w:rPr>
        <w:t xml:space="preserve"> </w:t>
      </w:r>
      <w:r w:rsidR="0096018A" w:rsidRPr="00D63404">
        <w:rPr>
          <w:rFonts w:ascii="Book Antiqua" w:hAnsi="Book Antiqua" w:cs="Arial"/>
          <w:sz w:val="20"/>
          <w:szCs w:val="20"/>
        </w:rPr>
        <w:t>Προγραμματισμού, Οργάνωσης &amp; Πληροφορικής</w:t>
      </w:r>
      <w:r w:rsidRPr="00D63404">
        <w:rPr>
          <w:rFonts w:ascii="Book Antiqua" w:hAnsi="Book Antiqua" w:cs="Arial"/>
          <w:sz w:val="20"/>
          <w:szCs w:val="20"/>
        </w:rPr>
        <w:t xml:space="preserve"> του Δήμου  </w:t>
      </w:r>
      <w:proofErr w:type="spellStart"/>
      <w:r w:rsidRPr="00D63404">
        <w:rPr>
          <w:rFonts w:ascii="Book Antiqua" w:hAnsi="Book Antiqua" w:cs="Arial"/>
          <w:sz w:val="20"/>
          <w:szCs w:val="20"/>
        </w:rPr>
        <w:t>τηλ</w:t>
      </w:r>
      <w:proofErr w:type="spellEnd"/>
      <w:r w:rsidRPr="00D63404">
        <w:rPr>
          <w:rFonts w:ascii="Book Antiqua" w:hAnsi="Book Antiqua" w:cs="Arial"/>
          <w:sz w:val="20"/>
          <w:szCs w:val="20"/>
        </w:rPr>
        <w:t xml:space="preserve">. 22713 </w:t>
      </w:r>
      <w:r w:rsidR="0096018A" w:rsidRPr="00D63404">
        <w:rPr>
          <w:rFonts w:ascii="Book Antiqua" w:hAnsi="Book Antiqua" w:cs="Arial"/>
          <w:sz w:val="20"/>
          <w:szCs w:val="20"/>
        </w:rPr>
        <w:t>50002/50009</w:t>
      </w:r>
      <w:r w:rsidRPr="00D63404">
        <w:rPr>
          <w:rFonts w:ascii="Book Antiqua" w:hAnsi="Book Antiqua" w:cs="Arial"/>
          <w:sz w:val="20"/>
          <w:szCs w:val="20"/>
        </w:rPr>
        <w:t>.</w:t>
      </w:r>
    </w:p>
    <w:p w:rsidR="00953A39" w:rsidRPr="00D63404" w:rsidRDefault="00953A39" w:rsidP="0053044D">
      <w:pPr>
        <w:spacing w:line="360" w:lineRule="auto"/>
        <w:jc w:val="both"/>
        <w:rPr>
          <w:rFonts w:ascii="Book Antiqua" w:hAnsi="Book Antiqua" w:cs="Arial"/>
          <w:sz w:val="20"/>
          <w:szCs w:val="20"/>
        </w:rPr>
      </w:pPr>
    </w:p>
    <w:p w:rsidR="0096018A" w:rsidRDefault="009B2153" w:rsidP="00953A39">
      <w:pPr>
        <w:ind w:firstLine="284"/>
        <w:jc w:val="center"/>
        <w:rPr>
          <w:rFonts w:ascii="Book Antiqua" w:hAnsi="Book Antiqua"/>
          <w:sz w:val="20"/>
          <w:szCs w:val="20"/>
        </w:rPr>
      </w:pPr>
      <w:r w:rsidRPr="00D63404">
        <w:rPr>
          <w:rFonts w:ascii="Book Antiqua" w:hAnsi="Book Antiqua"/>
          <w:sz w:val="20"/>
          <w:szCs w:val="20"/>
        </w:rPr>
        <w:t>Ο Αντιδήμαρχος Οικον. Υπηρεσιών</w:t>
      </w:r>
    </w:p>
    <w:p w:rsidR="00953A39" w:rsidRDefault="00953A39" w:rsidP="00953A39">
      <w:pPr>
        <w:ind w:firstLine="284"/>
        <w:jc w:val="center"/>
        <w:rPr>
          <w:rFonts w:ascii="Book Antiqua" w:hAnsi="Book Antiqua"/>
          <w:sz w:val="20"/>
          <w:szCs w:val="20"/>
        </w:rPr>
      </w:pPr>
    </w:p>
    <w:p w:rsidR="00953A39" w:rsidRDefault="00953A39" w:rsidP="00953A39">
      <w:pPr>
        <w:spacing w:after="120"/>
        <w:ind w:firstLine="284"/>
        <w:jc w:val="center"/>
        <w:rPr>
          <w:rFonts w:ascii="Book Antiqua" w:hAnsi="Book Antiqua"/>
          <w:sz w:val="20"/>
          <w:szCs w:val="20"/>
        </w:rPr>
      </w:pPr>
    </w:p>
    <w:p w:rsidR="00953A39" w:rsidRDefault="00953A39" w:rsidP="00953A39">
      <w:pPr>
        <w:spacing w:after="120"/>
        <w:ind w:firstLine="284"/>
        <w:jc w:val="center"/>
        <w:rPr>
          <w:rFonts w:ascii="Book Antiqua" w:hAnsi="Book Antiqua"/>
          <w:sz w:val="20"/>
          <w:szCs w:val="20"/>
        </w:rPr>
      </w:pPr>
    </w:p>
    <w:p w:rsidR="00DA0C6A" w:rsidRDefault="009B2153" w:rsidP="00953A39">
      <w:pPr>
        <w:spacing w:after="120"/>
        <w:ind w:firstLine="284"/>
        <w:jc w:val="center"/>
        <w:rPr>
          <w:rFonts w:ascii="Book Antiqua" w:hAnsi="Book Antiqua"/>
          <w:sz w:val="20"/>
          <w:szCs w:val="20"/>
        </w:rPr>
      </w:pPr>
      <w:proofErr w:type="spellStart"/>
      <w:r w:rsidRPr="00D63404">
        <w:rPr>
          <w:rFonts w:ascii="Book Antiqua" w:hAnsi="Book Antiqua"/>
          <w:sz w:val="20"/>
          <w:szCs w:val="20"/>
        </w:rPr>
        <w:t>Γδύσης</w:t>
      </w:r>
      <w:proofErr w:type="spellEnd"/>
      <w:r w:rsidRPr="00D63404">
        <w:rPr>
          <w:rFonts w:ascii="Book Antiqua" w:hAnsi="Book Antiqua"/>
          <w:sz w:val="20"/>
          <w:szCs w:val="20"/>
        </w:rPr>
        <w:t xml:space="preserve"> Ευστράτιος</w:t>
      </w:r>
    </w:p>
    <w:p w:rsidR="00953A39" w:rsidRPr="003C4C52" w:rsidRDefault="00953A39" w:rsidP="00953A39">
      <w:pPr>
        <w:spacing w:after="120"/>
        <w:ind w:firstLine="284"/>
        <w:jc w:val="center"/>
        <w:rPr>
          <w:rFonts w:ascii="Book Antiqua" w:hAnsi="Book Antiqua"/>
          <w:sz w:val="22"/>
          <w:szCs w:val="22"/>
        </w:rPr>
      </w:pPr>
    </w:p>
    <w:p w:rsidR="003E600B" w:rsidRPr="00A6211D" w:rsidRDefault="003E600B" w:rsidP="00D63404">
      <w:pPr>
        <w:rPr>
          <w:rFonts w:ascii="Book Antiqua" w:hAnsi="Book Antiqua"/>
          <w:sz w:val="20"/>
          <w:szCs w:val="20"/>
        </w:rPr>
      </w:pPr>
    </w:p>
    <w:sectPr w:rsidR="003E600B" w:rsidRPr="00A6211D" w:rsidSect="002415BA">
      <w:footerReference w:type="default" r:id="rId10"/>
      <w:pgSz w:w="11906" w:h="16838"/>
      <w:pgMar w:top="1276" w:right="1558" w:bottom="1276" w:left="1418"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98" w:rsidRDefault="00E85798" w:rsidP="000917C0">
      <w:r>
        <w:separator/>
      </w:r>
    </w:p>
  </w:endnote>
  <w:endnote w:type="continuationSeparator" w:id="0">
    <w:p w:rsidR="00E85798" w:rsidRDefault="00E85798" w:rsidP="0009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AD" w:rsidRPr="002921AD" w:rsidRDefault="002921AD">
    <w:pPr>
      <w:pStyle w:val="a5"/>
      <w:jc w:val="center"/>
      <w:rPr>
        <w:rFonts w:ascii="Cambria" w:hAnsi="Cambria"/>
        <w:sz w:val="20"/>
        <w:szCs w:val="20"/>
      </w:rPr>
    </w:pPr>
    <w:r w:rsidRPr="002921AD">
      <w:rPr>
        <w:rFonts w:ascii="Cambria" w:hAnsi="Cambria"/>
        <w:sz w:val="20"/>
        <w:szCs w:val="20"/>
      </w:rPr>
      <w:t xml:space="preserve">Σελίδα </w:t>
    </w:r>
    <w:r w:rsidR="00B77D61" w:rsidRPr="002921AD">
      <w:rPr>
        <w:rFonts w:ascii="Cambria" w:hAnsi="Cambria"/>
        <w:b/>
        <w:bCs/>
        <w:sz w:val="20"/>
        <w:szCs w:val="20"/>
      </w:rPr>
      <w:fldChar w:fldCharType="begin"/>
    </w:r>
    <w:r w:rsidRPr="002921AD">
      <w:rPr>
        <w:rFonts w:ascii="Cambria" w:hAnsi="Cambria"/>
        <w:b/>
        <w:bCs/>
        <w:sz w:val="20"/>
        <w:szCs w:val="20"/>
      </w:rPr>
      <w:instrText>PAGE</w:instrText>
    </w:r>
    <w:r w:rsidR="00B77D61" w:rsidRPr="002921AD">
      <w:rPr>
        <w:rFonts w:ascii="Cambria" w:hAnsi="Cambria"/>
        <w:b/>
        <w:bCs/>
        <w:sz w:val="20"/>
        <w:szCs w:val="20"/>
      </w:rPr>
      <w:fldChar w:fldCharType="separate"/>
    </w:r>
    <w:r w:rsidR="00F66B59">
      <w:rPr>
        <w:rFonts w:ascii="Cambria" w:hAnsi="Cambria"/>
        <w:b/>
        <w:bCs/>
        <w:noProof/>
        <w:sz w:val="20"/>
        <w:szCs w:val="20"/>
      </w:rPr>
      <w:t>1</w:t>
    </w:r>
    <w:r w:rsidR="00B77D61" w:rsidRPr="002921AD">
      <w:rPr>
        <w:rFonts w:ascii="Cambria" w:hAnsi="Cambria"/>
        <w:b/>
        <w:bCs/>
        <w:sz w:val="20"/>
        <w:szCs w:val="20"/>
      </w:rPr>
      <w:fldChar w:fldCharType="end"/>
    </w:r>
    <w:r w:rsidRPr="002921AD">
      <w:rPr>
        <w:rFonts w:ascii="Cambria" w:hAnsi="Cambria"/>
        <w:sz w:val="20"/>
        <w:szCs w:val="20"/>
      </w:rPr>
      <w:t xml:space="preserve"> από </w:t>
    </w:r>
    <w:r w:rsidR="00B77D61" w:rsidRPr="002921AD">
      <w:rPr>
        <w:rFonts w:ascii="Cambria" w:hAnsi="Cambria"/>
        <w:b/>
        <w:bCs/>
        <w:sz w:val="20"/>
        <w:szCs w:val="20"/>
      </w:rPr>
      <w:fldChar w:fldCharType="begin"/>
    </w:r>
    <w:r w:rsidRPr="002921AD">
      <w:rPr>
        <w:rFonts w:ascii="Cambria" w:hAnsi="Cambria"/>
        <w:b/>
        <w:bCs/>
        <w:sz w:val="20"/>
        <w:szCs w:val="20"/>
      </w:rPr>
      <w:instrText>NUMPAGES</w:instrText>
    </w:r>
    <w:r w:rsidR="00B77D61" w:rsidRPr="002921AD">
      <w:rPr>
        <w:rFonts w:ascii="Cambria" w:hAnsi="Cambria"/>
        <w:b/>
        <w:bCs/>
        <w:sz w:val="20"/>
        <w:szCs w:val="20"/>
      </w:rPr>
      <w:fldChar w:fldCharType="separate"/>
    </w:r>
    <w:r w:rsidR="00F66B59">
      <w:rPr>
        <w:rFonts w:ascii="Cambria" w:hAnsi="Cambria"/>
        <w:b/>
        <w:bCs/>
        <w:noProof/>
        <w:sz w:val="20"/>
        <w:szCs w:val="20"/>
      </w:rPr>
      <w:t>2</w:t>
    </w:r>
    <w:r w:rsidR="00B77D61" w:rsidRPr="002921AD">
      <w:rPr>
        <w:rFonts w:ascii="Cambria" w:hAnsi="Cambria"/>
        <w:b/>
        <w:bCs/>
        <w:sz w:val="20"/>
        <w:szCs w:val="20"/>
      </w:rPr>
      <w:fldChar w:fldCharType="end"/>
    </w:r>
  </w:p>
  <w:p w:rsidR="00037D9C" w:rsidRDefault="00037D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98" w:rsidRDefault="00E85798" w:rsidP="000917C0">
      <w:r>
        <w:separator/>
      </w:r>
    </w:p>
  </w:footnote>
  <w:footnote w:type="continuationSeparator" w:id="0">
    <w:p w:rsidR="00E85798" w:rsidRDefault="00E85798" w:rsidP="00091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545"/>
    <w:multiLevelType w:val="hybridMultilevel"/>
    <w:tmpl w:val="5C4C50FC"/>
    <w:lvl w:ilvl="0" w:tplc="0408000F">
      <w:start w:val="1"/>
      <w:numFmt w:val="decimal"/>
      <w:lvlText w:val="%1."/>
      <w:lvlJc w:val="left"/>
      <w:pPr>
        <w:ind w:left="1080" w:hanging="360"/>
      </w:pPr>
    </w:lvl>
    <w:lvl w:ilvl="1" w:tplc="629442B6">
      <w:numFmt w:val="bullet"/>
      <w:lvlText w:val="-"/>
      <w:lvlJc w:val="left"/>
      <w:pPr>
        <w:ind w:left="1800" w:hanging="360"/>
      </w:pPr>
      <w:rPr>
        <w:rFonts w:ascii="Book Antiqua" w:eastAsia="Times New Roman" w:hAnsi="Book Antiqua" w:cs="Arial" w:hint="default"/>
        <w:b/>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30331DD"/>
    <w:multiLevelType w:val="hybridMultilevel"/>
    <w:tmpl w:val="4566D4D0"/>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nsid w:val="08A56032"/>
    <w:multiLevelType w:val="hybridMultilevel"/>
    <w:tmpl w:val="44DE8BD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E300BC4"/>
    <w:multiLevelType w:val="hybridMultilevel"/>
    <w:tmpl w:val="2BF2341E"/>
    <w:lvl w:ilvl="0" w:tplc="04080017">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3010C03"/>
    <w:multiLevelType w:val="hybridMultilevel"/>
    <w:tmpl w:val="1382D1A2"/>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73111F"/>
    <w:multiLevelType w:val="hybridMultilevel"/>
    <w:tmpl w:val="097051DA"/>
    <w:lvl w:ilvl="0" w:tplc="EED4E68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51C065A"/>
    <w:multiLevelType w:val="hybridMultilevel"/>
    <w:tmpl w:val="B8A080DE"/>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51D4660F"/>
    <w:multiLevelType w:val="hybridMultilevel"/>
    <w:tmpl w:val="FAF2D8DA"/>
    <w:lvl w:ilvl="0" w:tplc="9F5AE2D0">
      <w:start w:val="87"/>
      <w:numFmt w:val="bullet"/>
      <w:lvlText w:val=""/>
      <w:lvlJc w:val="left"/>
      <w:pPr>
        <w:tabs>
          <w:tab w:val="num" w:pos="1080"/>
        </w:tabs>
        <w:ind w:left="1080" w:hanging="360"/>
      </w:pPr>
      <w:rPr>
        <w:rFonts w:ascii="Symbol" w:eastAsia="Times New Roman" w:hAnsi="Symbol"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8">
    <w:nsid w:val="5C127110"/>
    <w:multiLevelType w:val="hybridMultilevel"/>
    <w:tmpl w:val="51660E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DB77C2E"/>
    <w:multiLevelType w:val="hybridMultilevel"/>
    <w:tmpl w:val="717284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E46664B"/>
    <w:multiLevelType w:val="hybridMultilevel"/>
    <w:tmpl w:val="CDB0842C"/>
    <w:lvl w:ilvl="0" w:tplc="1ADA7BA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7A54305A"/>
    <w:multiLevelType w:val="hybridMultilevel"/>
    <w:tmpl w:val="8B04C00E"/>
    <w:lvl w:ilvl="0" w:tplc="EED4E68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11"/>
  </w:num>
  <w:num w:numId="2">
    <w:abstractNumId w:val="5"/>
  </w:num>
  <w:num w:numId="3">
    <w:abstractNumId w:val="1"/>
  </w:num>
  <w:num w:numId="4">
    <w:abstractNumId w:val="7"/>
  </w:num>
  <w:num w:numId="5">
    <w:abstractNumId w:val="9"/>
  </w:num>
  <w:num w:numId="6">
    <w:abstractNumId w:val="10"/>
  </w:num>
  <w:num w:numId="7">
    <w:abstractNumId w:val="8"/>
  </w:num>
  <w:num w:numId="8">
    <w:abstractNumId w:val="2"/>
  </w:num>
  <w:num w:numId="9">
    <w:abstractNumId w:val="2"/>
  </w:num>
  <w:num w:numId="10">
    <w:abstractNumId w:val="0"/>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376C"/>
    <w:rsid w:val="00003B27"/>
    <w:rsid w:val="00011CFF"/>
    <w:rsid w:val="000155D3"/>
    <w:rsid w:val="00025B65"/>
    <w:rsid w:val="000373C9"/>
    <w:rsid w:val="00037D9C"/>
    <w:rsid w:val="00056630"/>
    <w:rsid w:val="000802A0"/>
    <w:rsid w:val="00081ADF"/>
    <w:rsid w:val="000917C0"/>
    <w:rsid w:val="0009595C"/>
    <w:rsid w:val="00096109"/>
    <w:rsid w:val="000C19E8"/>
    <w:rsid w:val="000D0AD6"/>
    <w:rsid w:val="000D249A"/>
    <w:rsid w:val="000D32E8"/>
    <w:rsid w:val="000D5617"/>
    <w:rsid w:val="000D6E45"/>
    <w:rsid w:val="000E2DB9"/>
    <w:rsid w:val="000E5640"/>
    <w:rsid w:val="000E6571"/>
    <w:rsid w:val="000F1365"/>
    <w:rsid w:val="000F67A1"/>
    <w:rsid w:val="00100D0A"/>
    <w:rsid w:val="0010268D"/>
    <w:rsid w:val="00105357"/>
    <w:rsid w:val="00105B91"/>
    <w:rsid w:val="001132D1"/>
    <w:rsid w:val="00113DA3"/>
    <w:rsid w:val="0014155F"/>
    <w:rsid w:val="001416E1"/>
    <w:rsid w:val="00150520"/>
    <w:rsid w:val="00153625"/>
    <w:rsid w:val="00155B19"/>
    <w:rsid w:val="001568E9"/>
    <w:rsid w:val="00163AEE"/>
    <w:rsid w:val="00170861"/>
    <w:rsid w:val="00182258"/>
    <w:rsid w:val="00183A68"/>
    <w:rsid w:val="00194C3B"/>
    <w:rsid w:val="001964B9"/>
    <w:rsid w:val="001A2360"/>
    <w:rsid w:val="001A376C"/>
    <w:rsid w:val="001B66EF"/>
    <w:rsid w:val="001D0B00"/>
    <w:rsid w:val="001E0F32"/>
    <w:rsid w:val="001E512D"/>
    <w:rsid w:val="001E5332"/>
    <w:rsid w:val="001F08E0"/>
    <w:rsid w:val="00211232"/>
    <w:rsid w:val="0021296E"/>
    <w:rsid w:val="002169E0"/>
    <w:rsid w:val="002279A4"/>
    <w:rsid w:val="00234171"/>
    <w:rsid w:val="00237526"/>
    <w:rsid w:val="002415BA"/>
    <w:rsid w:val="00243BB0"/>
    <w:rsid w:val="00251115"/>
    <w:rsid w:val="002515BF"/>
    <w:rsid w:val="002553A7"/>
    <w:rsid w:val="002701E1"/>
    <w:rsid w:val="00283190"/>
    <w:rsid w:val="002921AD"/>
    <w:rsid w:val="002952E2"/>
    <w:rsid w:val="002B51C1"/>
    <w:rsid w:val="002C25E5"/>
    <w:rsid w:val="002C385D"/>
    <w:rsid w:val="002D3271"/>
    <w:rsid w:val="00310A60"/>
    <w:rsid w:val="00324E9D"/>
    <w:rsid w:val="00327C1E"/>
    <w:rsid w:val="00332E36"/>
    <w:rsid w:val="00333B38"/>
    <w:rsid w:val="003378D7"/>
    <w:rsid w:val="0034505E"/>
    <w:rsid w:val="0037220C"/>
    <w:rsid w:val="003727C7"/>
    <w:rsid w:val="00380284"/>
    <w:rsid w:val="00391E3F"/>
    <w:rsid w:val="00396698"/>
    <w:rsid w:val="00397E97"/>
    <w:rsid w:val="003A38E0"/>
    <w:rsid w:val="003C4C52"/>
    <w:rsid w:val="003E600B"/>
    <w:rsid w:val="003F285A"/>
    <w:rsid w:val="00410A45"/>
    <w:rsid w:val="00410EB2"/>
    <w:rsid w:val="00411057"/>
    <w:rsid w:val="00442F06"/>
    <w:rsid w:val="0044323C"/>
    <w:rsid w:val="00447F3C"/>
    <w:rsid w:val="004A62AB"/>
    <w:rsid w:val="004B2113"/>
    <w:rsid w:val="004C3DBD"/>
    <w:rsid w:val="004C4EAB"/>
    <w:rsid w:val="004E017D"/>
    <w:rsid w:val="004E62B7"/>
    <w:rsid w:val="004F1CAD"/>
    <w:rsid w:val="005070E2"/>
    <w:rsid w:val="005138E3"/>
    <w:rsid w:val="0051478E"/>
    <w:rsid w:val="005246E3"/>
    <w:rsid w:val="0053044D"/>
    <w:rsid w:val="0053053C"/>
    <w:rsid w:val="0054367D"/>
    <w:rsid w:val="00555F09"/>
    <w:rsid w:val="00567ADA"/>
    <w:rsid w:val="00574FB1"/>
    <w:rsid w:val="0058426C"/>
    <w:rsid w:val="005848A5"/>
    <w:rsid w:val="00595225"/>
    <w:rsid w:val="005974D3"/>
    <w:rsid w:val="005A634E"/>
    <w:rsid w:val="005A6718"/>
    <w:rsid w:val="005C230E"/>
    <w:rsid w:val="005D3FF5"/>
    <w:rsid w:val="005E641D"/>
    <w:rsid w:val="005F7EC4"/>
    <w:rsid w:val="00616BB6"/>
    <w:rsid w:val="006178CB"/>
    <w:rsid w:val="00625E57"/>
    <w:rsid w:val="006361FC"/>
    <w:rsid w:val="006437CC"/>
    <w:rsid w:val="006463E5"/>
    <w:rsid w:val="006474DE"/>
    <w:rsid w:val="00650763"/>
    <w:rsid w:val="00660545"/>
    <w:rsid w:val="0068316D"/>
    <w:rsid w:val="006C17EF"/>
    <w:rsid w:val="006D02F1"/>
    <w:rsid w:val="006D036F"/>
    <w:rsid w:val="006D1AD8"/>
    <w:rsid w:val="006D3604"/>
    <w:rsid w:val="006D4FD5"/>
    <w:rsid w:val="006E06C0"/>
    <w:rsid w:val="006E3DF0"/>
    <w:rsid w:val="006E5739"/>
    <w:rsid w:val="006E5F82"/>
    <w:rsid w:val="006F61B2"/>
    <w:rsid w:val="0070309E"/>
    <w:rsid w:val="007077C3"/>
    <w:rsid w:val="00714C1C"/>
    <w:rsid w:val="0071715B"/>
    <w:rsid w:val="00727664"/>
    <w:rsid w:val="0073572C"/>
    <w:rsid w:val="0074028B"/>
    <w:rsid w:val="0076076A"/>
    <w:rsid w:val="0076357E"/>
    <w:rsid w:val="007739E5"/>
    <w:rsid w:val="007828A1"/>
    <w:rsid w:val="0079103E"/>
    <w:rsid w:val="007931E6"/>
    <w:rsid w:val="007945BA"/>
    <w:rsid w:val="007A2993"/>
    <w:rsid w:val="007A6E2E"/>
    <w:rsid w:val="007B4A06"/>
    <w:rsid w:val="007C2C1D"/>
    <w:rsid w:val="007C41B6"/>
    <w:rsid w:val="007E3955"/>
    <w:rsid w:val="0080093E"/>
    <w:rsid w:val="00806ABB"/>
    <w:rsid w:val="00823C12"/>
    <w:rsid w:val="00847963"/>
    <w:rsid w:val="00867743"/>
    <w:rsid w:val="00873AEA"/>
    <w:rsid w:val="008833A5"/>
    <w:rsid w:val="008962BD"/>
    <w:rsid w:val="00896385"/>
    <w:rsid w:val="008A13AC"/>
    <w:rsid w:val="008D42C3"/>
    <w:rsid w:val="008D4B20"/>
    <w:rsid w:val="008E68D7"/>
    <w:rsid w:val="008F0724"/>
    <w:rsid w:val="008F08C1"/>
    <w:rsid w:val="008F21E3"/>
    <w:rsid w:val="008F5856"/>
    <w:rsid w:val="00905494"/>
    <w:rsid w:val="00906E94"/>
    <w:rsid w:val="009119DE"/>
    <w:rsid w:val="00913AB8"/>
    <w:rsid w:val="00914482"/>
    <w:rsid w:val="00923A73"/>
    <w:rsid w:val="00953A39"/>
    <w:rsid w:val="009557CB"/>
    <w:rsid w:val="0095679F"/>
    <w:rsid w:val="0096018A"/>
    <w:rsid w:val="00967936"/>
    <w:rsid w:val="00974CE7"/>
    <w:rsid w:val="009A2355"/>
    <w:rsid w:val="009A2A0E"/>
    <w:rsid w:val="009A58C9"/>
    <w:rsid w:val="009A6851"/>
    <w:rsid w:val="009B2153"/>
    <w:rsid w:val="009B3F7F"/>
    <w:rsid w:val="009C50E4"/>
    <w:rsid w:val="009D028C"/>
    <w:rsid w:val="009D765E"/>
    <w:rsid w:val="00A02E2C"/>
    <w:rsid w:val="00A1043C"/>
    <w:rsid w:val="00A13C46"/>
    <w:rsid w:val="00A319EA"/>
    <w:rsid w:val="00A6211D"/>
    <w:rsid w:val="00A82D19"/>
    <w:rsid w:val="00AA0ECA"/>
    <w:rsid w:val="00AA1DE4"/>
    <w:rsid w:val="00AC1F8F"/>
    <w:rsid w:val="00AC627F"/>
    <w:rsid w:val="00AD23E2"/>
    <w:rsid w:val="00AD6AE3"/>
    <w:rsid w:val="00AE0F2C"/>
    <w:rsid w:val="00AE4879"/>
    <w:rsid w:val="00AE5535"/>
    <w:rsid w:val="00AE5CBA"/>
    <w:rsid w:val="00B0389C"/>
    <w:rsid w:val="00B201E6"/>
    <w:rsid w:val="00B2104F"/>
    <w:rsid w:val="00B2336A"/>
    <w:rsid w:val="00B2376E"/>
    <w:rsid w:val="00B2502E"/>
    <w:rsid w:val="00B442B8"/>
    <w:rsid w:val="00B45B42"/>
    <w:rsid w:val="00B54E35"/>
    <w:rsid w:val="00B56B90"/>
    <w:rsid w:val="00B65344"/>
    <w:rsid w:val="00B66DB5"/>
    <w:rsid w:val="00B7539F"/>
    <w:rsid w:val="00B77D61"/>
    <w:rsid w:val="00B852F5"/>
    <w:rsid w:val="00BA7AE8"/>
    <w:rsid w:val="00BD2ED3"/>
    <w:rsid w:val="00BD6AD0"/>
    <w:rsid w:val="00BD7F2C"/>
    <w:rsid w:val="00BF3048"/>
    <w:rsid w:val="00C00670"/>
    <w:rsid w:val="00C03A9D"/>
    <w:rsid w:val="00C117B8"/>
    <w:rsid w:val="00C24EED"/>
    <w:rsid w:val="00C413BB"/>
    <w:rsid w:val="00C4500E"/>
    <w:rsid w:val="00C45B22"/>
    <w:rsid w:val="00C47553"/>
    <w:rsid w:val="00C47FC5"/>
    <w:rsid w:val="00C6751D"/>
    <w:rsid w:val="00C71741"/>
    <w:rsid w:val="00C7204D"/>
    <w:rsid w:val="00C853A7"/>
    <w:rsid w:val="00C96FEC"/>
    <w:rsid w:val="00CA4814"/>
    <w:rsid w:val="00CA6492"/>
    <w:rsid w:val="00CA7715"/>
    <w:rsid w:val="00CA7A40"/>
    <w:rsid w:val="00CB15CA"/>
    <w:rsid w:val="00CC2D11"/>
    <w:rsid w:val="00CF31B5"/>
    <w:rsid w:val="00D25BA3"/>
    <w:rsid w:val="00D4217A"/>
    <w:rsid w:val="00D441F7"/>
    <w:rsid w:val="00D464DE"/>
    <w:rsid w:val="00D601ED"/>
    <w:rsid w:val="00D63404"/>
    <w:rsid w:val="00D6772E"/>
    <w:rsid w:val="00D90117"/>
    <w:rsid w:val="00D902B5"/>
    <w:rsid w:val="00D94E3D"/>
    <w:rsid w:val="00DA0C6A"/>
    <w:rsid w:val="00DA3A56"/>
    <w:rsid w:val="00DC192D"/>
    <w:rsid w:val="00DD332D"/>
    <w:rsid w:val="00DE0703"/>
    <w:rsid w:val="00DF6291"/>
    <w:rsid w:val="00DF6F60"/>
    <w:rsid w:val="00E0149F"/>
    <w:rsid w:val="00E03926"/>
    <w:rsid w:val="00E13F19"/>
    <w:rsid w:val="00E16386"/>
    <w:rsid w:val="00E5638D"/>
    <w:rsid w:val="00E85798"/>
    <w:rsid w:val="00E96B4E"/>
    <w:rsid w:val="00EA1626"/>
    <w:rsid w:val="00EA57AC"/>
    <w:rsid w:val="00EB3045"/>
    <w:rsid w:val="00EB4044"/>
    <w:rsid w:val="00EE0365"/>
    <w:rsid w:val="00EE0FF2"/>
    <w:rsid w:val="00EF494D"/>
    <w:rsid w:val="00F123EE"/>
    <w:rsid w:val="00F33F1B"/>
    <w:rsid w:val="00F43F84"/>
    <w:rsid w:val="00F55A8C"/>
    <w:rsid w:val="00F66B59"/>
    <w:rsid w:val="00F67662"/>
    <w:rsid w:val="00F70CB6"/>
    <w:rsid w:val="00F7200F"/>
    <w:rsid w:val="00F83434"/>
    <w:rsid w:val="00F92AD2"/>
    <w:rsid w:val="00FB7F3F"/>
    <w:rsid w:val="00FD27CE"/>
    <w:rsid w:val="00FE2271"/>
    <w:rsid w:val="00FE2AB5"/>
    <w:rsid w:val="00FE3BCE"/>
    <w:rsid w:val="00FE7A5D"/>
    <w:rsid w:val="00FF56E2"/>
    <w:rsid w:val="00FF65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D5"/>
    <w:rPr>
      <w:sz w:val="24"/>
      <w:szCs w:val="24"/>
    </w:rPr>
  </w:style>
  <w:style w:type="paragraph" w:styleId="2">
    <w:name w:val="heading 2"/>
    <w:basedOn w:val="a"/>
    <w:next w:val="a"/>
    <w:qFormat/>
    <w:rsid w:val="006D4FD5"/>
    <w:pPr>
      <w:keepNext/>
      <w:outlineLvl w:val="1"/>
    </w:pPr>
    <w:rPr>
      <w:b/>
      <w:bCs/>
      <w:i/>
      <w:iCs/>
      <w: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sid w:val="006D4FD5"/>
    <w:rPr>
      <w:color w:val="0000FF"/>
      <w:u w:val="single"/>
    </w:rPr>
  </w:style>
  <w:style w:type="table" w:styleId="a3">
    <w:name w:val="Table Grid"/>
    <w:basedOn w:val="a1"/>
    <w:rsid w:val="00F70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917C0"/>
    <w:pPr>
      <w:tabs>
        <w:tab w:val="center" w:pos="4153"/>
        <w:tab w:val="right" w:pos="8306"/>
      </w:tabs>
    </w:pPr>
  </w:style>
  <w:style w:type="character" w:customStyle="1" w:styleId="Char">
    <w:name w:val="Κεφαλίδα Char"/>
    <w:link w:val="a4"/>
    <w:uiPriority w:val="99"/>
    <w:rsid w:val="000917C0"/>
    <w:rPr>
      <w:sz w:val="24"/>
      <w:szCs w:val="24"/>
    </w:rPr>
  </w:style>
  <w:style w:type="paragraph" w:styleId="a5">
    <w:name w:val="footer"/>
    <w:basedOn w:val="a"/>
    <w:link w:val="Char0"/>
    <w:uiPriority w:val="99"/>
    <w:unhideWhenUsed/>
    <w:rsid w:val="000917C0"/>
    <w:pPr>
      <w:tabs>
        <w:tab w:val="center" w:pos="4153"/>
        <w:tab w:val="right" w:pos="8306"/>
      </w:tabs>
    </w:pPr>
  </w:style>
  <w:style w:type="character" w:customStyle="1" w:styleId="Char0">
    <w:name w:val="Υποσέλιδο Char"/>
    <w:link w:val="a5"/>
    <w:uiPriority w:val="99"/>
    <w:rsid w:val="000917C0"/>
    <w:rPr>
      <w:sz w:val="24"/>
      <w:szCs w:val="24"/>
    </w:rPr>
  </w:style>
  <w:style w:type="paragraph" w:styleId="a6">
    <w:name w:val="Body Text"/>
    <w:basedOn w:val="a"/>
    <w:link w:val="Char1"/>
    <w:unhideWhenUsed/>
    <w:rsid w:val="009B2153"/>
    <w:pPr>
      <w:spacing w:line="360" w:lineRule="auto"/>
      <w:jc w:val="both"/>
    </w:pPr>
    <w:rPr>
      <w:szCs w:val="20"/>
    </w:rPr>
  </w:style>
  <w:style w:type="character" w:customStyle="1" w:styleId="Char1">
    <w:name w:val="Σώμα κειμένου Char"/>
    <w:link w:val="a6"/>
    <w:rsid w:val="009B2153"/>
    <w:rPr>
      <w:sz w:val="24"/>
    </w:rPr>
  </w:style>
  <w:style w:type="paragraph" w:styleId="a7">
    <w:name w:val="Balloon Text"/>
    <w:basedOn w:val="a"/>
    <w:link w:val="Char2"/>
    <w:uiPriority w:val="99"/>
    <w:semiHidden/>
    <w:unhideWhenUsed/>
    <w:rsid w:val="00155B19"/>
    <w:rPr>
      <w:rFonts w:ascii="Segoe UI" w:hAnsi="Segoe UI"/>
      <w:sz w:val="18"/>
      <w:szCs w:val="18"/>
    </w:rPr>
  </w:style>
  <w:style w:type="character" w:customStyle="1" w:styleId="Char2">
    <w:name w:val="Κείμενο πλαισίου Char"/>
    <w:link w:val="a7"/>
    <w:uiPriority w:val="99"/>
    <w:semiHidden/>
    <w:rsid w:val="00155B19"/>
    <w:rPr>
      <w:rFonts w:ascii="Segoe UI" w:hAnsi="Segoe UI" w:cs="Segoe UI"/>
      <w:sz w:val="18"/>
      <w:szCs w:val="18"/>
    </w:rPr>
  </w:style>
  <w:style w:type="table" w:customStyle="1" w:styleId="1">
    <w:name w:val="Πλέγμα πίνακα1"/>
    <w:basedOn w:val="a1"/>
    <w:next w:val="a3"/>
    <w:rsid w:val="003C4C5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3"/>
    <w:rsid w:val="00105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37526"/>
    <w:pPr>
      <w:ind w:left="720"/>
      <w:contextualSpacing/>
    </w:pPr>
  </w:style>
  <w:style w:type="table" w:customStyle="1" w:styleId="3">
    <w:name w:val="Πλέγμα πίνακα3"/>
    <w:basedOn w:val="a1"/>
    <w:next w:val="a3"/>
    <w:rsid w:val="0096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a1"/>
    <w:next w:val="a3"/>
    <w:rsid w:val="00DA0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Πλέγμα πίνακα5"/>
    <w:basedOn w:val="a1"/>
    <w:next w:val="a3"/>
    <w:rsid w:val="00D63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8445">
      <w:bodyDiv w:val="1"/>
      <w:marLeft w:val="0"/>
      <w:marRight w:val="0"/>
      <w:marTop w:val="0"/>
      <w:marBottom w:val="0"/>
      <w:divBdr>
        <w:top w:val="none" w:sz="0" w:space="0" w:color="auto"/>
        <w:left w:val="none" w:sz="0" w:space="0" w:color="auto"/>
        <w:bottom w:val="none" w:sz="0" w:space="0" w:color="auto"/>
        <w:right w:val="none" w:sz="0" w:space="0" w:color="auto"/>
      </w:divBdr>
    </w:div>
    <w:div w:id="1129929885">
      <w:bodyDiv w:val="1"/>
      <w:marLeft w:val="0"/>
      <w:marRight w:val="0"/>
      <w:marTop w:val="0"/>
      <w:marBottom w:val="0"/>
      <w:divBdr>
        <w:top w:val="none" w:sz="0" w:space="0" w:color="auto"/>
        <w:left w:val="none" w:sz="0" w:space="0" w:color="auto"/>
        <w:bottom w:val="none" w:sz="0" w:space="0" w:color="auto"/>
        <w:right w:val="none" w:sz="0" w:space="0" w:color="auto"/>
      </w:divBdr>
    </w:div>
    <w:div w:id="1692029996">
      <w:bodyDiv w:val="1"/>
      <w:marLeft w:val="0"/>
      <w:marRight w:val="0"/>
      <w:marTop w:val="0"/>
      <w:marBottom w:val="0"/>
      <w:divBdr>
        <w:top w:val="none" w:sz="0" w:space="0" w:color="auto"/>
        <w:left w:val="none" w:sz="0" w:space="0" w:color="auto"/>
        <w:bottom w:val="none" w:sz="0" w:space="0" w:color="auto"/>
        <w:right w:val="none" w:sz="0" w:space="0" w:color="auto"/>
      </w:divBdr>
    </w:div>
    <w:div w:id="1818952042">
      <w:bodyDiv w:val="1"/>
      <w:marLeft w:val="0"/>
      <w:marRight w:val="0"/>
      <w:marTop w:val="0"/>
      <w:marBottom w:val="0"/>
      <w:divBdr>
        <w:top w:val="none" w:sz="0" w:space="0" w:color="auto"/>
        <w:left w:val="none" w:sz="0" w:space="0" w:color="auto"/>
        <w:bottom w:val="none" w:sz="0" w:space="0" w:color="auto"/>
        <w:right w:val="none" w:sz="0" w:space="0" w:color="auto"/>
      </w:divBdr>
    </w:div>
    <w:div w:id="20041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B64FB-7877-47C6-AA34-DD553082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374</Words>
  <Characters>2432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XP Users</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Χαμέτης</dc:creator>
  <cp:lastModifiedBy>Ιωάννης Χαμέτης</cp:lastModifiedBy>
  <cp:revision>17</cp:revision>
  <cp:lastPrinted>2018-10-22T08:46:00Z</cp:lastPrinted>
  <dcterms:created xsi:type="dcterms:W3CDTF">2018-10-17T07:03:00Z</dcterms:created>
  <dcterms:modified xsi:type="dcterms:W3CDTF">2018-10-24T06:28:00Z</dcterms:modified>
</cp:coreProperties>
</file>