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2"/>
        <w:gridCol w:w="4033"/>
      </w:tblGrid>
      <w:tr w:rsidR="00614EB5" w:rsidRPr="00AC5098" w:rsidTr="00073DB1">
        <w:trPr>
          <w:trHeight w:val="1560"/>
        </w:trPr>
        <w:tc>
          <w:tcPr>
            <w:tcW w:w="5032" w:type="dxa"/>
            <w:vMerge w:val="restart"/>
            <w:tcBorders>
              <w:top w:val="nil"/>
              <w:left w:val="nil"/>
              <w:right w:val="nil"/>
            </w:tcBorders>
          </w:tcPr>
          <w:p w:rsidR="00614EB5" w:rsidRPr="00CF2861" w:rsidRDefault="00614EB5" w:rsidP="006D1298">
            <w:pPr>
              <w:pStyle w:val="a3"/>
              <w:tabs>
                <w:tab w:val="left" w:pos="1663"/>
              </w:tabs>
              <w:ind w:left="0" w:right="57"/>
              <w:jc w:val="center"/>
              <w:rPr>
                <w:rFonts w:ascii="Verdana" w:hAnsi="Verdana" w:cs="Arial"/>
                <w:b/>
                <w:bCs/>
                <w:sz w:val="20"/>
              </w:rPr>
            </w:pPr>
          </w:p>
          <w:p w:rsidR="00F937D6" w:rsidRPr="00056773" w:rsidRDefault="006D1298" w:rsidP="00F937D6">
            <w:pPr>
              <w:tabs>
                <w:tab w:val="left" w:pos="1663"/>
              </w:tabs>
              <w:ind w:right="57"/>
              <w:rPr>
                <w:rFonts w:ascii="Verdana" w:hAnsi="Verdana" w:cs="Arial"/>
                <w:b/>
                <w:bCs/>
                <w:sz w:val="20"/>
              </w:rPr>
            </w:pPr>
            <w:r w:rsidRPr="00056773">
              <w:rPr>
                <w:rFonts w:ascii="Verdana" w:hAnsi="Verdana" w:cs="Arial"/>
                <w:b/>
                <w:bCs/>
                <w:sz w:val="20"/>
              </w:rPr>
              <w:t xml:space="preserve">  </w:t>
            </w:r>
          </w:p>
          <w:p w:rsidR="00F937D6" w:rsidRDefault="00F937D6" w:rsidP="00F937D6">
            <w:pPr>
              <w:pStyle w:val="a3"/>
              <w:ind w:left="0" w:right="679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ΕΛΛΗΝΙΚΗ ΔΗΜΟΚΡΑΤΙΑ</w:t>
            </w:r>
          </w:p>
          <w:p w:rsidR="00F937D6" w:rsidRDefault="00F937D6" w:rsidP="00F937D6">
            <w:pPr>
              <w:pStyle w:val="a3"/>
              <w:ind w:left="0" w:right="679"/>
              <w:rPr>
                <w:rFonts w:ascii="Calibri" w:hAnsi="Calibri"/>
                <w:b/>
                <w:bCs/>
                <w:szCs w:val="24"/>
              </w:rPr>
            </w:pPr>
            <w:r w:rsidRPr="007B50EE">
              <w:rPr>
                <w:rFonts w:ascii="Calibri" w:hAnsi="Calibri"/>
                <w:b/>
                <w:bCs/>
                <w:szCs w:val="24"/>
              </w:rPr>
              <w:t xml:space="preserve">NOMOΣ XIOY </w:t>
            </w:r>
          </w:p>
          <w:p w:rsidR="00F937D6" w:rsidRPr="007B50EE" w:rsidRDefault="00F937D6" w:rsidP="00F937D6">
            <w:pPr>
              <w:pStyle w:val="a3"/>
              <w:ind w:left="0" w:right="679"/>
              <w:rPr>
                <w:rFonts w:ascii="Calibri" w:hAnsi="Calibri"/>
                <w:b/>
                <w:bCs/>
                <w:szCs w:val="24"/>
              </w:rPr>
            </w:pPr>
            <w:r w:rsidRPr="007B50EE">
              <w:rPr>
                <w:rFonts w:ascii="Calibri" w:hAnsi="Calibri"/>
                <w:b/>
                <w:bCs/>
                <w:szCs w:val="24"/>
              </w:rPr>
              <w:t>ΔΗΜΟΣ ΧΙΟΥ</w:t>
            </w:r>
          </w:p>
          <w:p w:rsidR="00614EB5" w:rsidRDefault="00614EB5" w:rsidP="00073DB1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 w:rsidRPr="00FD40C2">
              <w:rPr>
                <w:rFonts w:ascii="Verdana" w:hAnsi="Verdana" w:cs="Arial"/>
                <w:b/>
                <w:bCs/>
                <w:sz w:val="20"/>
              </w:rPr>
              <w:t xml:space="preserve">ΔΙΕΥΘΥΝΣΗ ΠΡΟΓΡΑΜΜΑΤΙΣΜΟΥ, </w:t>
            </w:r>
          </w:p>
          <w:p w:rsidR="00614EB5" w:rsidRPr="00FD40C2" w:rsidRDefault="00614EB5" w:rsidP="00073DB1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 w:rsidRPr="00FD40C2">
              <w:rPr>
                <w:rFonts w:ascii="Verdana" w:hAnsi="Verdana" w:cs="Arial"/>
                <w:b/>
                <w:bCs/>
                <w:sz w:val="20"/>
              </w:rPr>
              <w:t>ΟΡΓΑΝΩΣΗΣ ΚΑΙ ΠΛΗΡΟΦΟΡΙΚΗΣ</w:t>
            </w:r>
          </w:p>
          <w:p w:rsidR="00920909" w:rsidRPr="00920909" w:rsidRDefault="00920909" w:rsidP="00920909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proofErr w:type="spellStart"/>
            <w:r w:rsidRPr="00920909">
              <w:rPr>
                <w:rFonts w:ascii="Verdana" w:hAnsi="Verdana" w:cs="Arial"/>
                <w:b/>
                <w:bCs/>
                <w:sz w:val="20"/>
              </w:rPr>
              <w:t>Ταχ</w:t>
            </w:r>
            <w:proofErr w:type="spellEnd"/>
            <w:r w:rsidRPr="00920909">
              <w:rPr>
                <w:rFonts w:ascii="Verdana" w:hAnsi="Verdana" w:cs="Arial"/>
                <w:b/>
                <w:bCs/>
                <w:sz w:val="20"/>
              </w:rPr>
              <w:t>. Δ/</w:t>
            </w:r>
            <w:proofErr w:type="spellStart"/>
            <w:r w:rsidRPr="00920909">
              <w:rPr>
                <w:rFonts w:ascii="Verdana" w:hAnsi="Verdana" w:cs="Arial"/>
                <w:b/>
                <w:bCs/>
                <w:sz w:val="20"/>
              </w:rPr>
              <w:t>νση:</w:t>
            </w:r>
            <w:proofErr w:type="spellEnd"/>
            <w:r w:rsidRPr="00920909">
              <w:rPr>
                <w:rFonts w:ascii="Verdana" w:hAnsi="Verdana" w:cs="Arial"/>
                <w:b/>
                <w:bCs/>
                <w:sz w:val="20"/>
              </w:rPr>
              <w:t xml:space="preserve"> Οινοπίωνος 1, 82100 Χίος </w:t>
            </w:r>
          </w:p>
          <w:p w:rsidR="00920909" w:rsidRPr="00920909" w:rsidRDefault="00920909" w:rsidP="00920909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 w:rsidRPr="00920909">
              <w:rPr>
                <w:rFonts w:ascii="Verdana" w:hAnsi="Verdana" w:cs="Arial"/>
                <w:b/>
                <w:bCs/>
                <w:sz w:val="20"/>
              </w:rPr>
              <w:t xml:space="preserve">Πληροφορίες: </w:t>
            </w:r>
            <w:proofErr w:type="spellStart"/>
            <w:r w:rsidR="006D1298">
              <w:rPr>
                <w:rFonts w:ascii="Verdana" w:hAnsi="Verdana" w:cs="Arial"/>
                <w:b/>
                <w:bCs/>
                <w:sz w:val="20"/>
              </w:rPr>
              <w:t>Φυριππή</w:t>
            </w:r>
            <w:proofErr w:type="spellEnd"/>
            <w:r w:rsidR="006D1298">
              <w:rPr>
                <w:rFonts w:ascii="Verdana" w:hAnsi="Verdana" w:cs="Arial"/>
                <w:b/>
                <w:bCs/>
                <w:sz w:val="20"/>
              </w:rPr>
              <w:t xml:space="preserve"> Δέσποινα</w:t>
            </w:r>
            <w:r w:rsidRPr="00920909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</w:p>
          <w:p w:rsidR="00920909" w:rsidRPr="00920909" w:rsidRDefault="00920909" w:rsidP="00920909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 w:rsidRPr="00920909">
              <w:rPr>
                <w:rFonts w:ascii="Verdana" w:hAnsi="Verdana" w:cs="Arial"/>
                <w:b/>
                <w:bCs/>
                <w:sz w:val="20"/>
              </w:rPr>
              <w:t>Τηλέφωνο:</w:t>
            </w:r>
            <w:r w:rsidR="006D1298">
              <w:rPr>
                <w:rFonts w:ascii="Verdana" w:hAnsi="Verdana" w:cs="Arial"/>
                <w:b/>
                <w:bCs/>
                <w:sz w:val="20"/>
              </w:rPr>
              <w:t xml:space="preserve"> 2271351609</w:t>
            </w:r>
            <w:r w:rsidRPr="00920909">
              <w:rPr>
                <w:rFonts w:ascii="Verdana" w:hAnsi="Verdana" w:cs="Arial"/>
                <w:b/>
                <w:bCs/>
                <w:sz w:val="20"/>
              </w:rPr>
              <w:t xml:space="preserve"> </w:t>
            </w:r>
          </w:p>
          <w:p w:rsidR="00920909" w:rsidRPr="00920909" w:rsidRDefault="00920909" w:rsidP="00920909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</w:rPr>
            </w:pPr>
            <w:r w:rsidRPr="00920909">
              <w:rPr>
                <w:rFonts w:ascii="Verdana" w:hAnsi="Verdana" w:cs="Arial"/>
                <w:b/>
                <w:bCs/>
                <w:sz w:val="20"/>
              </w:rPr>
              <w:t xml:space="preserve">Fax: 2271351622 </w:t>
            </w:r>
          </w:p>
          <w:p w:rsidR="00614EB5" w:rsidRPr="00920909" w:rsidRDefault="00920909" w:rsidP="00920909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proofErr w:type="spellStart"/>
            <w:r w:rsidRPr="00920909">
              <w:rPr>
                <w:rFonts w:ascii="Verdana" w:hAnsi="Verdana" w:cs="Arial"/>
                <w:b/>
                <w:bCs/>
                <w:sz w:val="20"/>
              </w:rPr>
              <w:t>Email</w:t>
            </w:r>
            <w:proofErr w:type="spellEnd"/>
            <w:r w:rsidRPr="00920909">
              <w:rPr>
                <w:rFonts w:ascii="Verdana" w:hAnsi="Verdana" w:cs="Arial"/>
                <w:b/>
                <w:bCs/>
                <w:sz w:val="20"/>
              </w:rPr>
              <w:t>:</w:t>
            </w:r>
            <w:bookmarkStart w:id="0" w:name="EMAIL"/>
            <w:bookmarkEnd w:id="0"/>
            <w:r w:rsidR="004F043C">
              <w:fldChar w:fldCharType="begin"/>
            </w:r>
            <w:r w:rsidR="00363380" w:rsidRPr="00920909">
              <w:rPr>
                <w:lang w:val="en-US"/>
              </w:rPr>
              <w:instrText>HYPERLINK "mailto:programmatismos1@chios.gov.gr"</w:instrText>
            </w:r>
            <w:r w:rsidR="004F043C">
              <w:fldChar w:fldCharType="separate"/>
            </w:r>
            <w:r w:rsidR="00614EB5" w:rsidRPr="00920909">
              <w:rPr>
                <w:rFonts w:ascii="Verdana" w:hAnsi="Verdana" w:cs="Arial"/>
                <w:b/>
                <w:bCs/>
                <w:sz w:val="20"/>
                <w:lang w:val="en-US"/>
              </w:rPr>
              <w:t>programmatismos1@chios.gov.gr</w:t>
            </w:r>
            <w:r w:rsidR="004F043C">
              <w:fldChar w:fldCharType="end"/>
            </w:r>
            <w:r w:rsidR="00614EB5" w:rsidRPr="00920909">
              <w:rPr>
                <w:rFonts w:ascii="Verdana" w:hAnsi="Verdana" w:cs="Arial"/>
                <w:b/>
                <w:bCs/>
                <w:sz w:val="20"/>
                <w:lang w:val="en-US"/>
              </w:rPr>
              <w:t xml:space="preserve"> </w:t>
            </w:r>
          </w:p>
          <w:p w:rsidR="00614EB5" w:rsidRPr="00920909" w:rsidRDefault="00614EB5" w:rsidP="00073DB1">
            <w:pPr>
              <w:pStyle w:val="a3"/>
              <w:tabs>
                <w:tab w:val="left" w:pos="1663"/>
              </w:tabs>
              <w:ind w:left="0" w:right="57"/>
              <w:jc w:val="left"/>
              <w:rPr>
                <w:rFonts w:ascii="Verdana" w:hAnsi="Verdana" w:cs="Arial"/>
                <w:b/>
                <w:bCs/>
                <w:sz w:val="20"/>
                <w:lang w:val="en-US"/>
              </w:rPr>
            </w:pPr>
            <w:r w:rsidRPr="00920909">
              <w:rPr>
                <w:rFonts w:ascii="Verdana" w:hAnsi="Verdana" w:cs="Arial"/>
                <w:b/>
                <w:bCs/>
                <w:sz w:val="20"/>
                <w:lang w:val="en-US"/>
              </w:rPr>
              <w:br w:type="column"/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614EB5" w:rsidRPr="00920909" w:rsidRDefault="00614EB5" w:rsidP="00073DB1">
            <w:pPr>
              <w:jc w:val="center"/>
              <w:rPr>
                <w:rFonts w:ascii="Book Antiqua" w:hAnsi="Book Antiqua"/>
                <w:szCs w:val="24"/>
                <w:lang w:val="en-US"/>
              </w:rPr>
            </w:pPr>
          </w:p>
          <w:p w:rsidR="00614EB5" w:rsidRPr="00920909" w:rsidRDefault="00614EB5" w:rsidP="00073DB1">
            <w:pPr>
              <w:rPr>
                <w:rFonts w:ascii="Book Antiqua" w:hAnsi="Book Antiqua"/>
                <w:szCs w:val="24"/>
                <w:lang w:val="en-US"/>
              </w:rPr>
            </w:pPr>
          </w:p>
          <w:p w:rsidR="00614EB5" w:rsidRPr="00920909" w:rsidRDefault="00614EB5" w:rsidP="00073DB1">
            <w:pPr>
              <w:rPr>
                <w:rFonts w:ascii="Book Antiqua" w:hAnsi="Book Antiqua"/>
                <w:szCs w:val="24"/>
                <w:lang w:val="en-US"/>
              </w:rPr>
            </w:pPr>
          </w:p>
          <w:p w:rsidR="00614EB5" w:rsidRPr="00920909" w:rsidRDefault="00614EB5" w:rsidP="00073DB1">
            <w:pPr>
              <w:rPr>
                <w:rFonts w:ascii="Book Antiqua" w:hAnsi="Book Antiqua"/>
                <w:szCs w:val="24"/>
                <w:lang w:val="en-US"/>
              </w:rPr>
            </w:pPr>
            <w:r w:rsidRPr="00A01F7B">
              <w:rPr>
                <w:rFonts w:ascii="Book Antiqua" w:hAnsi="Book Antiqua"/>
                <w:szCs w:val="24"/>
              </w:rPr>
              <w:t>Χίος,</w:t>
            </w:r>
            <w:r w:rsidRPr="00AB03E1">
              <w:rPr>
                <w:rFonts w:ascii="Book Antiqua" w:hAnsi="Book Antiqua"/>
                <w:szCs w:val="24"/>
              </w:rPr>
              <w:t xml:space="preserve">  </w:t>
            </w:r>
            <w:bookmarkStart w:id="1" w:name="DATE"/>
            <w:bookmarkEnd w:id="1"/>
            <w:r>
              <w:rPr>
                <w:rFonts w:ascii="Book Antiqua" w:hAnsi="Book Antiqua"/>
                <w:szCs w:val="24"/>
                <w:lang w:val="en-US"/>
              </w:rPr>
              <w:t xml:space="preserve">   </w:t>
            </w:r>
            <w:r w:rsidR="00920909">
              <w:rPr>
                <w:rFonts w:ascii="Book Antiqua" w:hAnsi="Book Antiqua"/>
                <w:szCs w:val="24"/>
                <w:lang w:val="en-US"/>
              </w:rPr>
              <w:t>02</w:t>
            </w:r>
            <w:r>
              <w:rPr>
                <w:rFonts w:ascii="Book Antiqua" w:hAnsi="Book Antiqua"/>
                <w:szCs w:val="24"/>
                <w:lang w:val="en-US"/>
              </w:rPr>
              <w:t xml:space="preserve"> </w:t>
            </w:r>
            <w:r w:rsidR="00920909">
              <w:rPr>
                <w:rFonts w:ascii="Book Antiqua" w:hAnsi="Book Antiqua"/>
                <w:szCs w:val="24"/>
              </w:rPr>
              <w:t>/07/201</w:t>
            </w:r>
            <w:r w:rsidR="00920909">
              <w:rPr>
                <w:rFonts w:ascii="Book Antiqua" w:hAnsi="Book Antiqua"/>
                <w:szCs w:val="24"/>
                <w:lang w:val="en-US"/>
              </w:rPr>
              <w:t>9</w:t>
            </w:r>
          </w:p>
          <w:p w:rsidR="00614EB5" w:rsidRPr="00920909" w:rsidRDefault="00614EB5" w:rsidP="00073DB1">
            <w:pPr>
              <w:rPr>
                <w:rFonts w:ascii="Book Antiqua" w:hAnsi="Book Antiqua"/>
                <w:szCs w:val="24"/>
                <w:lang w:val="en-US"/>
              </w:rPr>
            </w:pPr>
            <w:proofErr w:type="spellStart"/>
            <w:r w:rsidRPr="00A01F7B">
              <w:rPr>
                <w:rFonts w:ascii="Book Antiqua" w:hAnsi="Book Antiqua"/>
                <w:szCs w:val="24"/>
              </w:rPr>
              <w:t>Αρ.Πρωτ</w:t>
            </w:r>
            <w:proofErr w:type="spellEnd"/>
            <w:r w:rsidRPr="00A01F7B">
              <w:rPr>
                <w:rFonts w:ascii="Book Antiqua" w:hAnsi="Book Antiqua"/>
                <w:szCs w:val="24"/>
              </w:rPr>
              <w:t xml:space="preserve">.: </w:t>
            </w:r>
            <w:r w:rsidR="00056773" w:rsidRPr="00056773">
              <w:rPr>
                <w:rFonts w:ascii="Book Antiqua" w:hAnsi="Book Antiqua"/>
                <w:szCs w:val="24"/>
              </w:rPr>
              <w:t>20356</w:t>
            </w:r>
          </w:p>
        </w:tc>
      </w:tr>
      <w:tr w:rsidR="00614EB5" w:rsidRPr="00A01F7B" w:rsidTr="006D1298">
        <w:trPr>
          <w:trHeight w:val="1684"/>
        </w:trPr>
        <w:tc>
          <w:tcPr>
            <w:tcW w:w="5032" w:type="dxa"/>
            <w:vMerge/>
            <w:tcBorders>
              <w:left w:val="nil"/>
              <w:bottom w:val="nil"/>
              <w:right w:val="nil"/>
            </w:tcBorders>
          </w:tcPr>
          <w:p w:rsidR="00614EB5" w:rsidRPr="00A01F7B" w:rsidRDefault="00614EB5" w:rsidP="00073DB1">
            <w:pPr>
              <w:pStyle w:val="a3"/>
              <w:ind w:left="-142"/>
              <w:jc w:val="left"/>
              <w:rPr>
                <w:rFonts w:ascii="Book Antiqua" w:hAnsi="Book Antiqua"/>
                <w:szCs w:val="24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614EB5" w:rsidRPr="00A01F7B" w:rsidRDefault="00614EB5" w:rsidP="00073DB1">
            <w:pPr>
              <w:rPr>
                <w:rFonts w:ascii="Book Antiqua" w:hAnsi="Book Antiqua"/>
                <w:b/>
                <w:szCs w:val="24"/>
              </w:rPr>
            </w:pPr>
          </w:p>
          <w:p w:rsidR="006D1298" w:rsidRPr="00920909" w:rsidRDefault="00614EB5" w:rsidP="006D1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A01F7B">
              <w:rPr>
                <w:rFonts w:ascii="Book Antiqua" w:hAnsi="Book Antiqua"/>
                <w:b/>
                <w:szCs w:val="24"/>
              </w:rPr>
              <w:t xml:space="preserve"> Προς: </w:t>
            </w:r>
            <w:r w:rsidR="00920909" w:rsidRPr="009209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ΕΣΗΔΗΣ (ΔΙΑΒΟΥΛΕΥΣΕΙΣ) </w:t>
            </w:r>
            <w:r w:rsidR="006D1298" w:rsidRPr="0092090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diavoulefsi@eprocurement.gov.gr </w:t>
            </w:r>
          </w:p>
          <w:p w:rsidR="006D1298" w:rsidRPr="00A01F7B" w:rsidRDefault="006D1298" w:rsidP="006D1298">
            <w:pPr>
              <w:rPr>
                <w:rFonts w:ascii="Book Antiqua" w:hAnsi="Book Antiqua"/>
                <w:b/>
                <w:szCs w:val="24"/>
              </w:rPr>
            </w:pPr>
          </w:p>
          <w:p w:rsidR="00614EB5" w:rsidRPr="00A01F7B" w:rsidRDefault="00614EB5" w:rsidP="006D1298">
            <w:pPr>
              <w:rPr>
                <w:rFonts w:ascii="Book Antiqua" w:hAnsi="Book Antiqua"/>
                <w:szCs w:val="24"/>
              </w:rPr>
            </w:pPr>
          </w:p>
        </w:tc>
      </w:tr>
    </w:tbl>
    <w:p w:rsidR="00A52864" w:rsidRDefault="00A52864" w:rsidP="00614EB5">
      <w:pPr>
        <w:spacing w:after="0" w:line="100" w:lineRule="atLeast"/>
        <w:jc w:val="both"/>
      </w:pPr>
      <w:r>
        <w:t xml:space="preserve">ΘΕΜΑ : «Πρόσκληση για Δημόσια Διαβούλευση </w:t>
      </w:r>
      <w:r w:rsidR="006D1298">
        <w:t>για την από 15/03/2019</w:t>
      </w:r>
      <w:r w:rsidR="00614EB5" w:rsidRPr="00892538">
        <w:t xml:space="preserve"> μελέτη της Τεχνικής Υπηρεσίας</w:t>
      </w:r>
      <w:r>
        <w:t xml:space="preserve"> </w:t>
      </w:r>
      <w:r w:rsidR="00FB4FE7">
        <w:t xml:space="preserve">Δήμου Χίου </w:t>
      </w:r>
      <w:r>
        <w:t xml:space="preserve">αναφορικά με </w:t>
      </w:r>
      <w:r w:rsidR="009D118E">
        <w:t xml:space="preserve">την πράξη </w:t>
      </w:r>
      <w:r w:rsidR="00614EB5" w:rsidRPr="006675EF">
        <w:rPr>
          <w:b/>
        </w:rPr>
        <w:t xml:space="preserve">«Προμήθεια </w:t>
      </w:r>
      <w:r w:rsidR="009D118E">
        <w:rPr>
          <w:b/>
        </w:rPr>
        <w:t xml:space="preserve">μέσων πρόληψης και διαχείρισης κινδύνων σχετικά με την κλιματική αλλαγή </w:t>
      </w:r>
      <w:proofErr w:type="spellStart"/>
      <w:r w:rsidR="009D118E">
        <w:rPr>
          <w:b/>
        </w:rPr>
        <w:t>Δ.Οινουσσών</w:t>
      </w:r>
      <w:proofErr w:type="spellEnd"/>
      <w:r w:rsidR="00614EB5" w:rsidRPr="006675EF">
        <w:rPr>
          <w:b/>
        </w:rPr>
        <w:t>»</w:t>
      </w:r>
      <w:r w:rsidR="00614EB5" w:rsidRPr="00892538">
        <w:t xml:space="preserve"> η οποία έχει ενταχθεί </w:t>
      </w:r>
      <w:r w:rsidR="00614EB5" w:rsidRPr="008375E6">
        <w:rPr>
          <w:b/>
        </w:rPr>
        <w:t>στο Επιχειρησιακό Πρόγραμμα «ΒΟΡΕΙΟΥ ΑΙΓΑΙΟΥ 2014-2020»</w:t>
      </w:r>
      <w:r w:rsidR="00614EB5" w:rsidRPr="00892538">
        <w:t xml:space="preserve"> </w:t>
      </w:r>
      <w:r w:rsidR="00614EB5">
        <w:t xml:space="preserve">για </w:t>
      </w:r>
      <w:r>
        <w:t>την «</w:t>
      </w:r>
      <w:r w:rsidRPr="005741FE">
        <w:rPr>
          <w:b/>
        </w:rPr>
        <w:t xml:space="preserve">Προμήθεια </w:t>
      </w:r>
      <w:r w:rsidR="009D118E">
        <w:rPr>
          <w:rFonts w:cs="Arial"/>
          <w:b/>
          <w:bCs/>
        </w:rPr>
        <w:t xml:space="preserve">ενός </w:t>
      </w:r>
      <w:proofErr w:type="spellStart"/>
      <w:r w:rsidR="009D118E">
        <w:rPr>
          <w:rFonts w:cs="Arial"/>
          <w:b/>
          <w:bCs/>
        </w:rPr>
        <w:t>ελαστιχοφόρου</w:t>
      </w:r>
      <w:proofErr w:type="spellEnd"/>
      <w:r w:rsidR="009D118E">
        <w:rPr>
          <w:rFonts w:cs="Arial"/>
          <w:b/>
          <w:bCs/>
        </w:rPr>
        <w:t xml:space="preserve"> εκσκαφέα και ενός πυροσβεστικού οχήματος</w:t>
      </w:r>
      <w:r>
        <w:t xml:space="preserve">». </w:t>
      </w:r>
    </w:p>
    <w:p w:rsidR="00FB4FE7" w:rsidRDefault="00FB4FE7"/>
    <w:p w:rsidR="005741FE" w:rsidRDefault="00A52864">
      <w:r>
        <w:t xml:space="preserve">Προσκαλούμε σε ανοικτή Δημόσια Διαβούλευση, μη δεσμευτικής συμμετοχής οικονομικών φορέων, με σκοπό τη συλλογή εποικοδομητικών παρατηρήσεων και σχολίων για την </w:t>
      </w:r>
      <w:r w:rsidR="00843DAA">
        <w:t>από 15/03/2019</w:t>
      </w:r>
      <w:r w:rsidR="00843DAA" w:rsidRPr="00892538">
        <w:t xml:space="preserve"> </w:t>
      </w:r>
      <w:r>
        <w:t xml:space="preserve">Μελέτη </w:t>
      </w:r>
      <w:r w:rsidR="00FB4FE7" w:rsidRPr="00892538">
        <w:t>της Τεχνικής Υπηρεσίας</w:t>
      </w:r>
      <w:r w:rsidR="00FB4FE7">
        <w:t xml:space="preserve">  Δήμου Χίου </w:t>
      </w:r>
      <w:r>
        <w:t>αναφορικά με την</w:t>
      </w:r>
      <w:r w:rsidR="00843DAA">
        <w:t xml:space="preserve"> προμήθεια</w:t>
      </w:r>
      <w:r w:rsidR="00843DAA" w:rsidRPr="00843DAA">
        <w:t xml:space="preserve"> </w:t>
      </w:r>
      <w:r w:rsidR="00843DAA">
        <w:t>όλων των ειδών της πράξης</w:t>
      </w:r>
      <w:r>
        <w:t xml:space="preserve"> </w:t>
      </w:r>
      <w:r w:rsidR="00843DAA" w:rsidRPr="006675EF">
        <w:rPr>
          <w:b/>
        </w:rPr>
        <w:t xml:space="preserve">«Προμήθεια </w:t>
      </w:r>
      <w:r w:rsidR="00843DAA">
        <w:rPr>
          <w:b/>
        </w:rPr>
        <w:t xml:space="preserve">μέσων πρόληψης και διαχείρισης κινδύνων σχετικά με την κλιματική αλλαγή </w:t>
      </w:r>
      <w:proofErr w:type="spellStart"/>
      <w:r w:rsidR="00843DAA">
        <w:rPr>
          <w:b/>
        </w:rPr>
        <w:t>Δ.Οινουσσών</w:t>
      </w:r>
      <w:proofErr w:type="spellEnd"/>
      <w:r w:rsidR="00843DAA" w:rsidRPr="006675EF">
        <w:rPr>
          <w:b/>
        </w:rPr>
        <w:t>»</w:t>
      </w:r>
      <w:r w:rsidR="00843DAA" w:rsidRPr="00843DAA">
        <w:t xml:space="preserve"> </w:t>
      </w:r>
      <w:r w:rsidR="00843DAA">
        <w:t>για την «</w:t>
      </w:r>
      <w:r w:rsidR="00843DAA" w:rsidRPr="005741FE">
        <w:rPr>
          <w:b/>
        </w:rPr>
        <w:t xml:space="preserve">Προμήθεια </w:t>
      </w:r>
      <w:r w:rsidR="00843DAA">
        <w:rPr>
          <w:rFonts w:cs="Arial"/>
          <w:b/>
          <w:bCs/>
        </w:rPr>
        <w:t xml:space="preserve">ενός </w:t>
      </w:r>
      <w:proofErr w:type="spellStart"/>
      <w:r w:rsidR="00843DAA">
        <w:rPr>
          <w:rFonts w:cs="Arial"/>
          <w:b/>
          <w:bCs/>
        </w:rPr>
        <w:t>ελαστιχοφόρου</w:t>
      </w:r>
      <w:proofErr w:type="spellEnd"/>
      <w:r w:rsidR="00843DAA">
        <w:rPr>
          <w:rFonts w:cs="Arial"/>
          <w:b/>
          <w:bCs/>
        </w:rPr>
        <w:t xml:space="preserve"> εκσκαφέα και ενός πυροσβεστικού οχήματος</w:t>
      </w:r>
      <w:r w:rsidR="00843DAA">
        <w:t xml:space="preserve">». </w:t>
      </w:r>
      <w:r w:rsidR="00843DAA" w:rsidRPr="00892538">
        <w:t xml:space="preserve"> </w:t>
      </w:r>
      <w:r>
        <w:t xml:space="preserve">Η Διαβούλευση θα διαρκέσει από </w:t>
      </w:r>
      <w:r w:rsidRPr="00AD4BF9">
        <w:t>τις 3-0</w:t>
      </w:r>
      <w:r w:rsidR="00FB4FE7" w:rsidRPr="00AD4BF9">
        <w:t>7-201</w:t>
      </w:r>
      <w:r w:rsidR="00AD4BF9">
        <w:t>9</w:t>
      </w:r>
      <w:r w:rsidR="00FB4FE7" w:rsidRPr="00AD4BF9">
        <w:t xml:space="preserve"> έως και τις 3</w:t>
      </w:r>
      <w:r w:rsidR="00522FFF">
        <w:t>1</w:t>
      </w:r>
      <w:r w:rsidR="00FB4FE7" w:rsidRPr="00AD4BF9">
        <w:t>-07</w:t>
      </w:r>
      <w:r w:rsidRPr="00AD4BF9">
        <w:t>-201</w:t>
      </w:r>
      <w:r w:rsidR="00522FFF">
        <w:t>9</w:t>
      </w:r>
      <w:r w:rsidRPr="00AD4BF9">
        <w:t>,</w:t>
      </w:r>
      <w:r>
        <w:t xml:space="preserve"> ημέρα </w:t>
      </w:r>
      <w:r w:rsidR="00FB4FE7">
        <w:t>Δευτέρα</w:t>
      </w:r>
      <w:r>
        <w:t xml:space="preserve">. Η παρούσα ανακοίνωση θα αναρτηθεί στον </w:t>
      </w:r>
      <w:proofErr w:type="spellStart"/>
      <w:r>
        <w:t>ιστότοπο</w:t>
      </w:r>
      <w:proofErr w:type="spellEnd"/>
      <w:r>
        <w:t xml:space="preserve"> του Εθνικού Συστήματος Ηλεκτρονικών Δημοσίων Συμβάσεων (ΕΣΗΔΗΣ) (http://www.eprocurement.gov.gr) στο σύνδεσμο “Διαβουλεύσεις”</w:t>
      </w:r>
      <w:r w:rsidR="00FB4FE7">
        <w:t xml:space="preserve"> και στην ιστοσελίδα του Δήμου Χίου</w:t>
      </w:r>
      <w:r>
        <w:t xml:space="preserve"> (</w:t>
      </w:r>
      <w:proofErr w:type="spellStart"/>
      <w:r>
        <w:t>www</w:t>
      </w:r>
      <w:proofErr w:type="spellEnd"/>
      <w:r>
        <w:t>.</w:t>
      </w:r>
      <w:proofErr w:type="spellStart"/>
      <w:r w:rsidR="005741FE">
        <w:rPr>
          <w:lang w:val="en-US"/>
        </w:rPr>
        <w:t>chioscity</w:t>
      </w:r>
      <w:proofErr w:type="spellEnd"/>
      <w:r>
        <w:t>.</w:t>
      </w:r>
      <w:proofErr w:type="spellStart"/>
      <w:r>
        <w:t>gr</w:t>
      </w:r>
      <w:proofErr w:type="spellEnd"/>
      <w:r>
        <w:t>), σ</w:t>
      </w:r>
      <w:r w:rsidR="005741FE">
        <w:t>το μενού «ΔΗΜΟΤΕΣ ΚΑΙ ΕΠΙΧΕΙΡΗΣΕΙΣ</w:t>
      </w:r>
      <w:r>
        <w:t xml:space="preserve">», </w:t>
      </w:r>
      <w:proofErr w:type="spellStart"/>
      <w:r>
        <w:t>υπο</w:t>
      </w:r>
      <w:proofErr w:type="spellEnd"/>
      <w:r>
        <w:t>-μενού «</w:t>
      </w:r>
      <w:r w:rsidR="005741FE">
        <w:t>Δημόσια Διαβούλευση»</w:t>
      </w:r>
      <w:r>
        <w:t>, με τίτλο «</w:t>
      </w:r>
      <w:r w:rsidR="005741FE">
        <w:t xml:space="preserve">Δημόσια Διαβούλευση της </w:t>
      </w:r>
      <w:r w:rsidR="00843DAA">
        <w:t>από 15/03/2019</w:t>
      </w:r>
      <w:r w:rsidR="00843DAA" w:rsidRPr="00892538">
        <w:t xml:space="preserve"> </w:t>
      </w:r>
      <w:r w:rsidR="005741FE" w:rsidRPr="00892538">
        <w:t>μελέτη της Τεχνικής Υπηρεσίας</w:t>
      </w:r>
      <w:r w:rsidR="005741FE">
        <w:t xml:space="preserve"> Δήμου Χίου αναφορικά με </w:t>
      </w:r>
      <w:r w:rsidR="00843DAA">
        <w:t xml:space="preserve">την πράξη </w:t>
      </w:r>
      <w:r w:rsidR="00843DAA" w:rsidRPr="006675EF">
        <w:rPr>
          <w:b/>
        </w:rPr>
        <w:t xml:space="preserve">«Προμήθεια </w:t>
      </w:r>
      <w:r w:rsidR="00843DAA">
        <w:rPr>
          <w:b/>
        </w:rPr>
        <w:t xml:space="preserve">μέσων πρόληψης και διαχείρισης κινδύνων σχετικά με την κλιματική αλλαγή </w:t>
      </w:r>
      <w:proofErr w:type="spellStart"/>
      <w:r w:rsidR="00843DAA">
        <w:rPr>
          <w:b/>
        </w:rPr>
        <w:t>Δ.Οινουσσών</w:t>
      </w:r>
      <w:proofErr w:type="spellEnd"/>
      <w:r w:rsidR="00843DAA" w:rsidRPr="006675EF">
        <w:rPr>
          <w:b/>
        </w:rPr>
        <w:t>»</w:t>
      </w:r>
      <w:r w:rsidR="00843DAA" w:rsidRPr="00892538">
        <w:t xml:space="preserve"> </w:t>
      </w:r>
      <w:r w:rsidR="005741FE" w:rsidRPr="00892538">
        <w:t xml:space="preserve">η οποία έχει ενταχθεί </w:t>
      </w:r>
      <w:r w:rsidR="005741FE" w:rsidRPr="008375E6">
        <w:rPr>
          <w:b/>
        </w:rPr>
        <w:t>στο Επιχειρησιακό Πρόγραμμα «ΒΟΡΕΙΟΥ ΑΙΓΑΙΟΥ 2014-2020»</w:t>
      </w:r>
      <w:r w:rsidR="005741FE" w:rsidRPr="00892538">
        <w:t xml:space="preserve"> </w:t>
      </w:r>
      <w:r w:rsidR="005741FE">
        <w:t>για την «</w:t>
      </w:r>
      <w:r w:rsidR="005741FE" w:rsidRPr="005741FE">
        <w:rPr>
          <w:b/>
        </w:rPr>
        <w:t xml:space="preserve">Προμήθεια </w:t>
      </w:r>
      <w:r w:rsidR="005741FE" w:rsidRPr="005741FE">
        <w:rPr>
          <w:rFonts w:cs="Arial"/>
          <w:b/>
          <w:bCs/>
        </w:rPr>
        <w:t xml:space="preserve">ενός </w:t>
      </w:r>
      <w:proofErr w:type="spellStart"/>
      <w:r w:rsidR="00843DAA">
        <w:rPr>
          <w:rFonts w:cs="Arial"/>
          <w:b/>
          <w:bCs/>
        </w:rPr>
        <w:t>ελαστιχοφόρου</w:t>
      </w:r>
      <w:proofErr w:type="spellEnd"/>
      <w:r w:rsidR="00843DAA">
        <w:rPr>
          <w:rFonts w:cs="Arial"/>
          <w:b/>
          <w:bCs/>
        </w:rPr>
        <w:t xml:space="preserve"> εκσκαφέα και ενός πυροσβεστικού οχήματος</w:t>
      </w:r>
      <w:r w:rsidR="005741FE">
        <w:t>».</w:t>
      </w:r>
      <w:r>
        <w:t xml:space="preserve"> Τα σχόλια για τη διαβούλευση μπορούν να υποβληθούν για το σύνολο της διαβούλευσης άμεσα και αυτόματα, μέσω της πλατφόρμας ΕΣΗΔΗΣ με την επιλογή «Καταχώρηση σχολίου» και εισαγωγή κειμένου με πληκτρολόγηση ή με αντιγραφή για κάθε παράγραφο ή άρθρο ή για το σύνολο των τεχνικών προδιαγραφών. Με την επιλογή αυτή και γενικότερα στην πλατφόρμα διαβουλεύσεων του ΕΣΗΔΗΣ δεν γίνεται επισύναψη αρχείων. Αρχεία μπορούν να αποσταλούν στο e-mail : </w:t>
      </w:r>
      <w:proofErr w:type="spellStart"/>
      <w:r>
        <w:t>diavoulefsi@eprocurement.gov.gr</w:t>
      </w:r>
      <w:proofErr w:type="spellEnd"/>
      <w:r>
        <w:t>, μόνο σε εξαιρετικές περιπτώσεις στοιχείων που δεν μπορούν να ενσωματωθούν ως κείμενο στην «Καταχώρηση σχολίου» και είναι σημαντικ</w:t>
      </w:r>
      <w:r w:rsidR="005741FE">
        <w:t xml:space="preserve">ά για τη διαβούλευση (π.χ. </w:t>
      </w:r>
      <w:r>
        <w:t xml:space="preserve"> φωτογραφίες κ.λπ.). Κάθε αποστολή στο e-mail : diavoulefsi@eprocurement.gov.gr θα αξιολογείται. Σε </w:t>
      </w:r>
      <w:r>
        <w:lastRenderedPageBreak/>
        <w:t xml:space="preserve">περίπτωση που διαπιστωθεί ότι η καταχώρηση των σχολίων μπορεί να γίνει με εισαγωγή κειμένου στο πεδίο «Καταχώρηση σχολίου», τότε δε θα γίνεται ανάρτηση των εν λόγω σχολίων από τον διαχειριστή των διαβουλεύσεων, αλλά θα ενημερώνεται ο αποστολέας για τη χρησιμοποίηση της επιλογής αυτής, εφόσον επιθυμεί την ανάρτηση των σχολίων του. Σε κάθε περίπτωση τα σχόλια που έρχονται στο e-mail : </w:t>
      </w:r>
      <w:proofErr w:type="spellStart"/>
      <w:r>
        <w:t>diavoulefsi@eprocurement.gov.gr</w:t>
      </w:r>
      <w:proofErr w:type="spellEnd"/>
      <w:r>
        <w:t xml:space="preserve">, αποστέλλονται στην αναθέτουσα αρχή που επιθυμεί τη διαβούλευση. Μετά το πέρας της προθεσμίας για τη διενέργεια της Δημόσιας Διαβούλευσης, θα αναρτηθεί σχετική ανακοίνωση στην ιστοσελίδα του Δήμου </w:t>
      </w:r>
      <w:r w:rsidR="005741FE">
        <w:t>Χίου</w:t>
      </w:r>
      <w:r>
        <w:t xml:space="preserve"> (</w:t>
      </w:r>
      <w:proofErr w:type="spellStart"/>
      <w:r>
        <w:t>www</w:t>
      </w:r>
      <w:proofErr w:type="spellEnd"/>
      <w:r>
        <w:t>.</w:t>
      </w:r>
      <w:r w:rsidR="005741FE" w:rsidRPr="005741FE">
        <w:t xml:space="preserve"> </w:t>
      </w:r>
      <w:proofErr w:type="spellStart"/>
      <w:proofErr w:type="gramStart"/>
      <w:r w:rsidR="005741FE">
        <w:rPr>
          <w:lang w:val="en-US"/>
        </w:rPr>
        <w:t>chioscity</w:t>
      </w:r>
      <w:proofErr w:type="spellEnd"/>
      <w:r>
        <w:t>.</w:t>
      </w:r>
      <w:proofErr w:type="spellStart"/>
      <w:r>
        <w:t>gr</w:t>
      </w:r>
      <w:proofErr w:type="spellEnd"/>
      <w:r>
        <w:t>), με τα στοιχεία των οικονομικών φορέων που συμμετείχαν στη διαδικασία και θα αναρτώνται οι παρατηρήσεις που υποβλήθηκαν.</w:t>
      </w:r>
      <w:proofErr w:type="gramEnd"/>
      <w:r>
        <w:t xml:space="preserve"> Επισημαίνεται ότι τα καταχωρημένα σχόλια των οικονομικών φορέων, αναρτώνται αυτούσια στην ηλεκτρονική φόρμα του ΕΣΗΔΗΣ, ως σχόλια της ανακοίνωσης διενέργειας της Δημόσιας Διαβούλευσης. </w:t>
      </w:r>
    </w:p>
    <w:p w:rsidR="005741FE" w:rsidRDefault="00A52864">
      <w:r>
        <w:t>Παρακαλείσθε για την ανταπόκριση και συμμετοχή σας στη διαδικασία της Δημόσιας Διαβούλευσης.</w:t>
      </w:r>
    </w:p>
    <w:p w:rsidR="00904809" w:rsidRDefault="005741FE">
      <w:r>
        <w:t xml:space="preserve"> Συνημμένα :  Η </w:t>
      </w:r>
      <w:r w:rsidR="00AD4BF9">
        <w:t>από</w:t>
      </w:r>
      <w:r w:rsidR="00A52864">
        <w:t xml:space="preserve"> </w:t>
      </w:r>
      <w:r w:rsidR="00AD4BF9">
        <w:t>15/03/2019</w:t>
      </w:r>
      <w:r w:rsidR="00AD4BF9" w:rsidRPr="00892538">
        <w:t xml:space="preserve"> </w:t>
      </w:r>
      <w:r w:rsidRPr="00892538">
        <w:t>μελέτη της Τεχνικής Υπηρεσίας</w:t>
      </w:r>
      <w:r>
        <w:t xml:space="preserve"> Δήμου Χίου.</w:t>
      </w:r>
    </w:p>
    <w:p w:rsidR="00F937D6" w:rsidRDefault="00F937D6"/>
    <w:p w:rsidR="00F937D6" w:rsidRDefault="00F937D6"/>
    <w:p w:rsidR="00F937D6" w:rsidRDefault="00F937D6">
      <w:r>
        <w:tab/>
      </w:r>
      <w:r>
        <w:tab/>
      </w:r>
      <w:r>
        <w:tab/>
      </w:r>
      <w:r>
        <w:tab/>
      </w:r>
      <w:r>
        <w:tab/>
        <w:t xml:space="preserve">                  Ο Νόμιμος εκπρόσωπος</w:t>
      </w:r>
    </w:p>
    <w:p w:rsidR="00F937D6" w:rsidRDefault="00F937D6"/>
    <w:p w:rsidR="00F937D6" w:rsidRDefault="00F937D6" w:rsidP="00F937D6">
      <w:pPr>
        <w:ind w:left="3600" w:firstLine="720"/>
      </w:pPr>
      <w:r>
        <w:t xml:space="preserve">      Γεώργιος </w:t>
      </w:r>
      <w:proofErr w:type="spellStart"/>
      <w:r>
        <w:t>Μπελέγρης</w:t>
      </w:r>
      <w:proofErr w:type="spellEnd"/>
    </w:p>
    <w:sectPr w:rsidR="00F937D6" w:rsidSect="009048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CDA"/>
    <w:multiLevelType w:val="hybridMultilevel"/>
    <w:tmpl w:val="02C0E9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864"/>
    <w:rsid w:val="00056773"/>
    <w:rsid w:val="000E000F"/>
    <w:rsid w:val="00363380"/>
    <w:rsid w:val="004F043C"/>
    <w:rsid w:val="00522FFF"/>
    <w:rsid w:val="005741FE"/>
    <w:rsid w:val="00614EB5"/>
    <w:rsid w:val="006D1298"/>
    <w:rsid w:val="00843DAA"/>
    <w:rsid w:val="00904809"/>
    <w:rsid w:val="00920909"/>
    <w:rsid w:val="009D118E"/>
    <w:rsid w:val="00A52864"/>
    <w:rsid w:val="00AD4BF9"/>
    <w:rsid w:val="00C60901"/>
    <w:rsid w:val="00F937D6"/>
    <w:rsid w:val="00FB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rsid w:val="00614EB5"/>
    <w:pPr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61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14EB5"/>
    <w:rPr>
      <w:rFonts w:ascii="Tahoma" w:hAnsi="Tahoma" w:cs="Tahoma"/>
      <w:sz w:val="16"/>
      <w:szCs w:val="16"/>
    </w:rPr>
  </w:style>
  <w:style w:type="character" w:customStyle="1" w:styleId="Char">
    <w:name w:val="Βασικό με εσοχή Char"/>
    <w:link w:val="a3"/>
    <w:rsid w:val="00F937D6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pg-1ff3">
    <w:name w:val="pg-1ff3"/>
    <w:basedOn w:val="a0"/>
    <w:rsid w:val="00920909"/>
  </w:style>
  <w:style w:type="character" w:customStyle="1" w:styleId="pg-1fc2">
    <w:name w:val="pg-1fc2"/>
    <w:basedOn w:val="a0"/>
    <w:rsid w:val="00920909"/>
  </w:style>
  <w:style w:type="character" w:customStyle="1" w:styleId="pg-1fc0">
    <w:name w:val="pg-1fc0"/>
    <w:basedOn w:val="a0"/>
    <w:rsid w:val="00920909"/>
  </w:style>
  <w:style w:type="character" w:customStyle="1" w:styleId="pg-1ff2">
    <w:name w:val="pg-1ff2"/>
    <w:basedOn w:val="a0"/>
    <w:rsid w:val="00920909"/>
  </w:style>
  <w:style w:type="character" w:customStyle="1" w:styleId="pg-1ff5">
    <w:name w:val="pg-1ff5"/>
    <w:basedOn w:val="a0"/>
    <w:rsid w:val="00920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Δέσποινα Φυριππή</dc:creator>
  <cp:lastModifiedBy>Δέσποινα Φυριππή</cp:lastModifiedBy>
  <cp:revision>5</cp:revision>
  <dcterms:created xsi:type="dcterms:W3CDTF">2019-07-02T06:28:00Z</dcterms:created>
  <dcterms:modified xsi:type="dcterms:W3CDTF">2019-07-02T09:46:00Z</dcterms:modified>
</cp:coreProperties>
</file>