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90" w:rsidRPr="00A73B90" w:rsidRDefault="00A73B90" w:rsidP="00A73B90">
      <w:pPr>
        <w:suppressAutoHyphens w:val="0"/>
        <w:spacing w:after="0"/>
        <w:jc w:val="left"/>
        <w:rPr>
          <w:b/>
          <w:color w:val="0000FF"/>
          <w:sz w:val="32"/>
          <w:szCs w:val="32"/>
          <w:lang w:val="el-GR" w:eastAsia="el-GR"/>
        </w:rPr>
      </w:pPr>
      <w:r w:rsidRPr="00A73B90">
        <w:rPr>
          <w:b/>
          <w:color w:val="0000FF"/>
          <w:sz w:val="32"/>
          <w:szCs w:val="32"/>
          <w:lang w:val="el-GR"/>
        </w:rPr>
        <w:t>ΠΑΡΑΡΤΗΜΑ Ι</w:t>
      </w:r>
      <w:r w:rsidRPr="00A73B90">
        <w:rPr>
          <w:b/>
          <w:color w:val="0000FF"/>
          <w:sz w:val="32"/>
          <w:szCs w:val="32"/>
          <w:lang w:val="en-US"/>
        </w:rPr>
        <w:t>V</w:t>
      </w:r>
      <w:r w:rsidRPr="00A73B90">
        <w:rPr>
          <w:b/>
          <w:color w:val="0000FF"/>
          <w:sz w:val="32"/>
          <w:szCs w:val="32"/>
          <w:lang w:val="el-GR"/>
        </w:rPr>
        <w:t xml:space="preserve"> – Υπόδειγμα Οικονομικής Προσφοράς</w:t>
      </w: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4226"/>
        <w:gridCol w:w="4222"/>
      </w:tblGrid>
      <w:tr w:rsidR="00A73B90" w:rsidRPr="00C9329F" w:rsidTr="00A73B90">
        <w:trPr>
          <w:trHeight w:val="853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ind w:firstLine="567"/>
              <w:jc w:val="left"/>
              <w:rPr>
                <w:b/>
                <w:lang w:val="el-GR" w:eastAsia="el-GR"/>
              </w:rPr>
            </w:pPr>
            <w:r>
              <w:rPr>
                <w:noProof/>
                <w:sz w:val="24"/>
                <w:lang w:val="el-GR" w:eastAsia="el-GR"/>
              </w:rPr>
              <w:drawing>
                <wp:inline distT="0" distB="0" distL="0" distR="0">
                  <wp:extent cx="638175" cy="54229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</w:p>
        </w:tc>
      </w:tr>
      <w:tr w:rsidR="00A73B90" w:rsidRPr="00C9329F" w:rsidTr="00A73B90">
        <w:trPr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ΕΛΛΗΝΙΚΗ ΔΗΜΟΚΡΑΤΙΑ </w:t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>
              <w:rPr>
                <w:b/>
                <w:szCs w:val="22"/>
                <w:lang w:val="el-GR" w:eastAsia="el-GR"/>
              </w:rPr>
              <w:t xml:space="preserve">«Ναυαγοσωστική κάλυψη πολυσύχναστων </w:t>
            </w:r>
            <w:r w:rsidRPr="00C9329F">
              <w:rPr>
                <w:b/>
                <w:szCs w:val="22"/>
                <w:lang w:val="el-GR" w:eastAsia="el-GR"/>
              </w:rPr>
              <w:t xml:space="preserve"> </w:t>
            </w:r>
          </w:p>
        </w:tc>
      </w:tr>
      <w:tr w:rsidR="00A73B90" w:rsidRPr="00C9329F" w:rsidTr="00A73B90">
        <w:trPr>
          <w:cantSplit/>
          <w:trHeight w:val="274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ΝΟΜΟΣ </w:t>
            </w:r>
            <w:r>
              <w:rPr>
                <w:b/>
                <w:szCs w:val="22"/>
                <w:lang w:val="el-GR" w:eastAsia="el-GR"/>
              </w:rPr>
              <w:t>ΧΙΟΥ</w:t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>
              <w:rPr>
                <w:b/>
                <w:szCs w:val="22"/>
                <w:lang w:val="el-GR" w:eastAsia="el-GR"/>
              </w:rPr>
              <w:t>Παραλιών Δήμου Χίου έτους 2020»</w:t>
            </w:r>
          </w:p>
        </w:tc>
      </w:tr>
      <w:tr w:rsidR="00A73B90" w:rsidRPr="00403010" w:rsidTr="00A73B90">
        <w:trPr>
          <w:cantSplit/>
          <w:trHeight w:val="203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ΔΗΜΟΣ </w:t>
            </w:r>
            <w:r>
              <w:rPr>
                <w:b/>
                <w:szCs w:val="22"/>
                <w:lang w:val="el-GR" w:eastAsia="el-GR"/>
              </w:rPr>
              <w:t>ΧΙΟΥ</w:t>
            </w:r>
          </w:p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ΔΙΕΥΘΥΝΣΗ  </w:t>
            </w:r>
            <w:r>
              <w:rPr>
                <w:b/>
                <w:szCs w:val="22"/>
                <w:lang w:val="el-GR" w:eastAsia="el-GR"/>
              </w:rPr>
              <w:t>ΠΕΡΙΒΑΛΛΟΝΤΟΣ &amp; ΠΡΑΣΙΝΟΥ</w:t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center"/>
              <w:rPr>
                <w:b/>
                <w:lang w:val="el-GR" w:eastAsia="el-GR"/>
              </w:rPr>
            </w:pPr>
          </w:p>
        </w:tc>
      </w:tr>
    </w:tbl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Pr="00A73B90" w:rsidRDefault="00A73B90" w:rsidP="00A73B90">
      <w:pPr>
        <w:suppressAutoHyphens w:val="0"/>
        <w:spacing w:after="0"/>
        <w:jc w:val="center"/>
        <w:rPr>
          <w:b/>
          <w:caps/>
          <w:spacing w:val="40"/>
          <w:sz w:val="28"/>
          <w:szCs w:val="28"/>
          <w:u w:val="single"/>
          <w:lang w:val="el-GR" w:eastAsia="el-GR"/>
        </w:rPr>
      </w:pPr>
      <w:r w:rsidRPr="00A73B90">
        <w:rPr>
          <w:b/>
          <w:caps/>
          <w:spacing w:val="40"/>
          <w:sz w:val="28"/>
          <w:szCs w:val="28"/>
          <w:u w:val="single"/>
          <w:lang w:val="el-GR" w:eastAsia="el-GR"/>
        </w:rPr>
        <w:t>ΕΝΤΥΠΟ ΟΙΚΟΝΟΜΙΚΗΣ ΠΡΟΣΦΟΡΑΣ</w:t>
      </w:r>
    </w:p>
    <w:p w:rsidR="00A73B90" w:rsidRPr="00A73B90" w:rsidRDefault="00A73B90" w:rsidP="00A73B90">
      <w:pPr>
        <w:suppressAutoHyphens w:val="0"/>
        <w:spacing w:after="0"/>
        <w:jc w:val="left"/>
        <w:rPr>
          <w:sz w:val="28"/>
          <w:szCs w:val="28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tbl>
      <w:tblPr>
        <w:tblW w:w="4930" w:type="pct"/>
        <w:jc w:val="center"/>
        <w:tblInd w:w="-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454"/>
        <w:gridCol w:w="2333"/>
      </w:tblGrid>
      <w:tr w:rsidR="00A73B90" w:rsidRPr="00C9329F" w:rsidTr="0040301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Α/Α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 xml:space="preserve">ΠΟΣΟ  </w:t>
            </w:r>
          </w:p>
          <w:p w:rsidR="00A73B90" w:rsidRPr="0035444B" w:rsidRDefault="0035444B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>
              <w:rPr>
                <w:rFonts w:eastAsia="CIDFont+F1"/>
                <w:b/>
                <w:color w:val="00000A"/>
                <w:szCs w:val="22"/>
                <w:lang w:val="el-GR" w:eastAsia="el-GR"/>
              </w:rPr>
              <w:t>(</w:t>
            </w:r>
            <w:r w:rsidR="00A73B90"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χωρίς  ΦΠΑ</w:t>
            </w:r>
            <w:r>
              <w:rPr>
                <w:rFonts w:eastAsia="CIDFont+F1"/>
                <w:b/>
                <w:color w:val="00000A"/>
                <w:szCs w:val="22"/>
                <w:lang w:val="el-GR" w:eastAsia="el-GR"/>
              </w:rPr>
              <w:t>)</w:t>
            </w:r>
            <w:r w:rsidR="00A73B90"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 xml:space="preserve"> </w:t>
            </w: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1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Δαπάνες προσωπικού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403010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2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Δαπάνες χρήσης εξοπλισμού –μηχανημάτων (καύσιμα, συντήρηση, φθορές)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6774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</w:tr>
      <w:tr w:rsidR="00A73B90" w:rsidRPr="00403010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3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Λειτουργικές δαπάνες (</w:t>
            </w:r>
            <w:r w:rsidRPr="0035444B">
              <w:rPr>
                <w:rFonts w:eastAsia="CIDFont+F1"/>
                <w:color w:val="00000A"/>
                <w:szCs w:val="22"/>
                <w:lang w:val="en-US" w:eastAsia="el-GR"/>
              </w:rPr>
              <w:t>management</w:t>
            </w: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,διαχείριση εργασιών, εκτέλεση συμβατικών υποχρεώσεων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6774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</w:tr>
      <w:tr w:rsidR="00A73B90" w:rsidRPr="00403010" w:rsidTr="00403010">
        <w:trPr>
          <w:trHeight w:val="163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:rsidR="00A73B90" w:rsidRPr="00403010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16"/>
                <w:szCs w:val="16"/>
                <w:lang w:val="el-GR" w:eastAsia="el-GR"/>
              </w:rPr>
            </w:pP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ΣΥΝΟΛΟ ΔΑΠΑΝΩΝ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ΦΠΑ </w:t>
            </w:r>
            <w:r w:rsidRPr="0035444B">
              <w:rPr>
                <w:rFonts w:eastAsia="CIDFont+F1"/>
                <w:color w:val="00000A"/>
                <w:szCs w:val="22"/>
                <w:lang w:val="en-US" w:eastAsia="el-GR"/>
              </w:rPr>
              <w:t>17</w:t>
            </w: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%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ΣΥΝΟΛΙΚΗ ΔΑΠΑΝΗ ΥΠΗΡΕΣΙΩΝ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A73B90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b/>
                <w:color w:val="00000A"/>
                <w:sz w:val="20"/>
                <w:szCs w:val="20"/>
                <w:lang w:val="en-US" w:eastAsia="el-GR"/>
              </w:rPr>
            </w:pPr>
          </w:p>
        </w:tc>
      </w:tr>
    </w:tbl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Ο προσφέρων</w:t>
      </w:r>
    </w:p>
    <w:p w:rsidR="00A73B90" w:rsidRDefault="00A73B90" w:rsidP="00A73B90">
      <w:pPr>
        <w:spacing w:before="57" w:after="57"/>
        <w:ind w:firstLine="720"/>
        <w:rPr>
          <w:lang w:val="el-GR"/>
        </w:rPr>
      </w:pPr>
    </w:p>
    <w:p w:rsidR="00A73B90" w:rsidRDefault="00A73B90" w:rsidP="00A73B90">
      <w:pPr>
        <w:spacing w:before="57" w:after="57"/>
        <w:ind w:firstLine="720"/>
        <w:rPr>
          <w:lang w:val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ΥΠΟΓΡΑΦΗ</w:t>
      </w:r>
    </w:p>
    <w:p w:rsidR="00561904" w:rsidRDefault="00561904"/>
    <w:sectPr w:rsidR="00561904" w:rsidSect="00561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3B90"/>
    <w:rsid w:val="0035444B"/>
    <w:rsid w:val="00403010"/>
    <w:rsid w:val="00561904"/>
    <w:rsid w:val="00613903"/>
    <w:rsid w:val="00A7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9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B9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3B90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3</cp:revision>
  <dcterms:created xsi:type="dcterms:W3CDTF">2020-04-27T08:50:00Z</dcterms:created>
  <dcterms:modified xsi:type="dcterms:W3CDTF">2020-05-19T11:52:00Z</dcterms:modified>
</cp:coreProperties>
</file>