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1CB" w:rsidRPr="008B682D" w:rsidRDefault="00C111CB" w:rsidP="00C111C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  <w:r w:rsidRPr="008B682D">
        <w:rPr>
          <w:rFonts w:ascii="Book Antiqua" w:hAnsi="Book Antiqua" w:cs="Cambria,Bold"/>
          <w:b/>
          <w:bCs/>
          <w:sz w:val="20"/>
          <w:szCs w:val="20"/>
          <w:u w:val="single"/>
        </w:rPr>
        <w:t>ΦΥΛΛΟ ΣΥΜΜ</w:t>
      </w:r>
      <w:bookmarkStart w:id="0" w:name="_GoBack"/>
      <w:bookmarkEnd w:id="0"/>
      <w:r w:rsidRPr="008B682D">
        <w:rPr>
          <w:rFonts w:ascii="Book Antiqua" w:hAnsi="Book Antiqua" w:cs="Cambria,Bold"/>
          <w:b/>
          <w:bCs/>
          <w:sz w:val="20"/>
          <w:szCs w:val="20"/>
          <w:u w:val="single"/>
        </w:rPr>
        <w:t>ΟΡΦΩΣΗΣ</w:t>
      </w:r>
    </w:p>
    <w:p w:rsidR="00C111CB" w:rsidRDefault="00C111CB" w:rsidP="00C111C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  <w:r w:rsidRPr="008B682D">
        <w:rPr>
          <w:rFonts w:ascii="Book Antiqua" w:hAnsi="Book Antiqua" w:cs="Cambria,Bold"/>
          <w:b/>
          <w:bCs/>
          <w:sz w:val="20"/>
          <w:szCs w:val="20"/>
          <w:u w:val="single"/>
        </w:rPr>
        <w:t>ΜΕ ΤΙΣ ΕΝΙΑΙΕΣ ΤΕΧΝΙΚΕΣ ΠΡΟΔΙΑΓΡΑΦΕΣ ΓΙΑ ΦΩΤΟΑΝΤΙΓΡΑΦΙΚΟ ΧΑΡΤΙ Α4</w:t>
      </w:r>
    </w:p>
    <w:p w:rsidR="00C111CB" w:rsidRPr="008B682D" w:rsidRDefault="00C111CB" w:rsidP="00C111C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</w:p>
    <w:tbl>
      <w:tblPr>
        <w:tblStyle w:val="TableNormal1"/>
        <w:tblW w:w="10082" w:type="dxa"/>
        <w:jc w:val="center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1"/>
        <w:gridCol w:w="1268"/>
        <w:gridCol w:w="1357"/>
        <w:gridCol w:w="1586"/>
      </w:tblGrid>
      <w:tr w:rsidR="00C111CB" w:rsidRPr="00B615F6" w:rsidTr="00DD0AE7">
        <w:trPr>
          <w:trHeight w:val="412"/>
          <w:jc w:val="center"/>
        </w:trPr>
        <w:tc>
          <w:tcPr>
            <w:tcW w:w="5871" w:type="dxa"/>
            <w:shd w:val="clear" w:color="auto" w:fill="BDBDBD"/>
            <w:vAlign w:val="center"/>
          </w:tcPr>
          <w:p w:rsidR="00C111CB" w:rsidRPr="00B615F6" w:rsidRDefault="00C111CB" w:rsidP="00DD0AE7">
            <w:pPr>
              <w:jc w:val="center"/>
              <w:rPr>
                <w:rFonts w:ascii="Book Antiqua" w:eastAsia="Calibri" w:hAnsi="Book Antiqua" w:cs="Calibri"/>
                <w:b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b/>
                <w:color w:val="2C309B"/>
                <w:sz w:val="20"/>
                <w:szCs w:val="20"/>
              </w:rPr>
              <w:t>ΠΕΡΙΓΡΑΦΗ</w:t>
            </w:r>
          </w:p>
        </w:tc>
        <w:tc>
          <w:tcPr>
            <w:tcW w:w="1268" w:type="dxa"/>
            <w:shd w:val="clear" w:color="auto" w:fill="BDBDBD"/>
            <w:vAlign w:val="center"/>
          </w:tcPr>
          <w:p w:rsidR="00C111CB" w:rsidRPr="00B615F6" w:rsidRDefault="00C111CB" w:rsidP="00DD0AE7">
            <w:pPr>
              <w:jc w:val="center"/>
              <w:rPr>
                <w:rFonts w:ascii="Book Antiqua" w:eastAsia="Calibri" w:hAnsi="Book Antiqua" w:cs="Calibri"/>
                <w:b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b/>
                <w:color w:val="2C309B"/>
                <w:sz w:val="20"/>
                <w:szCs w:val="20"/>
              </w:rPr>
              <w:t>ΑΠΑΙΤΗΣΗ</w:t>
            </w:r>
          </w:p>
        </w:tc>
        <w:tc>
          <w:tcPr>
            <w:tcW w:w="1357" w:type="dxa"/>
            <w:shd w:val="clear" w:color="auto" w:fill="BDBDBD"/>
            <w:vAlign w:val="center"/>
          </w:tcPr>
          <w:p w:rsidR="00C111CB" w:rsidRPr="00B615F6" w:rsidRDefault="00C111CB" w:rsidP="00DD0AE7">
            <w:pPr>
              <w:jc w:val="center"/>
              <w:rPr>
                <w:rFonts w:ascii="Book Antiqua" w:eastAsia="Calibri" w:hAnsi="Book Antiqua" w:cs="Calibri"/>
                <w:b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b/>
                <w:color w:val="2C309B"/>
                <w:sz w:val="20"/>
                <w:szCs w:val="20"/>
              </w:rPr>
              <w:t>ΑΠΑΝΤΗΣΗ</w:t>
            </w:r>
          </w:p>
        </w:tc>
        <w:tc>
          <w:tcPr>
            <w:tcW w:w="1586" w:type="dxa"/>
            <w:shd w:val="clear" w:color="auto" w:fill="BDBDBD"/>
            <w:vAlign w:val="center"/>
          </w:tcPr>
          <w:p w:rsidR="00C111CB" w:rsidRPr="00B615F6" w:rsidRDefault="00C111CB" w:rsidP="00DD0AE7">
            <w:pPr>
              <w:jc w:val="center"/>
              <w:rPr>
                <w:rFonts w:ascii="Book Antiqua" w:eastAsia="Calibri" w:hAnsi="Book Antiqua" w:cs="Calibri"/>
                <w:b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b/>
                <w:color w:val="2C309B"/>
                <w:sz w:val="20"/>
                <w:szCs w:val="20"/>
              </w:rPr>
              <w:t>ΠΑΡΑΠΟΜΠΗ</w:t>
            </w:r>
          </w:p>
        </w:tc>
      </w:tr>
      <w:tr w:rsidR="00C111CB" w:rsidRPr="00B615F6" w:rsidTr="00DD0AE7">
        <w:trPr>
          <w:trHeight w:val="47"/>
          <w:jc w:val="center"/>
        </w:trPr>
        <w:tc>
          <w:tcPr>
            <w:tcW w:w="5871" w:type="dxa"/>
            <w:shd w:val="clear" w:color="auto" w:fill="D9D9D9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Α.</w:t>
            </w:r>
            <w:r w:rsidRPr="00B615F6">
              <w:rPr>
                <w:rFonts w:ascii="Book Antiqua" w:eastAsia="Calibri" w:hAnsi="Book Antiqua" w:cs="Calibri"/>
                <w:b/>
                <w:spacing w:val="-7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ΓΕΝΙΚΑ</w:t>
            </w:r>
            <w:r w:rsidRPr="00B615F6">
              <w:rPr>
                <w:rFonts w:ascii="Book Antiqua" w:eastAsia="Calibri" w:hAnsi="Book Antiqua" w:cs="Calibri"/>
                <w:b/>
                <w:spacing w:val="-9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ΧΑΡΑΚΤΗΡΙΣΤΙΚΑ</w:t>
            </w:r>
          </w:p>
        </w:tc>
        <w:tc>
          <w:tcPr>
            <w:tcW w:w="1268" w:type="dxa"/>
            <w:shd w:val="clear" w:color="auto" w:fill="D9D9D9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D9D9D9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D9D9D9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C111CB" w:rsidRPr="00B615F6" w:rsidTr="00DD0AE7">
        <w:trPr>
          <w:trHeight w:val="183"/>
          <w:jc w:val="center"/>
        </w:trPr>
        <w:tc>
          <w:tcPr>
            <w:tcW w:w="5871" w:type="dxa"/>
          </w:tcPr>
          <w:p w:rsidR="00C111CB" w:rsidRPr="00B615F6" w:rsidRDefault="00C111CB" w:rsidP="00DD0AE7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Α1. Το φωτοαντιγραφικό χαρτί Α4 θα πρέπει να είναι κατάλληλο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για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όλους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τύπους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των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φωτοαντιγραφικών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μηχανημάτων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των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εκτυπωτών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Laser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και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Inkjet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).</w:t>
            </w:r>
          </w:p>
        </w:tc>
        <w:tc>
          <w:tcPr>
            <w:tcW w:w="1268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:rsidR="00C111CB" w:rsidRPr="00B615F6" w:rsidRDefault="00C111CB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C111CB" w:rsidRPr="00B615F6" w:rsidTr="00DD0AE7">
        <w:trPr>
          <w:trHeight w:val="54"/>
          <w:jc w:val="center"/>
        </w:trPr>
        <w:tc>
          <w:tcPr>
            <w:tcW w:w="5871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Α2.</w:t>
            </w:r>
            <w:r w:rsidRPr="00B615F6">
              <w:rPr>
                <w:rFonts w:ascii="Book Antiqua" w:eastAsia="Calibri" w:hAnsi="Book Antiqua" w:cs="Calibri"/>
                <w:spacing w:val="1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1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φωτοαντιγραφικό</w:t>
            </w:r>
            <w:r w:rsidRPr="00B615F6">
              <w:rPr>
                <w:rFonts w:ascii="Book Antiqua" w:eastAsia="Calibri" w:hAnsi="Book Antiqua" w:cs="Calibri"/>
                <w:spacing w:val="18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χαρτί</w:t>
            </w:r>
            <w:r w:rsidRPr="00B615F6">
              <w:rPr>
                <w:rFonts w:ascii="Book Antiqua" w:eastAsia="Calibri" w:hAnsi="Book Antiqua" w:cs="Calibri"/>
                <w:spacing w:val="1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Α4</w:t>
            </w:r>
            <w:r w:rsidRPr="00B615F6">
              <w:rPr>
                <w:rFonts w:ascii="Book Antiqua" w:eastAsia="Calibri" w:hAnsi="Book Antiqua" w:cs="Calibri"/>
                <w:spacing w:val="1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θα</w:t>
            </w:r>
            <w:r w:rsidRPr="00B615F6">
              <w:rPr>
                <w:rFonts w:ascii="Book Antiqua" w:eastAsia="Calibri" w:hAnsi="Book Antiqua" w:cs="Calibri"/>
                <w:spacing w:val="1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πρέπει</w:t>
            </w:r>
            <w:r w:rsidRPr="00B615F6">
              <w:rPr>
                <w:rFonts w:ascii="Book Antiqua" w:eastAsia="Calibri" w:hAnsi="Book Antiqua" w:cs="Calibri"/>
                <w:spacing w:val="1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να</w:t>
            </w:r>
            <w:r w:rsidRPr="00B615F6">
              <w:rPr>
                <w:rFonts w:ascii="Book Antiqua" w:eastAsia="Calibri" w:hAnsi="Book Antiqua" w:cs="Calibri"/>
                <w:spacing w:val="1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είναι</w:t>
            </w:r>
            <w:r w:rsidRPr="00B615F6">
              <w:rPr>
                <w:rFonts w:ascii="Book Antiqua" w:eastAsia="Calibri" w:hAnsi="Book Antiqua" w:cs="Calibri"/>
                <w:spacing w:val="1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κατάλληλο</w:t>
            </w:r>
            <w:r w:rsidRPr="00B615F6">
              <w:rPr>
                <w:rFonts w:ascii="Book Antiqua" w:eastAsia="Calibri" w:hAnsi="Book Antiqua" w:cs="Calibri"/>
                <w:spacing w:val="1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για</w:t>
            </w:r>
            <w:r w:rsidRPr="00B615F6">
              <w:rPr>
                <w:rFonts w:ascii="Book Antiqua" w:eastAsia="Calibri" w:hAnsi="Book Antiqua" w:cs="Calibri"/>
                <w:spacing w:val="1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την</w:t>
            </w:r>
            <w:r w:rsidRPr="00B615F6">
              <w:rPr>
                <w:rFonts w:ascii="Book Antiqua" w:eastAsia="Calibri" w:hAnsi="Book Antiqua" w:cs="Calibri"/>
                <w:spacing w:val="-4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απευθείας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φωτοαντιγραφή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-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πρωτοτύπου</w:t>
            </w:r>
            <w:r w:rsidRPr="00B615F6">
              <w:rPr>
                <w:rFonts w:ascii="Book Antiqua" w:eastAsia="Calibri" w:hAnsi="Book Antiqua" w:cs="Calibri"/>
                <w:spacing w:val="-8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και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από</w:t>
            </w:r>
            <w:r w:rsidRPr="00B615F6">
              <w:rPr>
                <w:rFonts w:ascii="Book Antiqua" w:eastAsia="Calibri" w:hAnsi="Book Antiqua" w:cs="Calibri"/>
                <w:spacing w:val="-8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τις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δύο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όψεις</w:t>
            </w:r>
            <w:r w:rsidRPr="00B615F6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του.</w:t>
            </w:r>
          </w:p>
        </w:tc>
        <w:tc>
          <w:tcPr>
            <w:tcW w:w="1268" w:type="dxa"/>
          </w:tcPr>
          <w:p w:rsidR="00C111CB" w:rsidRPr="00B615F6" w:rsidRDefault="00C111CB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C111CB" w:rsidRPr="00B615F6" w:rsidTr="00DD0AE7">
        <w:trPr>
          <w:trHeight w:val="104"/>
          <w:jc w:val="center"/>
        </w:trPr>
        <w:tc>
          <w:tcPr>
            <w:tcW w:w="5871" w:type="dxa"/>
          </w:tcPr>
          <w:p w:rsidR="00C111CB" w:rsidRPr="00B615F6" w:rsidRDefault="00C111CB" w:rsidP="00DD0AE7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Α3. Το φωτοαντιγραφικό χαρτί Α4 δεν πρέπει να επηρεάζεται από το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μεγάλο διάστημα αποθήκευσης, κάτω από τις συνήθεις κλιματολογικές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συνθήκες.</w:t>
            </w:r>
          </w:p>
        </w:tc>
        <w:tc>
          <w:tcPr>
            <w:tcW w:w="1268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:rsidR="00C111CB" w:rsidRPr="00B615F6" w:rsidRDefault="00C111CB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C111CB" w:rsidRPr="00B615F6" w:rsidTr="00DD0AE7">
        <w:trPr>
          <w:trHeight w:val="47"/>
          <w:jc w:val="center"/>
        </w:trPr>
        <w:tc>
          <w:tcPr>
            <w:tcW w:w="5871" w:type="dxa"/>
          </w:tcPr>
          <w:p w:rsidR="00C111CB" w:rsidRPr="00B615F6" w:rsidRDefault="00C111CB" w:rsidP="00DD0AE7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A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4. Το φωτοαντιγραφικό χαρτί Α4 πρέπει να παράγεται σε εργοστάσια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που διαθέτουν πιστοποιητικό περιβαλλοντικής διαχείρισης σύμφωνα με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πρότυπο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EMAS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ή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ISO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14001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ή</w:t>
            </w:r>
            <w:r w:rsidRPr="00B615F6">
              <w:rPr>
                <w:rFonts w:ascii="Book Antiqua" w:eastAsia="Calibri" w:hAnsi="Book Antiqua" w:cs="Calibri"/>
                <w:spacing w:val="-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ισοδύναμο.</w:t>
            </w:r>
          </w:p>
        </w:tc>
        <w:tc>
          <w:tcPr>
            <w:tcW w:w="1268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:rsidR="00C111CB" w:rsidRPr="00B615F6" w:rsidRDefault="00C111CB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C111CB" w:rsidRPr="00B615F6" w:rsidTr="00DD0AE7">
        <w:trPr>
          <w:trHeight w:val="222"/>
          <w:jc w:val="center"/>
        </w:trPr>
        <w:tc>
          <w:tcPr>
            <w:tcW w:w="5871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A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5. Το φωτοαντιγραφικό χαρτί Α4 θα πρέπει να προέρχεται από</w:t>
            </w:r>
            <w:r w:rsidRPr="00B615F6">
              <w:rPr>
                <w:rFonts w:ascii="Book Antiqua" w:eastAsia="Calibri" w:hAnsi="Book Antiqua" w:cs="Calibri"/>
                <w:spacing w:val="-4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παρθένεςίνες</w:t>
            </w:r>
            <w:r w:rsidRPr="00B615F6">
              <w:rPr>
                <w:rFonts w:ascii="Book Antiqua" w:eastAsia="Calibri" w:hAnsi="Book Antiqua" w:cs="Calibri"/>
                <w:spacing w:val="-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προερχόμενες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από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πηγές</w:t>
            </w:r>
            <w:r w:rsidRPr="00B615F6">
              <w:rPr>
                <w:rFonts w:ascii="Book Antiqua" w:eastAsia="Calibri" w:hAnsi="Book Antiqua" w:cs="Calibri"/>
                <w:spacing w:val="-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νόμιμης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συγκομιδής.</w:t>
            </w:r>
          </w:p>
        </w:tc>
        <w:tc>
          <w:tcPr>
            <w:tcW w:w="1268" w:type="dxa"/>
          </w:tcPr>
          <w:p w:rsidR="00C111CB" w:rsidRPr="00B615F6" w:rsidRDefault="00C111CB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C111CB" w:rsidRPr="00B615F6" w:rsidTr="00DD0AE7">
        <w:trPr>
          <w:trHeight w:val="47"/>
          <w:jc w:val="center"/>
        </w:trPr>
        <w:tc>
          <w:tcPr>
            <w:tcW w:w="5871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A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6. Το φωτοαντιγραφικό χαρτί Α4 πρέπει να είναι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τουλάχιστον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χωρίς</w:t>
            </w:r>
            <w:r w:rsidRPr="00B615F6">
              <w:rPr>
                <w:rFonts w:ascii="Book Antiqua" w:eastAsia="Calibri" w:hAnsi="Book Antiqua" w:cs="Calibri"/>
                <w:spacing w:val="-4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χλώριο στο αρχικό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στάδιο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ECF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-</w:t>
            </w:r>
            <w:r w:rsidRPr="00B615F6">
              <w:rPr>
                <w:rFonts w:ascii="Book Antiqua" w:eastAsia="Calibri" w:hAnsi="Book Antiqua" w:cs="Calibri"/>
                <w:spacing w:val="-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Elemental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Chlorine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Free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).</w:t>
            </w:r>
          </w:p>
        </w:tc>
        <w:tc>
          <w:tcPr>
            <w:tcW w:w="1268" w:type="dxa"/>
          </w:tcPr>
          <w:p w:rsidR="00C111CB" w:rsidRPr="00B615F6" w:rsidRDefault="00C111CB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C111CB" w:rsidRPr="00B615F6" w:rsidTr="00DD0AE7">
        <w:trPr>
          <w:trHeight w:val="47"/>
          <w:jc w:val="center"/>
        </w:trPr>
        <w:tc>
          <w:tcPr>
            <w:tcW w:w="5871" w:type="dxa"/>
          </w:tcPr>
          <w:p w:rsidR="00C111CB" w:rsidRPr="00D16C12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Α7.</w:t>
            </w:r>
            <w:r w:rsidRPr="00B615F6">
              <w:rPr>
                <w:rFonts w:ascii="Book Antiqua" w:eastAsia="Calibri" w:hAnsi="Book Antiqua" w:cs="Calibri"/>
                <w:spacing w:val="3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3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φωτοαντιγραφικό</w:t>
            </w:r>
            <w:r w:rsidRPr="00B615F6">
              <w:rPr>
                <w:rFonts w:ascii="Book Antiqua" w:eastAsia="Calibri" w:hAnsi="Book Antiqua" w:cs="Calibri"/>
                <w:spacing w:val="28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χαρτί</w:t>
            </w:r>
            <w:r w:rsidRPr="00B615F6">
              <w:rPr>
                <w:rFonts w:ascii="Book Antiqua" w:eastAsia="Calibri" w:hAnsi="Book Antiqua" w:cs="Calibri"/>
                <w:spacing w:val="3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Α4</w:t>
            </w:r>
            <w:r w:rsidRPr="00B615F6">
              <w:rPr>
                <w:rFonts w:ascii="Book Antiqua" w:eastAsia="Calibri" w:hAnsi="Book Antiqua" w:cs="Calibri"/>
                <w:spacing w:val="3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θα</w:t>
            </w:r>
            <w:r w:rsidRPr="00B615F6">
              <w:rPr>
                <w:rFonts w:ascii="Book Antiqua" w:eastAsia="Calibri" w:hAnsi="Book Antiqua" w:cs="Calibri"/>
                <w:spacing w:val="28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πρέπει</w:t>
            </w:r>
            <w:r w:rsidRPr="00B615F6">
              <w:rPr>
                <w:rFonts w:ascii="Book Antiqua" w:eastAsia="Calibri" w:hAnsi="Book Antiqua" w:cs="Calibri"/>
                <w:spacing w:val="3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να</w:t>
            </w:r>
            <w:r w:rsidRPr="00B615F6">
              <w:rPr>
                <w:rFonts w:ascii="Book Antiqua" w:eastAsia="Calibri" w:hAnsi="Book Antiqua" w:cs="Calibri"/>
                <w:spacing w:val="30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παραδίδεται</w:t>
            </w:r>
            <w:r w:rsidRPr="00B615F6">
              <w:rPr>
                <w:rFonts w:ascii="Book Antiqua" w:eastAsia="Calibri" w:hAnsi="Book Antiqua" w:cs="Calibri"/>
                <w:spacing w:val="2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σε</w:t>
            </w:r>
            <w:r w:rsidRPr="00B615F6">
              <w:rPr>
                <w:rFonts w:ascii="Book Antiqua" w:eastAsia="Calibri" w:hAnsi="Book Antiqua" w:cs="Calibri"/>
                <w:spacing w:val="28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λευκά</w:t>
            </w:r>
            <w:r w:rsidRPr="00B615F6">
              <w:rPr>
                <w:rFonts w:ascii="Book Antiqua" w:eastAsia="Calibri" w:hAnsi="Book Antiqua" w:cs="Calibri"/>
                <w:spacing w:val="-4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ορθογωνισμένα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φύλλα διαστάσεων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σύμφωνα</w:t>
            </w:r>
            <w:r w:rsidRPr="00B615F6">
              <w:rPr>
                <w:rFonts w:ascii="Book Antiqua" w:eastAsia="Calibri" w:hAnsi="Book Antiqua" w:cs="Calibri"/>
                <w:spacing w:val="-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την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παρ.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Β.1.</w:t>
            </w:r>
          </w:p>
        </w:tc>
        <w:tc>
          <w:tcPr>
            <w:tcW w:w="1268" w:type="dxa"/>
          </w:tcPr>
          <w:p w:rsidR="00C111CB" w:rsidRPr="00B615F6" w:rsidRDefault="00C111CB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C111CB" w:rsidRPr="00B615F6" w:rsidTr="00DD0AE7">
        <w:trPr>
          <w:trHeight w:val="47"/>
          <w:jc w:val="center"/>
        </w:trPr>
        <w:tc>
          <w:tcPr>
            <w:tcW w:w="5871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Α8.</w:t>
            </w:r>
            <w:r w:rsidRPr="00B615F6">
              <w:rPr>
                <w:rFonts w:ascii="Book Antiqua" w:eastAsia="Calibri" w:hAnsi="Book Antiqua" w:cs="Calibri"/>
                <w:spacing w:val="28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Στην</w:t>
            </w:r>
            <w:r w:rsidRPr="00B615F6">
              <w:rPr>
                <w:rFonts w:ascii="Book Antiqua" w:eastAsia="Calibri" w:hAnsi="Book Antiqua" w:cs="Calibri"/>
                <w:spacing w:val="2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τεχνική</w:t>
            </w:r>
            <w:r w:rsidRPr="00B615F6">
              <w:rPr>
                <w:rFonts w:ascii="Book Antiqua" w:eastAsia="Calibri" w:hAnsi="Book Antiqua" w:cs="Calibri"/>
                <w:spacing w:val="2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προσφορά</w:t>
            </w:r>
            <w:r w:rsidRPr="00B615F6">
              <w:rPr>
                <w:rFonts w:ascii="Book Antiqua" w:eastAsia="Calibri" w:hAnsi="Book Antiqua" w:cs="Calibri"/>
                <w:spacing w:val="28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πρέπει</w:t>
            </w:r>
            <w:r w:rsidRPr="00B615F6">
              <w:rPr>
                <w:rFonts w:ascii="Book Antiqua" w:eastAsia="Calibri" w:hAnsi="Book Antiqua" w:cs="Calibri"/>
                <w:spacing w:val="30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να</w:t>
            </w:r>
            <w:r w:rsidRPr="00B615F6">
              <w:rPr>
                <w:rFonts w:ascii="Book Antiqua" w:eastAsia="Calibri" w:hAnsi="Book Antiqua" w:cs="Calibri"/>
                <w:spacing w:val="2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δηλώνεται</w:t>
            </w:r>
            <w:r w:rsidRPr="00B615F6">
              <w:rPr>
                <w:rFonts w:ascii="Book Antiqua" w:eastAsia="Calibri" w:hAnsi="Book Antiqua" w:cs="Calibri"/>
                <w:spacing w:val="2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</w:t>
            </w:r>
            <w:r w:rsidRPr="00B615F6">
              <w:rPr>
                <w:rFonts w:ascii="Book Antiqua" w:eastAsia="Calibri" w:hAnsi="Book Antiqua" w:cs="Calibri"/>
                <w:spacing w:val="2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χρόνος</w:t>
            </w:r>
            <w:r w:rsidRPr="00B615F6">
              <w:rPr>
                <w:rFonts w:ascii="Book Antiqua" w:eastAsia="Calibri" w:hAnsi="Book Antiqua" w:cs="Calibri"/>
                <w:spacing w:val="30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παράδοσης,</w:t>
            </w:r>
            <w:r w:rsidRPr="00B615F6">
              <w:rPr>
                <w:rFonts w:ascii="Book Antiqua" w:eastAsia="Calibri" w:hAnsi="Book Antiqua" w:cs="Calibri"/>
                <w:spacing w:val="-4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σύμφωνα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τα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οριζόμενα</w:t>
            </w:r>
            <w:r w:rsidRPr="00B615F6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στη</w:t>
            </w:r>
            <w:r w:rsidRPr="00B615F6">
              <w:rPr>
                <w:rFonts w:ascii="Book Antiqua" w:eastAsia="Calibri" w:hAnsi="Book Antiqua" w:cs="Calibri"/>
                <w:spacing w:val="-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διακήρυξη.</w:t>
            </w:r>
          </w:p>
        </w:tc>
        <w:tc>
          <w:tcPr>
            <w:tcW w:w="1268" w:type="dxa"/>
          </w:tcPr>
          <w:p w:rsidR="00C111CB" w:rsidRPr="00B615F6" w:rsidRDefault="00C111CB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C111CB" w:rsidRPr="00B615F6" w:rsidTr="00DD0AE7">
        <w:trPr>
          <w:trHeight w:val="47"/>
          <w:jc w:val="center"/>
        </w:trPr>
        <w:tc>
          <w:tcPr>
            <w:tcW w:w="5871" w:type="dxa"/>
            <w:shd w:val="clear" w:color="auto" w:fill="D9D9D9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Β.</w:t>
            </w:r>
            <w:r w:rsidRPr="00B615F6">
              <w:rPr>
                <w:rFonts w:ascii="Book Antiqua" w:eastAsia="Calibri" w:hAnsi="Book Antiqua" w:cs="Calibri"/>
                <w:b/>
                <w:spacing w:val="-6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ΕΙΔΙΚΑ</w:t>
            </w:r>
            <w:r w:rsidRPr="00B615F6">
              <w:rPr>
                <w:rFonts w:ascii="Book Antiqua" w:eastAsia="Calibri" w:hAnsi="Book Antiqua" w:cs="Calibri"/>
                <w:b/>
                <w:spacing w:val="-7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ΧΑΡΑΚΤΗΡΙΣΤΙΚΑ</w:t>
            </w:r>
          </w:p>
        </w:tc>
        <w:tc>
          <w:tcPr>
            <w:tcW w:w="1268" w:type="dxa"/>
            <w:shd w:val="clear" w:color="auto" w:fill="D9D9D9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D9D9D9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D9D9D9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C111CB" w:rsidRPr="00B615F6" w:rsidTr="00DD0AE7">
        <w:trPr>
          <w:trHeight w:val="47"/>
          <w:jc w:val="center"/>
        </w:trPr>
        <w:tc>
          <w:tcPr>
            <w:tcW w:w="5871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Β1.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φωτοαντιγραφικό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χαρτί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Α4</w:t>
            </w:r>
            <w:r w:rsidRPr="00B615F6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θα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έχει</w:t>
            </w:r>
            <w:r w:rsidRPr="00B615F6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διαστάσεις</w:t>
            </w:r>
            <w:r w:rsidRPr="00B615F6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21,0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cm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x</w:t>
            </w:r>
            <w:r w:rsidRPr="00B615F6">
              <w:rPr>
                <w:rFonts w:ascii="Book Antiqua" w:eastAsia="Calibri" w:hAnsi="Book Antiqua" w:cs="Calibri"/>
                <w:spacing w:val="-9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29,7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cm</w:t>
            </w:r>
          </w:p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(ΕΝ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20216)</w:t>
            </w:r>
          </w:p>
        </w:tc>
        <w:tc>
          <w:tcPr>
            <w:tcW w:w="1268" w:type="dxa"/>
          </w:tcPr>
          <w:p w:rsidR="00C111CB" w:rsidRPr="00B615F6" w:rsidRDefault="00C111CB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C111CB" w:rsidRPr="00B615F6" w:rsidTr="00DD0AE7">
        <w:trPr>
          <w:trHeight w:val="47"/>
          <w:jc w:val="center"/>
        </w:trPr>
        <w:tc>
          <w:tcPr>
            <w:tcW w:w="5871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Β2.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Περιεκτικότητα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σε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τέφρα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: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Μέγιστο</w:t>
            </w:r>
            <w:r w:rsidRPr="00B615F6">
              <w:rPr>
                <w:rFonts w:ascii="Book Antiqua" w:eastAsia="Calibri" w:hAnsi="Book Antiqua" w:cs="Calibri"/>
                <w:spacing w:val="4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17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%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ISO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2144)</w:t>
            </w:r>
          </w:p>
        </w:tc>
        <w:tc>
          <w:tcPr>
            <w:tcW w:w="1268" w:type="dxa"/>
          </w:tcPr>
          <w:p w:rsidR="00C111CB" w:rsidRPr="00B615F6" w:rsidRDefault="00C111CB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C111CB" w:rsidRPr="00B615F6" w:rsidTr="00DD0AE7">
        <w:trPr>
          <w:trHeight w:val="47"/>
          <w:jc w:val="center"/>
        </w:trPr>
        <w:tc>
          <w:tcPr>
            <w:tcW w:w="5871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Β3.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Περιεκτικότητα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σε</w:t>
            </w:r>
            <w:r w:rsidRPr="00B615F6">
              <w:rPr>
                <w:rFonts w:ascii="Book Antiqua" w:eastAsia="Calibri" w:hAnsi="Book Antiqua" w:cs="Calibri"/>
                <w:spacing w:val="-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υγρασία</w:t>
            </w:r>
            <w:r w:rsidRPr="00B615F6">
              <w:rPr>
                <w:rFonts w:ascii="Book Antiqua" w:eastAsia="Calibri" w:hAnsi="Book Antiqua" w:cs="Calibri"/>
                <w:spacing w:val="-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: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3,5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% κ.β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έως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5,5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%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κ.β</w:t>
            </w:r>
            <w:r w:rsidRPr="00B615F6">
              <w:rPr>
                <w:rFonts w:ascii="Book Antiqua" w:eastAsia="Calibri" w:hAnsi="Book Antiqua" w:cs="Calibri"/>
                <w:spacing w:val="-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EN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20287)</w:t>
            </w:r>
          </w:p>
        </w:tc>
        <w:tc>
          <w:tcPr>
            <w:tcW w:w="1268" w:type="dxa"/>
          </w:tcPr>
          <w:p w:rsidR="00C111CB" w:rsidRPr="00B615F6" w:rsidRDefault="00C111CB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C111CB" w:rsidRPr="00B615F6" w:rsidTr="00DD0AE7">
        <w:trPr>
          <w:trHeight w:val="47"/>
          <w:jc w:val="center"/>
        </w:trPr>
        <w:tc>
          <w:tcPr>
            <w:tcW w:w="5871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Β4.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Μάζα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: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80</w:t>
            </w:r>
            <w:r w:rsidRPr="00B615F6">
              <w:rPr>
                <w:rFonts w:ascii="Book Antiqua" w:eastAsia="Calibri" w:hAnsi="Book Antiqua" w:cs="Calibri"/>
                <w:spacing w:val="-1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gr/m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vertAlign w:val="superscript"/>
              </w:rPr>
              <w:t>2</w:t>
            </w:r>
            <w:r w:rsidRPr="00B615F6">
              <w:rPr>
                <w:rFonts w:ascii="Book Antiqua" w:eastAsia="Calibri" w:hAnsi="Book Antiqua" w:cs="Calibri"/>
                <w:spacing w:val="8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±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4%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(EN ISO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536)</w:t>
            </w:r>
          </w:p>
        </w:tc>
        <w:tc>
          <w:tcPr>
            <w:tcW w:w="1268" w:type="dxa"/>
          </w:tcPr>
          <w:p w:rsidR="00C111CB" w:rsidRPr="00B615F6" w:rsidRDefault="00C111CB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C111CB" w:rsidRPr="00B615F6" w:rsidTr="00DD0AE7">
        <w:trPr>
          <w:trHeight w:val="47"/>
          <w:jc w:val="center"/>
        </w:trPr>
        <w:tc>
          <w:tcPr>
            <w:tcW w:w="5871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Β5.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Πάχος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: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100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±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10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μm</w:t>
            </w:r>
            <w:r w:rsidRPr="00B615F6">
              <w:rPr>
                <w:rFonts w:ascii="Book Antiqua" w:eastAsia="Calibri" w:hAnsi="Book Antiqua" w:cs="Calibri"/>
                <w:spacing w:val="3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(ΕΝ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20534)</w:t>
            </w:r>
          </w:p>
        </w:tc>
        <w:tc>
          <w:tcPr>
            <w:tcW w:w="1268" w:type="dxa"/>
          </w:tcPr>
          <w:p w:rsidR="00C111CB" w:rsidRPr="00B615F6" w:rsidRDefault="00C111CB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C111CB" w:rsidRPr="00B615F6" w:rsidTr="00DD0AE7">
        <w:trPr>
          <w:trHeight w:val="47"/>
          <w:jc w:val="center"/>
        </w:trPr>
        <w:tc>
          <w:tcPr>
            <w:tcW w:w="5871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Β6.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Επίπεδο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Κοπής: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μέγιστο αποδεκτό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επίπεδο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3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για</w:t>
            </w:r>
            <w:r w:rsidRPr="00B615F6">
              <w:rPr>
                <w:rFonts w:ascii="Book Antiqua" w:eastAsia="Calibri" w:hAnsi="Book Antiqua" w:cs="Calibri"/>
                <w:spacing w:val="-9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κάθε</w:t>
            </w:r>
            <w:r w:rsidRPr="00B615F6">
              <w:rPr>
                <w:rFonts w:ascii="Book Antiqua" w:eastAsia="Calibri" w:hAnsi="Book Antiqua" w:cs="Calibri"/>
                <w:spacing w:val="-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ακμή.</w:t>
            </w:r>
          </w:p>
        </w:tc>
        <w:tc>
          <w:tcPr>
            <w:tcW w:w="1268" w:type="dxa"/>
          </w:tcPr>
          <w:p w:rsidR="00C111CB" w:rsidRPr="00B615F6" w:rsidRDefault="00C111CB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C111CB" w:rsidRPr="00B615F6" w:rsidTr="00DD0AE7">
        <w:trPr>
          <w:trHeight w:val="47"/>
          <w:jc w:val="center"/>
        </w:trPr>
        <w:tc>
          <w:tcPr>
            <w:tcW w:w="5871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Β7.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Αντοχή</w:t>
            </w:r>
            <w:r w:rsidRPr="00B615F6">
              <w:rPr>
                <w:rFonts w:ascii="Book Antiqua" w:eastAsia="Calibri" w:hAnsi="Book Antiqua" w:cs="Calibri"/>
                <w:spacing w:val="-8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στο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χνούδιασμα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(Ι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SO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3783)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για</w:t>
            </w:r>
            <w:r w:rsidRPr="00B615F6">
              <w:rPr>
                <w:rFonts w:ascii="Book Antiqua" w:eastAsia="Calibri" w:hAnsi="Book Antiqua" w:cs="Calibri"/>
                <w:spacing w:val="4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ηλεκτρικό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μοντέλο: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MD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≥1,2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m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/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s</w:t>
            </w:r>
          </w:p>
        </w:tc>
        <w:tc>
          <w:tcPr>
            <w:tcW w:w="1268" w:type="dxa"/>
          </w:tcPr>
          <w:p w:rsidR="00C111CB" w:rsidRPr="00B615F6" w:rsidRDefault="00C111CB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C111CB" w:rsidRPr="00B615F6" w:rsidTr="00DD0AE7">
        <w:trPr>
          <w:trHeight w:val="47"/>
          <w:jc w:val="center"/>
        </w:trPr>
        <w:tc>
          <w:tcPr>
            <w:tcW w:w="5871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Β8.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Αδιαφάνεια:</w:t>
            </w:r>
            <w:r w:rsidRPr="00B615F6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Μεγαλύτερη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από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85%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ISO</w:t>
            </w:r>
            <w:r w:rsidRPr="00B615F6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2471)</w:t>
            </w:r>
          </w:p>
        </w:tc>
        <w:tc>
          <w:tcPr>
            <w:tcW w:w="1268" w:type="dxa"/>
          </w:tcPr>
          <w:p w:rsidR="00C111CB" w:rsidRPr="00B615F6" w:rsidRDefault="00C111CB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C111CB" w:rsidRPr="00B615F6" w:rsidTr="00DD0AE7">
        <w:trPr>
          <w:trHeight w:val="47"/>
          <w:jc w:val="center"/>
        </w:trPr>
        <w:tc>
          <w:tcPr>
            <w:tcW w:w="5871" w:type="dxa"/>
          </w:tcPr>
          <w:p w:rsidR="00C111CB" w:rsidRPr="00B615F6" w:rsidRDefault="00C111CB" w:rsidP="00DD0AE7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Β9. Λευκότητα: Μεγαλύτερη από 85% (Α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S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ΤΜ Ε 313) ή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CIE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Whiteness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μεγαλύτερη από 140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Whiteness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Units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(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ISO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11475) ή μεγαλύτερη από 120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Whiteness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Units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ISO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11476).</w:t>
            </w:r>
          </w:p>
        </w:tc>
        <w:tc>
          <w:tcPr>
            <w:tcW w:w="1268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:rsidR="00C111CB" w:rsidRPr="00B615F6" w:rsidRDefault="00C111CB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C111CB" w:rsidRPr="00B615F6" w:rsidTr="00DD0AE7">
        <w:trPr>
          <w:trHeight w:val="138"/>
          <w:jc w:val="center"/>
        </w:trPr>
        <w:tc>
          <w:tcPr>
            <w:tcW w:w="5871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Β10.</w:t>
            </w:r>
            <w:r w:rsidRPr="00B615F6">
              <w:rPr>
                <w:rFonts w:ascii="Book Antiqua" w:eastAsia="Calibri" w:hAnsi="Book Antiqua" w:cs="Calibri"/>
                <w:spacing w:val="8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Λαμπρότητα:</w:t>
            </w:r>
            <w:r w:rsidRPr="00B615F6">
              <w:rPr>
                <w:rFonts w:ascii="Book Antiqua" w:eastAsia="Calibri" w:hAnsi="Book Antiqua" w:cs="Calibri"/>
                <w:spacing w:val="1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Μεγαλύτερη</w:t>
            </w:r>
            <w:r w:rsidRPr="00B615F6">
              <w:rPr>
                <w:rFonts w:ascii="Book Antiqua" w:eastAsia="Calibri" w:hAnsi="Book Antiqua" w:cs="Calibri"/>
                <w:spacing w:val="10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από</w:t>
            </w:r>
            <w:r w:rsidRPr="00B615F6">
              <w:rPr>
                <w:rFonts w:ascii="Book Antiqua" w:eastAsia="Calibri" w:hAnsi="Book Antiqua" w:cs="Calibri"/>
                <w:spacing w:val="1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90%</w:t>
            </w:r>
            <w:r w:rsidRPr="00B615F6">
              <w:rPr>
                <w:rFonts w:ascii="Book Antiqua" w:eastAsia="Calibri" w:hAnsi="Book Antiqua" w:cs="Calibri"/>
                <w:spacing w:val="1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ISO</w:t>
            </w:r>
            <w:r w:rsidRPr="00B615F6">
              <w:rPr>
                <w:rFonts w:ascii="Book Antiqua" w:eastAsia="Calibri" w:hAnsi="Book Antiqua" w:cs="Calibri"/>
                <w:spacing w:val="8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2470-1)</w:t>
            </w:r>
            <w:r w:rsidRPr="00B615F6">
              <w:rPr>
                <w:rFonts w:ascii="Book Antiqua" w:eastAsia="Calibri" w:hAnsi="Book Antiqua" w:cs="Calibri"/>
                <w:spacing w:val="1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ή</w:t>
            </w:r>
            <w:r w:rsidRPr="00B615F6">
              <w:rPr>
                <w:rFonts w:ascii="Book Antiqua" w:eastAsia="Calibri" w:hAnsi="Book Antiqua" w:cs="Calibri"/>
                <w:spacing w:val="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μεγαλύτερη</w:t>
            </w:r>
            <w:r w:rsidRPr="00B615F6">
              <w:rPr>
                <w:rFonts w:ascii="Book Antiqua" w:eastAsia="Calibri" w:hAnsi="Book Antiqua" w:cs="Calibri"/>
                <w:spacing w:val="10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από</w:t>
            </w:r>
            <w:r w:rsidRPr="00B615F6">
              <w:rPr>
                <w:rFonts w:ascii="Book Antiqua" w:eastAsia="Calibri" w:hAnsi="Book Antiqua" w:cs="Calibri"/>
                <w:spacing w:val="-4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95% (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ISO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2470-2).</w:t>
            </w:r>
          </w:p>
        </w:tc>
        <w:tc>
          <w:tcPr>
            <w:tcW w:w="1268" w:type="dxa"/>
          </w:tcPr>
          <w:p w:rsidR="00C111CB" w:rsidRPr="00B615F6" w:rsidRDefault="00C111CB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C111CB" w:rsidRPr="00B615F6" w:rsidTr="00DD0AE7">
        <w:trPr>
          <w:trHeight w:val="47"/>
          <w:jc w:val="center"/>
        </w:trPr>
        <w:tc>
          <w:tcPr>
            <w:tcW w:w="5871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Β11.</w:t>
            </w:r>
            <w:r w:rsidRPr="00B615F6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Επιφανειακή</w:t>
            </w:r>
            <w:r w:rsidRPr="00B615F6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τραχύτητα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κατά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Bendtsen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: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130 -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330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ml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/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min</w:t>
            </w:r>
            <w:r w:rsidRPr="00B615F6">
              <w:rPr>
                <w:rFonts w:ascii="Book Antiqua" w:eastAsia="Calibri" w:hAnsi="Book Antiqua" w:cs="Calibri"/>
                <w:spacing w:val="-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ISO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8791-</w:t>
            </w:r>
            <w:r w:rsidRPr="00B615F6">
              <w:rPr>
                <w:rFonts w:ascii="Book Antiqua" w:eastAsia="Calibri" w:hAnsi="Book Antiqua" w:cs="Calibri"/>
                <w:spacing w:val="-4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2)</w:t>
            </w:r>
          </w:p>
        </w:tc>
        <w:tc>
          <w:tcPr>
            <w:tcW w:w="1268" w:type="dxa"/>
          </w:tcPr>
          <w:p w:rsidR="00C111CB" w:rsidRPr="00B615F6" w:rsidRDefault="00C111CB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C111CB" w:rsidRPr="00B615F6" w:rsidTr="00DD0AE7">
        <w:trPr>
          <w:trHeight w:val="47"/>
          <w:jc w:val="center"/>
        </w:trPr>
        <w:tc>
          <w:tcPr>
            <w:tcW w:w="5871" w:type="dxa"/>
            <w:tcBorders>
              <w:bottom w:val="single" w:sz="6" w:space="0" w:color="000000"/>
            </w:tcBorders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Β12.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Αντοχή</w:t>
            </w:r>
            <w:r w:rsidRPr="00B615F6">
              <w:rPr>
                <w:rFonts w:ascii="Book Antiqua" w:eastAsia="Calibri" w:hAnsi="Book Antiqua" w:cs="Calibri"/>
                <w:spacing w:val="-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στον</w:t>
            </w:r>
            <w:r w:rsidRPr="00B615F6">
              <w:rPr>
                <w:rFonts w:ascii="Book Antiqua" w:eastAsia="Calibri" w:hAnsi="Book Antiqua" w:cs="Calibri"/>
                <w:spacing w:val="-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εφελκυσμό: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MD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≥</w:t>
            </w:r>
            <w:r w:rsidRPr="00B615F6">
              <w:rPr>
                <w:rFonts w:ascii="Book Antiqua" w:eastAsia="Calibri" w:hAnsi="Book Antiqua" w:cs="Calibri"/>
                <w:spacing w:val="4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3,8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kN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/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m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ISO</w:t>
            </w:r>
            <w:r w:rsidRPr="00B615F6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1924-2)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C111CB" w:rsidRPr="00B615F6" w:rsidRDefault="00C111CB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  <w:tcBorders>
              <w:bottom w:val="single" w:sz="6" w:space="0" w:color="000000"/>
            </w:tcBorders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  <w:tcBorders>
              <w:bottom w:val="single" w:sz="6" w:space="0" w:color="000000"/>
            </w:tcBorders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C111CB" w:rsidRPr="00B615F6" w:rsidTr="00DD0AE7">
        <w:trPr>
          <w:trHeight w:val="42"/>
          <w:jc w:val="center"/>
        </w:trPr>
        <w:tc>
          <w:tcPr>
            <w:tcW w:w="5871" w:type="dxa"/>
            <w:tcBorders>
              <w:top w:val="single" w:sz="6" w:space="0" w:color="000000"/>
            </w:tcBorders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Β13.</w:t>
            </w:r>
            <w:r w:rsidRPr="00B615F6">
              <w:rPr>
                <w:rFonts w:ascii="Book Antiqua" w:eastAsia="Calibri" w:hAnsi="Book Antiqua" w:cs="Calibri"/>
                <w:spacing w:val="-9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Κατεύθυνση</w:t>
            </w:r>
            <w:r w:rsidRPr="00B615F6">
              <w:rPr>
                <w:rFonts w:ascii="Book Antiqua" w:eastAsia="Calibri" w:hAnsi="Book Antiqua" w:cs="Calibri"/>
                <w:spacing w:val="-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ινών: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Παράλληλη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προς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</w:t>
            </w:r>
            <w:r w:rsidRPr="00B615F6">
              <w:rPr>
                <w:rFonts w:ascii="Book Antiqua" w:eastAsia="Calibri" w:hAnsi="Book Antiqua" w:cs="Calibri"/>
                <w:spacing w:val="-10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μεγαλύτερη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διάσταση</w:t>
            </w:r>
          </w:p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(EN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644)</w:t>
            </w:r>
          </w:p>
        </w:tc>
        <w:tc>
          <w:tcPr>
            <w:tcW w:w="1268" w:type="dxa"/>
            <w:tcBorders>
              <w:top w:val="single" w:sz="6" w:space="0" w:color="000000"/>
            </w:tcBorders>
          </w:tcPr>
          <w:p w:rsidR="00C111CB" w:rsidRPr="00B615F6" w:rsidRDefault="00C111CB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  <w:tcBorders>
              <w:top w:val="single" w:sz="6" w:space="0" w:color="000000"/>
            </w:tcBorders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</w:tcBorders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C111CB" w:rsidRPr="00B615F6" w:rsidTr="00DD0AE7">
        <w:trPr>
          <w:trHeight w:val="412"/>
          <w:jc w:val="center"/>
        </w:trPr>
        <w:tc>
          <w:tcPr>
            <w:tcW w:w="5871" w:type="dxa"/>
            <w:shd w:val="clear" w:color="auto" w:fill="D9D9D9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Γ. ΣΥΣΚΕΥΑΣΙΑ</w:t>
            </w:r>
          </w:p>
        </w:tc>
        <w:tc>
          <w:tcPr>
            <w:tcW w:w="1268" w:type="dxa"/>
            <w:shd w:val="clear" w:color="auto" w:fill="D9D9D9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D9D9D9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D9D9D9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C111CB" w:rsidRPr="00B615F6" w:rsidTr="00DD0AE7">
        <w:trPr>
          <w:trHeight w:val="720"/>
          <w:jc w:val="center"/>
        </w:trPr>
        <w:tc>
          <w:tcPr>
            <w:tcW w:w="5871" w:type="dxa"/>
          </w:tcPr>
          <w:p w:rsidR="00C111CB" w:rsidRPr="00B615F6" w:rsidRDefault="00C111CB" w:rsidP="00DD0AE7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Γ1.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φωτοαντιγραφικό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χαρτί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πρέπει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είναι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συσκευασμένο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δεσμίδες των 500 φύλλων ακριβώς, οι οποίες δεν πρέπει να περιέχουν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σκισμένα,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τσαλακωμένα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ελαττωματικά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φύλλα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(φύλλα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άλλων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διαστάσεων ή άλλης κατηγορίας χαρτιού). Ο ανάδοχος αναλαμβάνει την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υποχρέωση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αντικαταστήσει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τις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δεσμίδες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θα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βρεθούν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ελαττωματική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κατασκευή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κατά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παραλαβή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στάδιο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χρησιμοποίησης.</w:t>
            </w:r>
          </w:p>
        </w:tc>
        <w:tc>
          <w:tcPr>
            <w:tcW w:w="1268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:rsidR="00C111CB" w:rsidRPr="00B615F6" w:rsidRDefault="00C111CB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:rsidR="00C111CB" w:rsidRPr="00B615F6" w:rsidRDefault="00C111CB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:rsidR="00C111CB" w:rsidRPr="00B615F6" w:rsidRDefault="00C111CB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C111CB" w:rsidRPr="00B615F6" w:rsidTr="00DD0AE7">
        <w:trPr>
          <w:trHeight w:val="611"/>
          <w:jc w:val="center"/>
        </w:trPr>
        <w:tc>
          <w:tcPr>
            <w:tcW w:w="5871" w:type="dxa"/>
          </w:tcPr>
          <w:p w:rsidR="00C111CB" w:rsidRPr="00B615F6" w:rsidRDefault="00C111CB" w:rsidP="00DD0AE7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Γ2.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δεσμίδες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πρέπει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είναι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περιτυλιγμένες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αδιάβροχο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υλικό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(πλαστικοποιημένο ή κερωμένο χαρτί, εξωτερικά ή εσωτερικά), για την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προφύλαξη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φωτοαντιγραφικού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χαρτιού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από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υγρασία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περιβάλλοντος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συσκευασμένες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χαρτοκιβώτιο,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οποίο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θα</w:t>
            </w:r>
            <w:r w:rsidRPr="00B615F6">
              <w:rPr>
                <w:rFonts w:ascii="Book Antiqua" w:eastAsia="Calibri" w:hAnsi="Book Antiqua" w:cs="Calibri"/>
                <w:spacing w:val="-47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Book Antiqua" w:eastAsia="Calibri" w:hAnsi="Book Antiqua" w:cs="Calibri"/>
                <w:spacing w:val="-4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περιέχει</w:t>
            </w:r>
            <w: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πέντε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(5)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από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αυτές.</w:t>
            </w:r>
          </w:p>
        </w:tc>
        <w:tc>
          <w:tcPr>
            <w:tcW w:w="1268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:rsidR="00C111CB" w:rsidRPr="00B615F6" w:rsidRDefault="00C111CB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:rsidR="00C111CB" w:rsidRPr="00B615F6" w:rsidRDefault="00C111CB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C111CB" w:rsidRPr="00B615F6" w:rsidTr="00DD0AE7">
        <w:trPr>
          <w:trHeight w:val="412"/>
          <w:jc w:val="center"/>
        </w:trPr>
        <w:tc>
          <w:tcPr>
            <w:tcW w:w="5871" w:type="dxa"/>
            <w:shd w:val="clear" w:color="auto" w:fill="D9D9D9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Δ.</w:t>
            </w:r>
            <w:r w:rsidRPr="00B615F6">
              <w:rPr>
                <w:rFonts w:ascii="Book Antiqua" w:eastAsia="Calibri" w:hAnsi="Book Antiqua" w:cs="Calibri"/>
                <w:b/>
                <w:spacing w:val="-4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ΕΠΙΣΗΜΑΝΣΕΙΣ</w:t>
            </w:r>
          </w:p>
        </w:tc>
        <w:tc>
          <w:tcPr>
            <w:tcW w:w="1268" w:type="dxa"/>
            <w:shd w:val="clear" w:color="auto" w:fill="D9D9D9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D9D9D9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D9D9D9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C111CB" w:rsidRPr="00B615F6" w:rsidTr="00DD0AE7">
        <w:trPr>
          <w:trHeight w:val="1486"/>
          <w:jc w:val="center"/>
        </w:trPr>
        <w:tc>
          <w:tcPr>
            <w:tcW w:w="5871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Δ1.</w:t>
            </w:r>
            <w:r w:rsidRPr="00B615F6">
              <w:rPr>
                <w:rFonts w:ascii="Book Antiqua" w:eastAsia="Calibri" w:hAnsi="Book Antiqua" w:cs="Calibri"/>
                <w:spacing w:val="10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Στο</w:t>
            </w:r>
            <w:r w:rsidRPr="00B615F6">
              <w:rPr>
                <w:rFonts w:ascii="Book Antiqua" w:eastAsia="Calibri" w:hAnsi="Book Antiqua" w:cs="Calibri"/>
                <w:spacing w:val="10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περιτύλιγμα</w:t>
            </w:r>
            <w:r w:rsidRPr="00B615F6">
              <w:rPr>
                <w:rFonts w:ascii="Book Antiqua" w:eastAsia="Calibri" w:hAnsi="Book Antiqua" w:cs="Calibri"/>
                <w:spacing w:val="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κάθε</w:t>
            </w:r>
            <w:r w:rsidRPr="00B615F6">
              <w:rPr>
                <w:rFonts w:ascii="Book Antiqua" w:eastAsia="Calibri" w:hAnsi="Book Antiqua" w:cs="Calibri"/>
                <w:spacing w:val="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δεσμίδας</w:t>
            </w:r>
            <w:r w:rsidRPr="00B615F6">
              <w:rPr>
                <w:rFonts w:ascii="Book Antiqua" w:eastAsia="Calibri" w:hAnsi="Book Antiqua" w:cs="Calibri"/>
                <w:spacing w:val="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πρέπει</w:t>
            </w:r>
            <w:r w:rsidRPr="00B615F6">
              <w:rPr>
                <w:rFonts w:ascii="Book Antiqua" w:eastAsia="Calibri" w:hAnsi="Book Antiqua" w:cs="Calibri"/>
                <w:spacing w:val="9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να</w:t>
            </w:r>
            <w:r w:rsidRPr="00B615F6">
              <w:rPr>
                <w:rFonts w:ascii="Book Antiqua" w:eastAsia="Calibri" w:hAnsi="Book Antiqua" w:cs="Calibri"/>
                <w:spacing w:val="10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αναγράφονται</w:t>
            </w:r>
            <w:r w:rsidRPr="00B615F6">
              <w:rPr>
                <w:rFonts w:ascii="Book Antiqua" w:eastAsia="Calibri" w:hAnsi="Book Antiqua" w:cs="Calibri"/>
                <w:spacing w:val="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κατά</w:t>
            </w:r>
            <w:r w:rsidRPr="00B615F6">
              <w:rPr>
                <w:rFonts w:ascii="Book Antiqua" w:eastAsia="Calibri" w:hAnsi="Book Antiqua" w:cs="Calibri"/>
                <w:spacing w:val="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τρόπο</w:t>
            </w:r>
            <w:r w:rsidRPr="00B615F6">
              <w:rPr>
                <w:rFonts w:ascii="Book Antiqua" w:eastAsia="Calibri" w:hAnsi="Book Antiqua" w:cs="Calibri"/>
                <w:spacing w:val="-4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ευκρινή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και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ανεξίτηλο:</w:t>
            </w:r>
          </w:p>
          <w:p w:rsidR="00C111CB" w:rsidRPr="00B615F6" w:rsidRDefault="00C111CB" w:rsidP="00DD0AE7">
            <w:pPr>
              <w:pStyle w:val="a3"/>
              <w:numPr>
                <w:ilvl w:val="0"/>
                <w:numId w:val="12"/>
              </w:numPr>
              <w:ind w:left="285" w:hanging="141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Η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επωνυμία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-8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προϊόντος.</w:t>
            </w:r>
          </w:p>
          <w:p w:rsidR="00C111CB" w:rsidRPr="00B615F6" w:rsidRDefault="00C111CB" w:rsidP="00DD0AE7">
            <w:pPr>
              <w:numPr>
                <w:ilvl w:val="0"/>
                <w:numId w:val="12"/>
              </w:numPr>
              <w:ind w:left="285" w:hanging="141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Οι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διαστάσεις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των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φύλλων</w:t>
            </w:r>
            <w:r w:rsidRPr="00B615F6">
              <w:rPr>
                <w:rFonts w:ascii="Book Antiqua" w:eastAsia="Calibri" w:hAnsi="Book Antiqua" w:cs="Calibri"/>
                <w:spacing w:val="-8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(Α4).</w:t>
            </w:r>
          </w:p>
          <w:p w:rsidR="00C111CB" w:rsidRPr="00B615F6" w:rsidRDefault="00C111CB" w:rsidP="00DD0AE7">
            <w:pPr>
              <w:numPr>
                <w:ilvl w:val="0"/>
                <w:numId w:val="12"/>
              </w:numPr>
              <w:ind w:left="285" w:hanging="141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Ο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αριθμός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των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φύλλων.</w:t>
            </w:r>
          </w:p>
          <w:p w:rsidR="00C111CB" w:rsidRPr="00B615F6" w:rsidRDefault="00C111CB" w:rsidP="00DD0AE7">
            <w:pPr>
              <w:numPr>
                <w:ilvl w:val="0"/>
                <w:numId w:val="12"/>
              </w:numPr>
              <w:ind w:left="285" w:hanging="141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Η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μάζα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(g/m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vertAlign w:val="superscript"/>
              </w:rPr>
              <w:t>2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).</w:t>
            </w:r>
          </w:p>
          <w:p w:rsidR="00C111CB" w:rsidRPr="00B615F6" w:rsidRDefault="00C111CB" w:rsidP="00DD0AE7">
            <w:pPr>
              <w:numPr>
                <w:ilvl w:val="0"/>
                <w:numId w:val="12"/>
              </w:numPr>
              <w:ind w:left="285" w:hanging="141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λογότυπο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FSC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ή</w:t>
            </w:r>
            <w:r w:rsidRPr="00B615F6">
              <w:rPr>
                <w:rFonts w:ascii="Book Antiqua" w:eastAsia="Calibri" w:hAnsi="Book Antiqua" w:cs="Calibri"/>
                <w:spacing w:val="-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PEFC</w:t>
            </w:r>
            <w:r w:rsidRPr="00B615F6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όταν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προϊόν</w:t>
            </w:r>
            <w:r w:rsidRPr="00B615F6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διαθέτει.</w:t>
            </w:r>
          </w:p>
        </w:tc>
        <w:tc>
          <w:tcPr>
            <w:tcW w:w="1268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:rsidR="00C111CB" w:rsidRPr="00B615F6" w:rsidRDefault="00C111CB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:rsidR="00C111CB" w:rsidRPr="00B615F6" w:rsidRDefault="00C111CB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:rsidR="00C111CB" w:rsidRPr="00B615F6" w:rsidRDefault="00C111CB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C111CB" w:rsidRPr="00B615F6" w:rsidTr="00DD0AE7">
        <w:trPr>
          <w:trHeight w:val="932"/>
          <w:jc w:val="center"/>
        </w:trPr>
        <w:tc>
          <w:tcPr>
            <w:tcW w:w="5871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Δ2.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Στο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χαρτοκιβώτιο</w:t>
            </w:r>
            <w:r w:rsidRPr="00B615F6">
              <w:rPr>
                <w:rFonts w:ascii="Book Antiqua" w:eastAsia="Calibri" w:hAnsi="Book Antiqua" w:cs="Calibri"/>
                <w:spacing w:val="-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πρέπει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να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αναγράφονται</w:t>
            </w:r>
            <w:r w:rsidRPr="00B615F6">
              <w:rPr>
                <w:rFonts w:ascii="Book Antiqua" w:eastAsia="Calibri" w:hAnsi="Book Antiqua" w:cs="Calibri"/>
                <w:spacing w:val="-9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οι</w:t>
            </w:r>
            <w:r w:rsidRPr="00B615F6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ακόλουθες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ενδείξεις:</w:t>
            </w:r>
          </w:p>
          <w:p w:rsidR="00C111CB" w:rsidRPr="00D16C12" w:rsidRDefault="00C111CB" w:rsidP="00DD0AE7">
            <w:pPr>
              <w:pStyle w:val="a3"/>
              <w:numPr>
                <w:ilvl w:val="0"/>
                <w:numId w:val="19"/>
              </w:numPr>
              <w:tabs>
                <w:tab w:val="left" w:pos="285"/>
              </w:tabs>
              <w:ind w:left="427" w:hanging="283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D16C12">
              <w:rPr>
                <w:rFonts w:ascii="Book Antiqua" w:eastAsia="Calibri" w:hAnsi="Book Antiqua" w:cs="Calibri"/>
                <w:sz w:val="20"/>
                <w:szCs w:val="20"/>
              </w:rPr>
              <w:t>Η</w:t>
            </w:r>
            <w:r w:rsidRPr="00D16C12">
              <w:rPr>
                <w:rFonts w:ascii="Book Antiqua" w:eastAsia="Calibri" w:hAnsi="Book Antiqua" w:cs="Calibri"/>
                <w:spacing w:val="-5"/>
                <w:sz w:val="20"/>
                <w:szCs w:val="20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</w:rPr>
              <w:t>επωνυμία</w:t>
            </w:r>
            <w:r w:rsidRPr="00D16C12">
              <w:rPr>
                <w:rFonts w:ascii="Book Antiqua" w:eastAsia="Calibri" w:hAnsi="Book Antiqua" w:cs="Calibri"/>
                <w:spacing w:val="-4"/>
                <w:sz w:val="20"/>
                <w:szCs w:val="20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</w:rPr>
              <w:t>του</w:t>
            </w:r>
            <w:r w:rsidRPr="00D16C12">
              <w:rPr>
                <w:rFonts w:ascii="Book Antiqua" w:eastAsia="Calibri" w:hAnsi="Book Antiqua" w:cs="Calibri"/>
                <w:spacing w:val="-8"/>
                <w:sz w:val="20"/>
                <w:szCs w:val="20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</w:rPr>
              <w:t>προϊόντος.</w:t>
            </w:r>
          </w:p>
          <w:p w:rsidR="00C111CB" w:rsidRPr="00D16C12" w:rsidRDefault="00C111CB" w:rsidP="00DD0AE7">
            <w:pPr>
              <w:pStyle w:val="a3"/>
              <w:numPr>
                <w:ilvl w:val="0"/>
                <w:numId w:val="19"/>
              </w:numPr>
              <w:tabs>
                <w:tab w:val="left" w:pos="285"/>
              </w:tabs>
              <w:ind w:left="427" w:hanging="283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D16C12">
              <w:rPr>
                <w:rFonts w:ascii="Book Antiqua" w:eastAsia="Calibri" w:hAnsi="Book Antiqua" w:cs="Calibri"/>
                <w:spacing w:val="9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είδος</w:t>
            </w:r>
            <w:r w:rsidRPr="00D16C12">
              <w:rPr>
                <w:rFonts w:ascii="Book Antiqua" w:eastAsia="Calibri" w:hAnsi="Book Antiqua" w:cs="Calibri"/>
                <w:spacing w:val="9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και</w:t>
            </w:r>
            <w:r w:rsidRPr="00D16C12">
              <w:rPr>
                <w:rFonts w:ascii="Book Antiqua" w:eastAsia="Calibri" w:hAnsi="Book Antiqua" w:cs="Calibri"/>
                <w:spacing w:val="5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οι</w:t>
            </w:r>
            <w:r w:rsidRPr="00D16C12">
              <w:rPr>
                <w:rFonts w:ascii="Book Antiqua" w:eastAsia="Calibri" w:hAnsi="Book Antiqua" w:cs="Calibri"/>
                <w:spacing w:val="6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διαστάσεις</w:t>
            </w:r>
            <w:r w:rsidRPr="00D16C12">
              <w:rPr>
                <w:rFonts w:ascii="Book Antiqua" w:eastAsia="Calibri" w:hAnsi="Book Antiqua" w:cs="Calibri"/>
                <w:spacing w:val="8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D16C12">
              <w:rPr>
                <w:rFonts w:ascii="Book Antiqua" w:eastAsia="Calibri" w:hAnsi="Book Antiqua" w:cs="Calibri"/>
                <w:spacing w:val="7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χαρτιού</w:t>
            </w:r>
            <w:r w:rsidRPr="00D16C12">
              <w:rPr>
                <w:rFonts w:ascii="Book Antiqua" w:eastAsia="Calibri" w:hAnsi="Book Antiqua" w:cs="Calibri"/>
                <w:spacing w:val="7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(για</w:t>
            </w:r>
            <w:r w:rsidRPr="00D16C12">
              <w:rPr>
                <w:rFonts w:ascii="Book Antiqua" w:eastAsia="Calibri" w:hAnsi="Book Antiqua" w:cs="Calibri"/>
                <w:spacing w:val="6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παράδειγμα:</w:t>
            </w:r>
            <w:r w:rsidRPr="00D16C12">
              <w:rPr>
                <w:rFonts w:ascii="Book Antiqua" w:eastAsia="Calibri" w:hAnsi="Book Antiqua" w:cs="Calibri"/>
                <w:spacing w:val="7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Α4,</w:t>
            </w:r>
            <w:r w:rsidRPr="00D16C12">
              <w:rPr>
                <w:rFonts w:ascii="Book Antiqua" w:eastAsia="Calibri" w:hAnsi="Book Antiqua" w:cs="Calibri"/>
                <w:spacing w:val="7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21,0</w:t>
            </w:r>
            <w:r w:rsidRPr="00D16C12">
              <w:rPr>
                <w:rFonts w:ascii="Book Antiqua" w:eastAsia="Calibri" w:hAnsi="Book Antiqua" w:cs="Calibri"/>
                <w:spacing w:val="-47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</w:rPr>
              <w:t>cmx</w:t>
            </w:r>
            <w:r w:rsidRPr="00D16C12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29,7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</w:rPr>
              <w:t>cm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).</w:t>
            </w:r>
          </w:p>
          <w:p w:rsidR="00C111CB" w:rsidRPr="00D16C12" w:rsidRDefault="00C111CB" w:rsidP="00DD0AE7">
            <w:pPr>
              <w:pStyle w:val="a3"/>
              <w:numPr>
                <w:ilvl w:val="0"/>
                <w:numId w:val="19"/>
              </w:numPr>
              <w:tabs>
                <w:tab w:val="left" w:pos="285"/>
              </w:tabs>
              <w:ind w:left="427" w:hanging="283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</w:t>
            </w:r>
            <w:r w:rsidRPr="00D16C12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αριθμός</w:t>
            </w:r>
            <w:r w:rsidRPr="00D16C12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των</w:t>
            </w:r>
            <w:r w:rsidRPr="00D16C12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δεσμίδων</w:t>
            </w:r>
            <w:r w:rsidRPr="00D16C12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ή</w:t>
            </w:r>
            <w:r w:rsidRPr="00D16C12">
              <w:rPr>
                <w:rFonts w:ascii="Book Antiqua" w:eastAsia="Calibri" w:hAnsi="Book Antiqua" w:cs="Calibri"/>
                <w:spacing w:val="-1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των</w:t>
            </w:r>
            <w:r w:rsidRPr="00D16C12">
              <w:rPr>
                <w:rFonts w:ascii="Book Antiqua" w:eastAsia="Calibri" w:hAnsi="Book Antiqua" w:cs="Calibri"/>
                <w:spacing w:val="-7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συνολικών</w:t>
            </w:r>
            <w:r w:rsidRPr="00D16C12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φύλλων</w:t>
            </w:r>
            <w:r w:rsidRPr="00D16C12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που</w:t>
            </w:r>
            <w:r w:rsidRPr="00D16C12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περιέχει.</w:t>
            </w:r>
          </w:p>
        </w:tc>
        <w:tc>
          <w:tcPr>
            <w:tcW w:w="1268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:rsidR="00C111CB" w:rsidRPr="00B615F6" w:rsidRDefault="00C111CB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:rsidR="00C111CB" w:rsidRPr="00B615F6" w:rsidRDefault="00C111CB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C111CB" w:rsidRPr="00B615F6" w:rsidTr="00DD0AE7">
        <w:trPr>
          <w:trHeight w:val="47"/>
          <w:jc w:val="center"/>
        </w:trPr>
        <w:tc>
          <w:tcPr>
            <w:tcW w:w="5871" w:type="dxa"/>
            <w:shd w:val="clear" w:color="auto" w:fill="D9D9D9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Ε.</w:t>
            </w:r>
            <w:r w:rsidRPr="00B615F6">
              <w:rPr>
                <w:rFonts w:ascii="Book Antiqua" w:eastAsia="Calibri" w:hAnsi="Book Antiqua" w:cs="Calibri"/>
                <w:b/>
                <w:spacing w:val="-5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ΔΙΕΝΕΡΓΟΥΜΕΝΟΙ</w:t>
            </w:r>
            <w:r w:rsidRPr="00B615F6">
              <w:rPr>
                <w:rFonts w:ascii="Book Antiqua" w:eastAsia="Calibri" w:hAnsi="Book Antiqua" w:cs="Calibri"/>
                <w:b/>
                <w:spacing w:val="-11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ΕΛΕΓΧΟΙ</w:t>
            </w:r>
          </w:p>
        </w:tc>
        <w:tc>
          <w:tcPr>
            <w:tcW w:w="1268" w:type="dxa"/>
            <w:shd w:val="clear" w:color="auto" w:fill="D9D9D9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D9D9D9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D9D9D9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C111CB" w:rsidRPr="00B615F6" w:rsidTr="00DD0AE7">
        <w:trPr>
          <w:trHeight w:val="47"/>
          <w:jc w:val="center"/>
        </w:trPr>
        <w:tc>
          <w:tcPr>
            <w:tcW w:w="5871" w:type="dxa"/>
          </w:tcPr>
          <w:p w:rsidR="00C111CB" w:rsidRPr="00D16C12" w:rsidRDefault="00C111CB" w:rsidP="00DD0AE7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Ε1. </w:t>
            </w: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  <w:t xml:space="preserve">Μακροσκοπικός Έλεγχος: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Η Επιτροπή Παραλαβής δύναται να ελέγξει</w:t>
            </w:r>
            <w:r w:rsidRPr="00B615F6">
              <w:rPr>
                <w:rFonts w:ascii="Book Antiqua" w:eastAsia="Calibri" w:hAnsi="Book Antiqua" w:cs="Calibri"/>
                <w:spacing w:val="-4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τυχαία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αντιπροσωπευτικά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δείγματα,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ποσοστό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2%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παραδοθείσας ποσότητας (στην πλησιέστερη ακέραια μονάδα και όχι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λιγότερο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από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δύο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δεσμίδες),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εξακρίβωση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συμφωνίας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παραδοθέντος</w:t>
            </w:r>
            <w:r w:rsidRPr="00B615F6">
              <w:rPr>
                <w:rFonts w:ascii="Book Antiqua" w:eastAsia="Calibri" w:hAnsi="Book Antiqua" w:cs="Calibri"/>
                <w:spacing w:val="2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χαρτιού</w:t>
            </w:r>
            <w:r w:rsidRPr="00B615F6">
              <w:rPr>
                <w:rFonts w:ascii="Book Antiqua" w:eastAsia="Calibri" w:hAnsi="Book Antiqua" w:cs="Calibri"/>
                <w:spacing w:val="2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</w:t>
            </w:r>
            <w:r w:rsidRPr="00B615F6">
              <w:rPr>
                <w:rFonts w:ascii="Book Antiqua" w:eastAsia="Calibri" w:hAnsi="Book Antiqua" w:cs="Calibri"/>
                <w:spacing w:val="2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τις</w:t>
            </w:r>
            <w:r w:rsidRPr="00B615F6">
              <w:rPr>
                <w:rFonts w:ascii="Book Antiqua" w:eastAsia="Calibri" w:hAnsi="Book Antiqua" w:cs="Calibri"/>
                <w:spacing w:val="2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απαιτήσεις</w:t>
            </w:r>
            <w:r w:rsidRPr="00B615F6">
              <w:rPr>
                <w:rFonts w:ascii="Book Antiqua" w:eastAsia="Calibri" w:hAnsi="Book Antiqua" w:cs="Calibri"/>
                <w:spacing w:val="2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των</w:t>
            </w:r>
            <w:r w:rsidRPr="00B615F6">
              <w:rPr>
                <w:rFonts w:ascii="Book Antiqua" w:eastAsia="Calibri" w:hAnsi="Book Antiqua" w:cs="Calibri"/>
                <w:spacing w:val="2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παραγράφων</w:t>
            </w:r>
            <w:r w:rsidRPr="00B615F6">
              <w:rPr>
                <w:rFonts w:ascii="Book Antiqua" w:eastAsia="Calibri" w:hAnsi="Book Antiqua" w:cs="Calibri"/>
                <w:spacing w:val="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Α7,</w:t>
            </w:r>
            <w:r w:rsidRPr="00B615F6">
              <w:rPr>
                <w:rFonts w:ascii="Book Antiqua" w:eastAsia="Calibri" w:hAnsi="Book Antiqua" w:cs="Calibri"/>
                <w:spacing w:val="2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Γ1,</w:t>
            </w:r>
            <w:r w:rsidRPr="00B615F6">
              <w:rPr>
                <w:rFonts w:ascii="Book Antiqua" w:eastAsia="Calibri" w:hAnsi="Book Antiqua" w:cs="Calibri"/>
                <w:spacing w:val="2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Γ2,</w:t>
            </w:r>
            <w: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Δ1</w:t>
            </w:r>
            <w:r w:rsidRPr="00D16C12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και</w:t>
            </w:r>
            <w:r w:rsidRPr="00D16C12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Δ2.</w:t>
            </w:r>
          </w:p>
        </w:tc>
        <w:tc>
          <w:tcPr>
            <w:tcW w:w="1268" w:type="dxa"/>
          </w:tcPr>
          <w:p w:rsidR="00C111CB" w:rsidRPr="00D16C12" w:rsidRDefault="00C111CB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:rsidR="00C111CB" w:rsidRPr="00D16C12" w:rsidRDefault="00C111CB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:rsidR="00C111CB" w:rsidRPr="00B615F6" w:rsidRDefault="00C111CB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C111CB" w:rsidRPr="00B615F6" w:rsidTr="00DD0AE7">
        <w:trPr>
          <w:trHeight w:val="647"/>
          <w:jc w:val="center"/>
        </w:trPr>
        <w:tc>
          <w:tcPr>
            <w:tcW w:w="5871" w:type="dxa"/>
          </w:tcPr>
          <w:p w:rsidR="00C111CB" w:rsidRPr="00D16C12" w:rsidRDefault="00C111CB" w:rsidP="00DD0AE7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Ε2.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  <w:t>Πρακτική</w:t>
            </w:r>
            <w:r w:rsidRPr="00B615F6">
              <w:rPr>
                <w:rFonts w:ascii="Book Antiqua" w:eastAsia="Calibri" w:hAnsi="Book Antiqua" w:cs="Calibri"/>
                <w:b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  <w:t>δοκιμασία:</w:t>
            </w:r>
            <w:r w:rsidRPr="00B615F6">
              <w:rPr>
                <w:rFonts w:ascii="Book Antiqua" w:eastAsia="Calibri" w:hAnsi="Book Antiqua" w:cs="Calibri"/>
                <w:b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Η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Επιτροπή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Παραλαβής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δείγματα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Μακροσκοπικού Ελέγχου (παρ. Ε1) και σε αριθμό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φύλλων που καθορίζει</w:t>
            </w:r>
            <w:r w:rsidRPr="00B615F6">
              <w:rPr>
                <w:rFonts w:ascii="Book Antiqua" w:eastAsia="Calibri" w:hAnsi="Book Antiqua" w:cs="Calibri"/>
                <w:spacing w:val="-4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η ίδια δύναται να διενεργήσει πρακτική δοκιμασία σε φωτοαντιγραφικά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εκτυπωτικά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μηχανήματα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φορέα,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για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διαπιστωθεί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η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αποδοτικότητα</w:t>
            </w:r>
            <w:r w:rsidRPr="00B615F6">
              <w:rPr>
                <w:rFonts w:ascii="Book Antiqua" w:eastAsia="Calibri" w:hAnsi="Book Antiqua" w:cs="Calibri"/>
                <w:spacing w:val="3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και</w:t>
            </w:r>
            <w:r w:rsidRPr="00B615F6">
              <w:rPr>
                <w:rFonts w:ascii="Book Antiqua" w:eastAsia="Calibri" w:hAnsi="Book Antiqua" w:cs="Calibri"/>
                <w:spacing w:val="30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η</w:t>
            </w:r>
            <w:r w:rsidRPr="00B615F6">
              <w:rPr>
                <w:rFonts w:ascii="Book Antiqua" w:eastAsia="Calibri" w:hAnsi="Book Antiqua" w:cs="Calibri"/>
                <w:spacing w:val="29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λειτουργικότητα</w:t>
            </w:r>
            <w:r w:rsidRPr="00B615F6">
              <w:rPr>
                <w:rFonts w:ascii="Book Antiqua" w:eastAsia="Calibri" w:hAnsi="Book Antiqua" w:cs="Calibri"/>
                <w:spacing w:val="2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3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χαρτιού</w:t>
            </w:r>
            <w:r w:rsidRPr="00B615F6">
              <w:rPr>
                <w:rFonts w:ascii="Book Antiqua" w:eastAsia="Calibri" w:hAnsi="Book Antiqua" w:cs="Calibri"/>
                <w:spacing w:val="30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για</w:t>
            </w:r>
            <w:r w:rsidRPr="00B615F6">
              <w:rPr>
                <w:rFonts w:ascii="Book Antiqua" w:eastAsia="Calibri" w:hAnsi="Book Antiqua" w:cs="Calibri"/>
                <w:spacing w:val="25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φωτοαντιγραφή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και</w:t>
            </w:r>
            <w:r w:rsidRPr="00D16C12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εκτύπωση.</w:t>
            </w:r>
          </w:p>
        </w:tc>
        <w:tc>
          <w:tcPr>
            <w:tcW w:w="1268" w:type="dxa"/>
          </w:tcPr>
          <w:p w:rsidR="00C111CB" w:rsidRPr="00D16C12" w:rsidRDefault="00C111CB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:rsidR="00C111CB" w:rsidRPr="00D16C12" w:rsidRDefault="00C111CB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:rsidR="00C111CB" w:rsidRPr="00B615F6" w:rsidRDefault="00C111CB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C111CB" w:rsidRPr="00B615F6" w:rsidTr="00DD0AE7">
        <w:trPr>
          <w:trHeight w:val="410"/>
          <w:jc w:val="center"/>
        </w:trPr>
        <w:tc>
          <w:tcPr>
            <w:tcW w:w="5871" w:type="dxa"/>
            <w:shd w:val="clear" w:color="auto" w:fill="D9D9D9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ΣΤ.</w:t>
            </w:r>
            <w:r w:rsidRPr="00B615F6">
              <w:rPr>
                <w:rFonts w:ascii="Book Antiqua" w:eastAsia="Calibri" w:hAnsi="Book Antiqua" w:cs="Calibri"/>
                <w:b/>
                <w:spacing w:val="-6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ΥΠΟΧΡΕΩΣΕΙΣ</w:t>
            </w:r>
            <w:r w:rsidRPr="00B615F6">
              <w:rPr>
                <w:rFonts w:ascii="Book Antiqua" w:eastAsia="Calibri" w:hAnsi="Book Antiqua" w:cs="Calibri"/>
                <w:b/>
                <w:spacing w:val="-6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ΠΡΟΜΗΘΕΥΤΩΝ</w:t>
            </w:r>
          </w:p>
        </w:tc>
        <w:tc>
          <w:tcPr>
            <w:tcW w:w="1268" w:type="dxa"/>
            <w:shd w:val="clear" w:color="auto" w:fill="D9D9D9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D9D9D9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D9D9D9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C111CB" w:rsidRPr="00B615F6" w:rsidTr="00DD0AE7">
        <w:trPr>
          <w:trHeight w:val="230"/>
          <w:jc w:val="center"/>
        </w:trPr>
        <w:tc>
          <w:tcPr>
            <w:tcW w:w="5871" w:type="dxa"/>
          </w:tcPr>
          <w:p w:rsidR="00C111CB" w:rsidRPr="00B615F6" w:rsidRDefault="00C111CB" w:rsidP="00DD0AE7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ΣΤ1.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προμηθευτής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είναι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υποχρεωμένος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μαζί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τεχνική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προσφορά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υποβάλει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φύλλο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συμμόρφωσης,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όπου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θα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απαντώνται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υποχρεωτικά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όλες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παράγραφοι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όροι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των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τεχνικών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προδιαγραφών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 αντίστοιχες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παραπομπές.</w:t>
            </w:r>
          </w:p>
        </w:tc>
        <w:tc>
          <w:tcPr>
            <w:tcW w:w="1268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:rsidR="00C111CB" w:rsidRPr="00B615F6" w:rsidRDefault="00C111CB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C111CB" w:rsidRPr="00B615F6" w:rsidTr="00DD0AE7">
        <w:trPr>
          <w:trHeight w:val="47"/>
          <w:jc w:val="center"/>
        </w:trPr>
        <w:tc>
          <w:tcPr>
            <w:tcW w:w="5871" w:type="dxa"/>
          </w:tcPr>
          <w:p w:rsidR="00C111CB" w:rsidRPr="00B615F6" w:rsidRDefault="00C111CB" w:rsidP="00DD0AE7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ΣΤ2.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προμηθευτής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είναι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υποχρεωμένος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μαζί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τεχνική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προσφορά να υποβάλει υπεύθυνη δήλωση, στην οποία να δηλώνει τους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κατασκευαστές,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εργοστάσια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κατασκευής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χαρτιού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τόπο</w:t>
            </w:r>
            <w:r w:rsidRPr="00B615F6">
              <w:rPr>
                <w:rFonts w:ascii="Book Antiqua" w:eastAsia="Calibri" w:hAnsi="Book Antiqua" w:cs="Calibri"/>
                <w:spacing w:val="-4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εγκατάστασής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τους.</w:t>
            </w:r>
          </w:p>
        </w:tc>
        <w:tc>
          <w:tcPr>
            <w:tcW w:w="1268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:rsidR="00C111CB" w:rsidRPr="00B615F6" w:rsidRDefault="00C111CB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C111CB" w:rsidRPr="00B615F6" w:rsidTr="00DD0AE7">
        <w:trPr>
          <w:trHeight w:val="595"/>
          <w:jc w:val="center"/>
        </w:trPr>
        <w:tc>
          <w:tcPr>
            <w:tcW w:w="5871" w:type="dxa"/>
          </w:tcPr>
          <w:p w:rsidR="00C111CB" w:rsidRPr="00B615F6" w:rsidRDefault="00C111CB" w:rsidP="00DD0AE7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ΣΤ3.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προμηθευτής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είναι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υποχρεωμένος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μαζί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τεχνική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προσφορά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υποβάλει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πιστοποιητικό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περιβαλλοντικής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διαχείρισης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σύμφωνα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πρότυπο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EMAS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ISO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14001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ισοδύναμο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εργοστασίου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κατασκευής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χαρτιού.</w:t>
            </w:r>
          </w:p>
          <w:p w:rsidR="00C111CB" w:rsidRPr="00B615F6" w:rsidRDefault="00C111CB" w:rsidP="00DD0AE7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Τα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παραπάνω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αποτελούν</w:t>
            </w:r>
            <w:r w:rsidRPr="00B615F6">
              <w:rPr>
                <w:rFonts w:ascii="Book Antiqua" w:eastAsia="Calibri" w:hAnsi="Book Antiqua" w:cs="Calibri"/>
                <w:spacing w:val="-8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συμμόρφωση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την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απαίτηση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Α.4.</w:t>
            </w:r>
          </w:p>
        </w:tc>
        <w:tc>
          <w:tcPr>
            <w:tcW w:w="1268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:rsidR="00C111CB" w:rsidRPr="00B615F6" w:rsidRDefault="00C111CB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:rsidR="00C111CB" w:rsidRPr="00B615F6" w:rsidRDefault="00C111CB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C111CB" w:rsidRPr="00B615F6" w:rsidTr="00DD0AE7">
        <w:trPr>
          <w:trHeight w:val="1905"/>
          <w:jc w:val="center"/>
        </w:trPr>
        <w:tc>
          <w:tcPr>
            <w:tcW w:w="5871" w:type="dxa"/>
          </w:tcPr>
          <w:p w:rsidR="00C111CB" w:rsidRDefault="00C111CB" w:rsidP="00DD0AE7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ΣΤ4. Για την συμμόρφωση με την απαίτηση Α.5. ο προμηθευτής είναι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υποχρεωμένος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μαζί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τεχνική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προσφορά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υποβάλει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πιστοποιητικό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διαδικασιών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σύνδεσης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πρώτης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ύλης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τελικό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προϊόν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chain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of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custody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)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για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τις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πιστοποιημένες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ως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FSC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ή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PEFC</w:t>
            </w:r>
            <w:r w:rsidRPr="00B615F6">
              <w:rPr>
                <w:rFonts w:ascii="Book Antiqua" w:eastAsia="Calibri" w:hAnsi="Book Antiqua" w:cs="Calibri"/>
                <w:spacing w:val="49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ίνες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ξύλου ή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κάθε άλλο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ισοδύναμο</w:t>
            </w:r>
            <w:r w:rsidRPr="00B615F6">
              <w:rPr>
                <w:rFonts w:ascii="Book Antiqua" w:eastAsia="Calibri" w:hAnsi="Book Antiqua" w:cs="Calibri"/>
                <w:spacing w:val="-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αποδεικτικό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μέσο.</w:t>
            </w:r>
          </w:p>
          <w:p w:rsidR="00C111CB" w:rsidRPr="00B615F6" w:rsidRDefault="00C111CB" w:rsidP="00DD0AE7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Εάν το ξύλο προέρχεται από χώρα η οποία έχει υπογράψει εθελοντική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συμφωνία εταιρικής σχέσης (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VPA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) με την ΕΕ, ο προμηθευτής πρέπει να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υποβάλει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μαζί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τεχνική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προσφορά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άδεια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FLEGT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ως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απόδειξη</w:t>
            </w:r>
            <w: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της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νομιμότητας.</w:t>
            </w:r>
          </w:p>
        </w:tc>
        <w:tc>
          <w:tcPr>
            <w:tcW w:w="1268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:rsidR="00C111CB" w:rsidRPr="00B615F6" w:rsidRDefault="00C111CB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:rsidR="00C111CB" w:rsidRPr="00B615F6" w:rsidRDefault="00C111CB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:rsidR="00C111CB" w:rsidRPr="00B615F6" w:rsidRDefault="00C111CB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:rsidR="00C111CB" w:rsidRPr="00B615F6" w:rsidRDefault="00C111CB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C111CB" w:rsidRPr="00B615F6" w:rsidTr="00DD0AE7">
        <w:trPr>
          <w:trHeight w:val="931"/>
          <w:jc w:val="center"/>
        </w:trPr>
        <w:tc>
          <w:tcPr>
            <w:tcW w:w="5871" w:type="dxa"/>
          </w:tcPr>
          <w:p w:rsidR="00C111CB" w:rsidRPr="00B615F6" w:rsidRDefault="00C111CB" w:rsidP="00DD0AE7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ΣΤ5. Για την συμμόρφωση με την απαίτηση Α.6. ο προμηθευτής είναι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υποχρεωμένος μαζί με την τεχνική του προσφορά να υποβάλει τεχνικό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φάκελο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κατασκευαστή.</w:t>
            </w:r>
          </w:p>
          <w:p w:rsidR="00C111CB" w:rsidRPr="00B615F6" w:rsidRDefault="00C111CB" w:rsidP="00DD0AE7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Εναλλακτικά, γίνεται δεκτό πιστοποιητικό οικολογικού σήματος τύπου 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που εμπεριέχει αυτήν την απαίτηση π.χ. οικολογικό σήμα της ΕΕ (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EU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Ecolabel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),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Nordic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Swan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ισοδύναμο,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περίπτωση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προσφερόμενο</w:t>
            </w:r>
            <w: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χαρτί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διαθέτει.</w:t>
            </w:r>
          </w:p>
        </w:tc>
        <w:tc>
          <w:tcPr>
            <w:tcW w:w="1268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:rsidR="00C111CB" w:rsidRPr="00B615F6" w:rsidRDefault="00C111CB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:rsidR="00C111CB" w:rsidRPr="00B615F6" w:rsidRDefault="00C111CB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:rsidR="00C111CB" w:rsidRPr="00B615F6" w:rsidRDefault="00C111CB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:rsidR="00C111CB" w:rsidRPr="00B615F6" w:rsidRDefault="00C111CB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</w:tbl>
    <w:p w:rsidR="00C111CB" w:rsidRPr="008B682D" w:rsidRDefault="00C111CB" w:rsidP="00C111C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:rsidR="00C111CB" w:rsidRDefault="00C111CB" w:rsidP="00C111C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Italic"/>
          <w:iCs/>
          <w:sz w:val="20"/>
          <w:szCs w:val="20"/>
        </w:rPr>
      </w:pPr>
    </w:p>
    <w:p w:rsidR="00C111CB" w:rsidRDefault="00C111CB" w:rsidP="00C111C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Italic"/>
          <w:iCs/>
          <w:sz w:val="20"/>
          <w:szCs w:val="20"/>
        </w:rPr>
      </w:pPr>
    </w:p>
    <w:p w:rsidR="006A7A6A" w:rsidRDefault="006A7A6A" w:rsidP="00C111CB">
      <w:pPr>
        <w:jc w:val="center"/>
      </w:pPr>
    </w:p>
    <w:sectPr w:rsidR="006A7A6A" w:rsidSect="00C111CB">
      <w:headerReference w:type="default" r:id="rId8"/>
      <w:footerReference w:type="default" r:id="rId9"/>
      <w:pgSz w:w="11906" w:h="16838" w:code="9"/>
      <w:pgMar w:top="851" w:right="1134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1CB" w:rsidRDefault="00C111CB" w:rsidP="00C111CB">
      <w:pPr>
        <w:spacing w:after="0" w:line="240" w:lineRule="auto"/>
      </w:pPr>
      <w:r>
        <w:separator/>
      </w:r>
    </w:p>
  </w:endnote>
  <w:endnote w:type="continuationSeparator" w:id="0">
    <w:p w:rsidR="00C111CB" w:rsidRDefault="00C111CB" w:rsidP="00C11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9" w:csb1="00000000"/>
  </w:font>
  <w:font w:name="Cambria,BoldItalic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,Italic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1CB" w:rsidRPr="00C111CB" w:rsidRDefault="00C111CB" w:rsidP="00C111CB">
    <w:pPr>
      <w:pStyle w:val="a8"/>
      <w:jc w:val="center"/>
      <w:rPr>
        <w:rFonts w:ascii="Book Antiqua" w:hAnsi="Book Antiqua"/>
        <w:sz w:val="20"/>
        <w:szCs w:val="20"/>
      </w:rPr>
    </w:pPr>
    <w:r w:rsidRPr="00C111CB">
      <w:rPr>
        <w:rFonts w:ascii="Book Antiqua" w:hAnsi="Book Antiqua"/>
        <w:sz w:val="20"/>
        <w:szCs w:val="20"/>
      </w:rPr>
      <w:t xml:space="preserve">Σελίδα </w:t>
    </w:r>
    <w:r w:rsidRPr="00C111CB">
      <w:rPr>
        <w:rFonts w:ascii="Book Antiqua" w:hAnsi="Book Antiqua"/>
        <w:b/>
        <w:sz w:val="20"/>
        <w:szCs w:val="20"/>
      </w:rPr>
      <w:fldChar w:fldCharType="begin"/>
    </w:r>
    <w:r w:rsidRPr="00C111CB">
      <w:rPr>
        <w:rFonts w:ascii="Book Antiqua" w:hAnsi="Book Antiqua"/>
        <w:b/>
        <w:sz w:val="20"/>
        <w:szCs w:val="20"/>
      </w:rPr>
      <w:instrText>PAGE  \* Arabic  \* MERGEFORMAT</w:instrText>
    </w:r>
    <w:r w:rsidRPr="00C111CB">
      <w:rPr>
        <w:rFonts w:ascii="Book Antiqua" w:hAnsi="Book Antiqua"/>
        <w:b/>
        <w:sz w:val="20"/>
        <w:szCs w:val="20"/>
      </w:rPr>
      <w:fldChar w:fldCharType="separate"/>
    </w:r>
    <w:r>
      <w:rPr>
        <w:rFonts w:ascii="Book Antiqua" w:hAnsi="Book Antiqua"/>
        <w:b/>
        <w:noProof/>
        <w:sz w:val="20"/>
        <w:szCs w:val="20"/>
      </w:rPr>
      <w:t>1</w:t>
    </w:r>
    <w:r w:rsidRPr="00C111CB">
      <w:rPr>
        <w:rFonts w:ascii="Book Antiqua" w:hAnsi="Book Antiqua"/>
        <w:b/>
        <w:sz w:val="20"/>
        <w:szCs w:val="20"/>
      </w:rPr>
      <w:fldChar w:fldCharType="end"/>
    </w:r>
    <w:r w:rsidRPr="00C111CB">
      <w:rPr>
        <w:rFonts w:ascii="Book Antiqua" w:hAnsi="Book Antiqua"/>
        <w:sz w:val="20"/>
        <w:szCs w:val="20"/>
      </w:rPr>
      <w:t xml:space="preserve"> από </w:t>
    </w:r>
    <w:r w:rsidRPr="00C111CB">
      <w:rPr>
        <w:rFonts w:ascii="Book Antiqua" w:hAnsi="Book Antiqua"/>
        <w:b/>
        <w:sz w:val="20"/>
        <w:szCs w:val="20"/>
      </w:rPr>
      <w:fldChar w:fldCharType="begin"/>
    </w:r>
    <w:r w:rsidRPr="00C111CB">
      <w:rPr>
        <w:rFonts w:ascii="Book Antiqua" w:hAnsi="Book Antiqua"/>
        <w:b/>
        <w:sz w:val="20"/>
        <w:szCs w:val="20"/>
      </w:rPr>
      <w:instrText>NUMPAGES  \* Arabic  \* MERGEFORMAT</w:instrText>
    </w:r>
    <w:r w:rsidRPr="00C111CB">
      <w:rPr>
        <w:rFonts w:ascii="Book Antiqua" w:hAnsi="Book Antiqua"/>
        <w:b/>
        <w:sz w:val="20"/>
        <w:szCs w:val="20"/>
      </w:rPr>
      <w:fldChar w:fldCharType="separate"/>
    </w:r>
    <w:r>
      <w:rPr>
        <w:rFonts w:ascii="Book Antiqua" w:hAnsi="Book Antiqua"/>
        <w:b/>
        <w:noProof/>
        <w:sz w:val="20"/>
        <w:szCs w:val="20"/>
      </w:rPr>
      <w:t>3</w:t>
    </w:r>
    <w:r w:rsidRPr="00C111CB">
      <w:rPr>
        <w:rFonts w:ascii="Book Antiqua" w:hAnsi="Book Antiqua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1CB" w:rsidRDefault="00C111CB" w:rsidP="00C111CB">
      <w:pPr>
        <w:spacing w:after="0" w:line="240" w:lineRule="auto"/>
      </w:pPr>
      <w:r>
        <w:separator/>
      </w:r>
    </w:p>
  </w:footnote>
  <w:footnote w:type="continuationSeparator" w:id="0">
    <w:p w:rsidR="00C111CB" w:rsidRDefault="00C111CB" w:rsidP="00C11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1CB" w:rsidRDefault="00C111CB" w:rsidP="00C111CB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29B3"/>
    <w:multiLevelType w:val="hybridMultilevel"/>
    <w:tmpl w:val="E02EE700"/>
    <w:lvl w:ilvl="0" w:tplc="6AE41C1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05746B24">
      <w:numFmt w:val="bullet"/>
      <w:lvlText w:val="•"/>
      <w:lvlJc w:val="left"/>
      <w:pPr>
        <w:ind w:left="1377" w:hanging="360"/>
      </w:pPr>
      <w:rPr>
        <w:rFonts w:hint="default"/>
        <w:lang w:val="el-GR" w:eastAsia="en-US" w:bidi="ar-SA"/>
      </w:rPr>
    </w:lvl>
    <w:lvl w:ilvl="2" w:tplc="A2D670F6">
      <w:numFmt w:val="bullet"/>
      <w:lvlText w:val="•"/>
      <w:lvlJc w:val="left"/>
      <w:pPr>
        <w:ind w:left="2294" w:hanging="360"/>
      </w:pPr>
      <w:rPr>
        <w:rFonts w:hint="default"/>
        <w:lang w:val="el-GR" w:eastAsia="en-US" w:bidi="ar-SA"/>
      </w:rPr>
    </w:lvl>
    <w:lvl w:ilvl="3" w:tplc="20EEA572">
      <w:numFmt w:val="bullet"/>
      <w:lvlText w:val="•"/>
      <w:lvlJc w:val="left"/>
      <w:pPr>
        <w:ind w:left="3211" w:hanging="360"/>
      </w:pPr>
      <w:rPr>
        <w:rFonts w:hint="default"/>
        <w:lang w:val="el-GR" w:eastAsia="en-US" w:bidi="ar-SA"/>
      </w:rPr>
    </w:lvl>
    <w:lvl w:ilvl="4" w:tplc="857A3C8E">
      <w:numFmt w:val="bullet"/>
      <w:lvlText w:val="•"/>
      <w:lvlJc w:val="left"/>
      <w:pPr>
        <w:ind w:left="4128" w:hanging="360"/>
      </w:pPr>
      <w:rPr>
        <w:rFonts w:hint="default"/>
        <w:lang w:val="el-GR" w:eastAsia="en-US" w:bidi="ar-SA"/>
      </w:rPr>
    </w:lvl>
    <w:lvl w:ilvl="5" w:tplc="9D1E0588">
      <w:numFmt w:val="bullet"/>
      <w:lvlText w:val="•"/>
      <w:lvlJc w:val="left"/>
      <w:pPr>
        <w:ind w:left="5045" w:hanging="360"/>
      </w:pPr>
      <w:rPr>
        <w:rFonts w:hint="default"/>
        <w:lang w:val="el-GR" w:eastAsia="en-US" w:bidi="ar-SA"/>
      </w:rPr>
    </w:lvl>
    <w:lvl w:ilvl="6" w:tplc="A9B05F6A">
      <w:numFmt w:val="bullet"/>
      <w:lvlText w:val="•"/>
      <w:lvlJc w:val="left"/>
      <w:pPr>
        <w:ind w:left="5962" w:hanging="360"/>
      </w:pPr>
      <w:rPr>
        <w:rFonts w:hint="default"/>
        <w:lang w:val="el-GR" w:eastAsia="en-US" w:bidi="ar-SA"/>
      </w:rPr>
    </w:lvl>
    <w:lvl w:ilvl="7" w:tplc="DECCF2CC">
      <w:numFmt w:val="bullet"/>
      <w:lvlText w:val="•"/>
      <w:lvlJc w:val="left"/>
      <w:pPr>
        <w:ind w:left="6879" w:hanging="360"/>
      </w:pPr>
      <w:rPr>
        <w:rFonts w:hint="default"/>
        <w:lang w:val="el-GR" w:eastAsia="en-US" w:bidi="ar-SA"/>
      </w:rPr>
    </w:lvl>
    <w:lvl w:ilvl="8" w:tplc="4776CDD2">
      <w:numFmt w:val="bullet"/>
      <w:lvlText w:val="•"/>
      <w:lvlJc w:val="left"/>
      <w:pPr>
        <w:ind w:left="7796" w:hanging="360"/>
      </w:pPr>
      <w:rPr>
        <w:rFonts w:hint="default"/>
        <w:lang w:val="el-GR" w:eastAsia="en-US" w:bidi="ar-SA"/>
      </w:rPr>
    </w:lvl>
  </w:abstractNum>
  <w:abstractNum w:abstractNumId="1">
    <w:nsid w:val="069529AA"/>
    <w:multiLevelType w:val="hybridMultilevel"/>
    <w:tmpl w:val="43846AE0"/>
    <w:lvl w:ilvl="0" w:tplc="82767558">
      <w:numFmt w:val="bullet"/>
      <w:lvlText w:val=""/>
      <w:lvlJc w:val="left"/>
      <w:pPr>
        <w:ind w:left="732" w:hanging="363"/>
      </w:pPr>
      <w:rPr>
        <w:rFonts w:hint="default"/>
        <w:w w:val="100"/>
        <w:lang w:val="el-GR" w:eastAsia="en-US" w:bidi="ar-SA"/>
      </w:rPr>
    </w:lvl>
    <w:lvl w:ilvl="1" w:tplc="5150E2CC">
      <w:numFmt w:val="bullet"/>
      <w:lvlText w:val="•"/>
      <w:lvlJc w:val="left"/>
      <w:pPr>
        <w:ind w:left="1657" w:hanging="363"/>
      </w:pPr>
      <w:rPr>
        <w:rFonts w:hint="default"/>
        <w:lang w:val="el-GR" w:eastAsia="en-US" w:bidi="ar-SA"/>
      </w:rPr>
    </w:lvl>
    <w:lvl w:ilvl="2" w:tplc="3CA02790">
      <w:numFmt w:val="bullet"/>
      <w:lvlText w:val="•"/>
      <w:lvlJc w:val="left"/>
      <w:pPr>
        <w:ind w:left="2575" w:hanging="363"/>
      </w:pPr>
      <w:rPr>
        <w:rFonts w:hint="default"/>
        <w:lang w:val="el-GR" w:eastAsia="en-US" w:bidi="ar-SA"/>
      </w:rPr>
    </w:lvl>
    <w:lvl w:ilvl="3" w:tplc="0DF256AE">
      <w:numFmt w:val="bullet"/>
      <w:lvlText w:val="•"/>
      <w:lvlJc w:val="left"/>
      <w:pPr>
        <w:ind w:left="3492" w:hanging="363"/>
      </w:pPr>
      <w:rPr>
        <w:rFonts w:hint="default"/>
        <w:lang w:val="el-GR" w:eastAsia="en-US" w:bidi="ar-SA"/>
      </w:rPr>
    </w:lvl>
    <w:lvl w:ilvl="4" w:tplc="EBD27B56">
      <w:numFmt w:val="bullet"/>
      <w:lvlText w:val="•"/>
      <w:lvlJc w:val="left"/>
      <w:pPr>
        <w:ind w:left="4410" w:hanging="363"/>
      </w:pPr>
      <w:rPr>
        <w:rFonts w:hint="default"/>
        <w:lang w:val="el-GR" w:eastAsia="en-US" w:bidi="ar-SA"/>
      </w:rPr>
    </w:lvl>
    <w:lvl w:ilvl="5" w:tplc="1B90D778">
      <w:numFmt w:val="bullet"/>
      <w:lvlText w:val="•"/>
      <w:lvlJc w:val="left"/>
      <w:pPr>
        <w:ind w:left="5328" w:hanging="363"/>
      </w:pPr>
      <w:rPr>
        <w:rFonts w:hint="default"/>
        <w:lang w:val="el-GR" w:eastAsia="en-US" w:bidi="ar-SA"/>
      </w:rPr>
    </w:lvl>
    <w:lvl w:ilvl="6" w:tplc="B9385310">
      <w:numFmt w:val="bullet"/>
      <w:lvlText w:val="•"/>
      <w:lvlJc w:val="left"/>
      <w:pPr>
        <w:ind w:left="6245" w:hanging="363"/>
      </w:pPr>
      <w:rPr>
        <w:rFonts w:hint="default"/>
        <w:lang w:val="el-GR" w:eastAsia="en-US" w:bidi="ar-SA"/>
      </w:rPr>
    </w:lvl>
    <w:lvl w:ilvl="7" w:tplc="1768565E">
      <w:numFmt w:val="bullet"/>
      <w:lvlText w:val="•"/>
      <w:lvlJc w:val="left"/>
      <w:pPr>
        <w:ind w:left="7163" w:hanging="363"/>
      </w:pPr>
      <w:rPr>
        <w:rFonts w:hint="default"/>
        <w:lang w:val="el-GR" w:eastAsia="en-US" w:bidi="ar-SA"/>
      </w:rPr>
    </w:lvl>
    <w:lvl w:ilvl="8" w:tplc="EC760500">
      <w:numFmt w:val="bullet"/>
      <w:lvlText w:val="•"/>
      <w:lvlJc w:val="left"/>
      <w:pPr>
        <w:ind w:left="8080" w:hanging="363"/>
      </w:pPr>
      <w:rPr>
        <w:rFonts w:hint="default"/>
        <w:lang w:val="el-GR" w:eastAsia="en-US" w:bidi="ar-SA"/>
      </w:rPr>
    </w:lvl>
  </w:abstractNum>
  <w:abstractNum w:abstractNumId="2">
    <w:nsid w:val="0E337917"/>
    <w:multiLevelType w:val="hybridMultilevel"/>
    <w:tmpl w:val="68BC87BA"/>
    <w:lvl w:ilvl="0" w:tplc="6FF693AA">
      <w:numFmt w:val="bullet"/>
      <w:lvlText w:val="•"/>
      <w:lvlJc w:val="left"/>
      <w:pPr>
        <w:ind w:left="445" w:hanging="286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447A7B96">
      <w:numFmt w:val="bullet"/>
      <w:lvlText w:val="•"/>
      <w:lvlJc w:val="left"/>
      <w:pPr>
        <w:ind w:left="1529" w:hanging="286"/>
      </w:pPr>
      <w:rPr>
        <w:rFonts w:hint="default"/>
        <w:lang w:val="el-GR" w:eastAsia="en-US" w:bidi="ar-SA"/>
      </w:rPr>
    </w:lvl>
    <w:lvl w:ilvl="2" w:tplc="99889518">
      <w:numFmt w:val="bullet"/>
      <w:lvlText w:val="•"/>
      <w:lvlJc w:val="left"/>
      <w:pPr>
        <w:ind w:left="2618" w:hanging="286"/>
      </w:pPr>
      <w:rPr>
        <w:rFonts w:hint="default"/>
        <w:lang w:val="el-GR" w:eastAsia="en-US" w:bidi="ar-SA"/>
      </w:rPr>
    </w:lvl>
    <w:lvl w:ilvl="3" w:tplc="3528BAF6">
      <w:numFmt w:val="bullet"/>
      <w:lvlText w:val="•"/>
      <w:lvlJc w:val="left"/>
      <w:pPr>
        <w:ind w:left="3707" w:hanging="286"/>
      </w:pPr>
      <w:rPr>
        <w:rFonts w:hint="default"/>
        <w:lang w:val="el-GR" w:eastAsia="en-US" w:bidi="ar-SA"/>
      </w:rPr>
    </w:lvl>
    <w:lvl w:ilvl="4" w:tplc="030C41C2">
      <w:numFmt w:val="bullet"/>
      <w:lvlText w:val="•"/>
      <w:lvlJc w:val="left"/>
      <w:pPr>
        <w:ind w:left="4796" w:hanging="286"/>
      </w:pPr>
      <w:rPr>
        <w:rFonts w:hint="default"/>
        <w:lang w:val="el-GR" w:eastAsia="en-US" w:bidi="ar-SA"/>
      </w:rPr>
    </w:lvl>
    <w:lvl w:ilvl="5" w:tplc="278211B6">
      <w:numFmt w:val="bullet"/>
      <w:lvlText w:val="•"/>
      <w:lvlJc w:val="left"/>
      <w:pPr>
        <w:ind w:left="5885" w:hanging="286"/>
      </w:pPr>
      <w:rPr>
        <w:rFonts w:hint="default"/>
        <w:lang w:val="el-GR" w:eastAsia="en-US" w:bidi="ar-SA"/>
      </w:rPr>
    </w:lvl>
    <w:lvl w:ilvl="6" w:tplc="DBA6F718">
      <w:numFmt w:val="bullet"/>
      <w:lvlText w:val="•"/>
      <w:lvlJc w:val="left"/>
      <w:pPr>
        <w:ind w:left="6974" w:hanging="286"/>
      </w:pPr>
      <w:rPr>
        <w:rFonts w:hint="default"/>
        <w:lang w:val="el-GR" w:eastAsia="en-US" w:bidi="ar-SA"/>
      </w:rPr>
    </w:lvl>
    <w:lvl w:ilvl="7" w:tplc="E3083924">
      <w:numFmt w:val="bullet"/>
      <w:lvlText w:val="•"/>
      <w:lvlJc w:val="left"/>
      <w:pPr>
        <w:ind w:left="8063" w:hanging="286"/>
      </w:pPr>
      <w:rPr>
        <w:rFonts w:hint="default"/>
        <w:lang w:val="el-GR" w:eastAsia="en-US" w:bidi="ar-SA"/>
      </w:rPr>
    </w:lvl>
    <w:lvl w:ilvl="8" w:tplc="873804EA">
      <w:numFmt w:val="bullet"/>
      <w:lvlText w:val="•"/>
      <w:lvlJc w:val="left"/>
      <w:pPr>
        <w:ind w:left="9152" w:hanging="286"/>
      </w:pPr>
      <w:rPr>
        <w:rFonts w:hint="default"/>
        <w:lang w:val="el-GR" w:eastAsia="en-US" w:bidi="ar-SA"/>
      </w:rPr>
    </w:lvl>
  </w:abstractNum>
  <w:abstractNum w:abstractNumId="3">
    <w:nsid w:val="0EC25631"/>
    <w:multiLevelType w:val="hybridMultilevel"/>
    <w:tmpl w:val="DB0E4404"/>
    <w:lvl w:ilvl="0" w:tplc="0408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4">
    <w:nsid w:val="13072C35"/>
    <w:multiLevelType w:val="hybridMultilevel"/>
    <w:tmpl w:val="3A180034"/>
    <w:lvl w:ilvl="0" w:tplc="4D74D01C">
      <w:numFmt w:val="bullet"/>
      <w:lvlText w:val=""/>
      <w:lvlJc w:val="left"/>
      <w:pPr>
        <w:ind w:left="467" w:hanging="360"/>
      </w:pPr>
      <w:rPr>
        <w:rFonts w:hint="default"/>
        <w:w w:val="100"/>
        <w:lang w:val="el-GR" w:eastAsia="en-US" w:bidi="ar-SA"/>
      </w:rPr>
    </w:lvl>
    <w:lvl w:ilvl="1" w:tplc="7F181C28">
      <w:numFmt w:val="bullet"/>
      <w:lvlText w:val="•"/>
      <w:lvlJc w:val="left"/>
      <w:pPr>
        <w:ind w:left="1093" w:hanging="360"/>
      </w:pPr>
      <w:rPr>
        <w:rFonts w:hint="default"/>
        <w:lang w:val="el-GR" w:eastAsia="en-US" w:bidi="ar-SA"/>
      </w:rPr>
    </w:lvl>
    <w:lvl w:ilvl="2" w:tplc="9CCCB4B4">
      <w:numFmt w:val="bullet"/>
      <w:lvlText w:val="•"/>
      <w:lvlJc w:val="left"/>
      <w:pPr>
        <w:ind w:left="1727" w:hanging="360"/>
      </w:pPr>
      <w:rPr>
        <w:rFonts w:hint="default"/>
        <w:lang w:val="el-GR" w:eastAsia="en-US" w:bidi="ar-SA"/>
      </w:rPr>
    </w:lvl>
    <w:lvl w:ilvl="3" w:tplc="11DA1C08">
      <w:numFmt w:val="bullet"/>
      <w:lvlText w:val="•"/>
      <w:lvlJc w:val="left"/>
      <w:pPr>
        <w:ind w:left="2361" w:hanging="360"/>
      </w:pPr>
      <w:rPr>
        <w:rFonts w:hint="default"/>
        <w:lang w:val="el-GR" w:eastAsia="en-US" w:bidi="ar-SA"/>
      </w:rPr>
    </w:lvl>
    <w:lvl w:ilvl="4" w:tplc="A2DC6806">
      <w:numFmt w:val="bullet"/>
      <w:lvlText w:val="•"/>
      <w:lvlJc w:val="left"/>
      <w:pPr>
        <w:ind w:left="2995" w:hanging="360"/>
      </w:pPr>
      <w:rPr>
        <w:rFonts w:hint="default"/>
        <w:lang w:val="el-GR" w:eastAsia="en-US" w:bidi="ar-SA"/>
      </w:rPr>
    </w:lvl>
    <w:lvl w:ilvl="5" w:tplc="3BA0CE98">
      <w:numFmt w:val="bullet"/>
      <w:lvlText w:val="•"/>
      <w:lvlJc w:val="left"/>
      <w:pPr>
        <w:ind w:left="3629" w:hanging="360"/>
      </w:pPr>
      <w:rPr>
        <w:rFonts w:hint="default"/>
        <w:lang w:val="el-GR" w:eastAsia="en-US" w:bidi="ar-SA"/>
      </w:rPr>
    </w:lvl>
    <w:lvl w:ilvl="6" w:tplc="49D0326E">
      <w:numFmt w:val="bullet"/>
      <w:lvlText w:val="•"/>
      <w:lvlJc w:val="left"/>
      <w:pPr>
        <w:ind w:left="4262" w:hanging="360"/>
      </w:pPr>
      <w:rPr>
        <w:rFonts w:hint="default"/>
        <w:lang w:val="el-GR" w:eastAsia="en-US" w:bidi="ar-SA"/>
      </w:rPr>
    </w:lvl>
    <w:lvl w:ilvl="7" w:tplc="3168BE80">
      <w:numFmt w:val="bullet"/>
      <w:lvlText w:val="•"/>
      <w:lvlJc w:val="left"/>
      <w:pPr>
        <w:ind w:left="4896" w:hanging="360"/>
      </w:pPr>
      <w:rPr>
        <w:rFonts w:hint="default"/>
        <w:lang w:val="el-GR" w:eastAsia="en-US" w:bidi="ar-SA"/>
      </w:rPr>
    </w:lvl>
    <w:lvl w:ilvl="8" w:tplc="C06C865C">
      <w:numFmt w:val="bullet"/>
      <w:lvlText w:val="•"/>
      <w:lvlJc w:val="left"/>
      <w:pPr>
        <w:ind w:left="5530" w:hanging="360"/>
      </w:pPr>
      <w:rPr>
        <w:rFonts w:hint="default"/>
        <w:lang w:val="el-GR" w:eastAsia="en-US" w:bidi="ar-SA"/>
      </w:rPr>
    </w:lvl>
  </w:abstractNum>
  <w:abstractNum w:abstractNumId="5">
    <w:nsid w:val="200F1271"/>
    <w:multiLevelType w:val="hybridMultilevel"/>
    <w:tmpl w:val="52702B8E"/>
    <w:lvl w:ilvl="0" w:tplc="0408000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6">
    <w:nsid w:val="29ED170B"/>
    <w:multiLevelType w:val="hybridMultilevel"/>
    <w:tmpl w:val="51C6910E"/>
    <w:lvl w:ilvl="0" w:tplc="41B07912">
      <w:numFmt w:val="bullet"/>
      <w:lvlText w:val=""/>
      <w:lvlJc w:val="left"/>
      <w:pPr>
        <w:ind w:left="732" w:hanging="363"/>
      </w:pPr>
      <w:rPr>
        <w:rFonts w:hint="default"/>
        <w:w w:val="100"/>
        <w:lang w:val="el-GR" w:eastAsia="en-US" w:bidi="ar-SA"/>
      </w:rPr>
    </w:lvl>
    <w:lvl w:ilvl="1" w:tplc="4D7E72A8">
      <w:numFmt w:val="bullet"/>
      <w:lvlText w:val="•"/>
      <w:lvlJc w:val="left"/>
      <w:pPr>
        <w:ind w:left="1657" w:hanging="363"/>
      </w:pPr>
      <w:rPr>
        <w:rFonts w:hint="default"/>
        <w:lang w:val="el-GR" w:eastAsia="en-US" w:bidi="ar-SA"/>
      </w:rPr>
    </w:lvl>
    <w:lvl w:ilvl="2" w:tplc="1708CEFA">
      <w:numFmt w:val="bullet"/>
      <w:lvlText w:val="•"/>
      <w:lvlJc w:val="left"/>
      <w:pPr>
        <w:ind w:left="2575" w:hanging="363"/>
      </w:pPr>
      <w:rPr>
        <w:rFonts w:hint="default"/>
        <w:lang w:val="el-GR" w:eastAsia="en-US" w:bidi="ar-SA"/>
      </w:rPr>
    </w:lvl>
    <w:lvl w:ilvl="3" w:tplc="F9EEACE2">
      <w:numFmt w:val="bullet"/>
      <w:lvlText w:val="•"/>
      <w:lvlJc w:val="left"/>
      <w:pPr>
        <w:ind w:left="3492" w:hanging="363"/>
      </w:pPr>
      <w:rPr>
        <w:rFonts w:hint="default"/>
        <w:lang w:val="el-GR" w:eastAsia="en-US" w:bidi="ar-SA"/>
      </w:rPr>
    </w:lvl>
    <w:lvl w:ilvl="4" w:tplc="C4E4F326">
      <w:numFmt w:val="bullet"/>
      <w:lvlText w:val="•"/>
      <w:lvlJc w:val="left"/>
      <w:pPr>
        <w:ind w:left="4410" w:hanging="363"/>
      </w:pPr>
      <w:rPr>
        <w:rFonts w:hint="default"/>
        <w:lang w:val="el-GR" w:eastAsia="en-US" w:bidi="ar-SA"/>
      </w:rPr>
    </w:lvl>
    <w:lvl w:ilvl="5" w:tplc="85AA29B8">
      <w:numFmt w:val="bullet"/>
      <w:lvlText w:val="•"/>
      <w:lvlJc w:val="left"/>
      <w:pPr>
        <w:ind w:left="5328" w:hanging="363"/>
      </w:pPr>
      <w:rPr>
        <w:rFonts w:hint="default"/>
        <w:lang w:val="el-GR" w:eastAsia="en-US" w:bidi="ar-SA"/>
      </w:rPr>
    </w:lvl>
    <w:lvl w:ilvl="6" w:tplc="FBE0888E">
      <w:numFmt w:val="bullet"/>
      <w:lvlText w:val="•"/>
      <w:lvlJc w:val="left"/>
      <w:pPr>
        <w:ind w:left="6245" w:hanging="363"/>
      </w:pPr>
      <w:rPr>
        <w:rFonts w:hint="default"/>
        <w:lang w:val="el-GR" w:eastAsia="en-US" w:bidi="ar-SA"/>
      </w:rPr>
    </w:lvl>
    <w:lvl w:ilvl="7" w:tplc="3DCADBC6">
      <w:numFmt w:val="bullet"/>
      <w:lvlText w:val="•"/>
      <w:lvlJc w:val="left"/>
      <w:pPr>
        <w:ind w:left="7163" w:hanging="363"/>
      </w:pPr>
      <w:rPr>
        <w:rFonts w:hint="default"/>
        <w:lang w:val="el-GR" w:eastAsia="en-US" w:bidi="ar-SA"/>
      </w:rPr>
    </w:lvl>
    <w:lvl w:ilvl="8" w:tplc="E974CFC4">
      <w:numFmt w:val="bullet"/>
      <w:lvlText w:val="•"/>
      <w:lvlJc w:val="left"/>
      <w:pPr>
        <w:ind w:left="8080" w:hanging="363"/>
      </w:pPr>
      <w:rPr>
        <w:rFonts w:hint="default"/>
        <w:lang w:val="el-GR" w:eastAsia="en-US" w:bidi="ar-SA"/>
      </w:rPr>
    </w:lvl>
  </w:abstractNum>
  <w:abstractNum w:abstractNumId="7">
    <w:nsid w:val="2A610F3D"/>
    <w:multiLevelType w:val="hybridMultilevel"/>
    <w:tmpl w:val="B62EB884"/>
    <w:lvl w:ilvl="0" w:tplc="3BA20F1E">
      <w:numFmt w:val="bullet"/>
      <w:lvlText w:val=""/>
      <w:lvlJc w:val="left"/>
      <w:pPr>
        <w:ind w:left="729" w:hanging="361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3F74986A">
      <w:numFmt w:val="bullet"/>
      <w:lvlText w:val="•"/>
      <w:lvlJc w:val="left"/>
      <w:pPr>
        <w:ind w:left="1327" w:hanging="361"/>
      </w:pPr>
      <w:rPr>
        <w:rFonts w:hint="default"/>
        <w:lang w:val="el-GR" w:eastAsia="en-US" w:bidi="ar-SA"/>
      </w:rPr>
    </w:lvl>
    <w:lvl w:ilvl="2" w:tplc="A856962A">
      <w:numFmt w:val="bullet"/>
      <w:lvlText w:val="•"/>
      <w:lvlJc w:val="left"/>
      <w:pPr>
        <w:ind w:left="1935" w:hanging="361"/>
      </w:pPr>
      <w:rPr>
        <w:rFonts w:hint="default"/>
        <w:lang w:val="el-GR" w:eastAsia="en-US" w:bidi="ar-SA"/>
      </w:rPr>
    </w:lvl>
    <w:lvl w:ilvl="3" w:tplc="583A4358">
      <w:numFmt w:val="bullet"/>
      <w:lvlText w:val="•"/>
      <w:lvlJc w:val="left"/>
      <w:pPr>
        <w:ind w:left="2543" w:hanging="361"/>
      </w:pPr>
      <w:rPr>
        <w:rFonts w:hint="default"/>
        <w:lang w:val="el-GR" w:eastAsia="en-US" w:bidi="ar-SA"/>
      </w:rPr>
    </w:lvl>
    <w:lvl w:ilvl="4" w:tplc="D3227460">
      <w:numFmt w:val="bullet"/>
      <w:lvlText w:val="•"/>
      <w:lvlJc w:val="left"/>
      <w:pPr>
        <w:ind w:left="3151" w:hanging="361"/>
      </w:pPr>
      <w:rPr>
        <w:rFonts w:hint="default"/>
        <w:lang w:val="el-GR" w:eastAsia="en-US" w:bidi="ar-SA"/>
      </w:rPr>
    </w:lvl>
    <w:lvl w:ilvl="5" w:tplc="2A0EC238">
      <w:numFmt w:val="bullet"/>
      <w:lvlText w:val="•"/>
      <w:lvlJc w:val="left"/>
      <w:pPr>
        <w:ind w:left="3759" w:hanging="361"/>
      </w:pPr>
      <w:rPr>
        <w:rFonts w:hint="default"/>
        <w:lang w:val="el-GR" w:eastAsia="en-US" w:bidi="ar-SA"/>
      </w:rPr>
    </w:lvl>
    <w:lvl w:ilvl="6" w:tplc="50EA896E">
      <w:numFmt w:val="bullet"/>
      <w:lvlText w:val="•"/>
      <w:lvlJc w:val="left"/>
      <w:pPr>
        <w:ind w:left="4366" w:hanging="361"/>
      </w:pPr>
      <w:rPr>
        <w:rFonts w:hint="default"/>
        <w:lang w:val="el-GR" w:eastAsia="en-US" w:bidi="ar-SA"/>
      </w:rPr>
    </w:lvl>
    <w:lvl w:ilvl="7" w:tplc="A916286E">
      <w:numFmt w:val="bullet"/>
      <w:lvlText w:val="•"/>
      <w:lvlJc w:val="left"/>
      <w:pPr>
        <w:ind w:left="4974" w:hanging="361"/>
      </w:pPr>
      <w:rPr>
        <w:rFonts w:hint="default"/>
        <w:lang w:val="el-GR" w:eastAsia="en-US" w:bidi="ar-SA"/>
      </w:rPr>
    </w:lvl>
    <w:lvl w:ilvl="8" w:tplc="714CFCBC">
      <w:numFmt w:val="bullet"/>
      <w:lvlText w:val="•"/>
      <w:lvlJc w:val="left"/>
      <w:pPr>
        <w:ind w:left="5582" w:hanging="361"/>
      </w:pPr>
      <w:rPr>
        <w:rFonts w:hint="default"/>
        <w:lang w:val="el-GR" w:eastAsia="en-US" w:bidi="ar-SA"/>
      </w:rPr>
    </w:lvl>
  </w:abstractNum>
  <w:abstractNum w:abstractNumId="8">
    <w:nsid w:val="3A436D3F"/>
    <w:multiLevelType w:val="hybridMultilevel"/>
    <w:tmpl w:val="A9A847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EE6FB8"/>
    <w:multiLevelType w:val="hybridMultilevel"/>
    <w:tmpl w:val="5770F550"/>
    <w:lvl w:ilvl="0" w:tplc="AE5C751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10CEFF9A">
      <w:numFmt w:val="bullet"/>
      <w:lvlText w:val="•"/>
      <w:lvlJc w:val="left"/>
      <w:pPr>
        <w:ind w:left="1093" w:hanging="360"/>
      </w:pPr>
      <w:rPr>
        <w:rFonts w:hint="default"/>
        <w:lang w:val="el-GR" w:eastAsia="en-US" w:bidi="ar-SA"/>
      </w:rPr>
    </w:lvl>
    <w:lvl w:ilvl="2" w:tplc="67EA1410">
      <w:numFmt w:val="bullet"/>
      <w:lvlText w:val="•"/>
      <w:lvlJc w:val="left"/>
      <w:pPr>
        <w:ind w:left="1727" w:hanging="360"/>
      </w:pPr>
      <w:rPr>
        <w:rFonts w:hint="default"/>
        <w:lang w:val="el-GR" w:eastAsia="en-US" w:bidi="ar-SA"/>
      </w:rPr>
    </w:lvl>
    <w:lvl w:ilvl="3" w:tplc="0A92C2A6">
      <w:numFmt w:val="bullet"/>
      <w:lvlText w:val="•"/>
      <w:lvlJc w:val="left"/>
      <w:pPr>
        <w:ind w:left="2361" w:hanging="360"/>
      </w:pPr>
      <w:rPr>
        <w:rFonts w:hint="default"/>
        <w:lang w:val="el-GR" w:eastAsia="en-US" w:bidi="ar-SA"/>
      </w:rPr>
    </w:lvl>
    <w:lvl w:ilvl="4" w:tplc="E3FCB93E">
      <w:numFmt w:val="bullet"/>
      <w:lvlText w:val="•"/>
      <w:lvlJc w:val="left"/>
      <w:pPr>
        <w:ind w:left="2995" w:hanging="360"/>
      </w:pPr>
      <w:rPr>
        <w:rFonts w:hint="default"/>
        <w:lang w:val="el-GR" w:eastAsia="en-US" w:bidi="ar-SA"/>
      </w:rPr>
    </w:lvl>
    <w:lvl w:ilvl="5" w:tplc="34BC5DD0">
      <w:numFmt w:val="bullet"/>
      <w:lvlText w:val="•"/>
      <w:lvlJc w:val="left"/>
      <w:pPr>
        <w:ind w:left="3629" w:hanging="360"/>
      </w:pPr>
      <w:rPr>
        <w:rFonts w:hint="default"/>
        <w:lang w:val="el-GR" w:eastAsia="en-US" w:bidi="ar-SA"/>
      </w:rPr>
    </w:lvl>
    <w:lvl w:ilvl="6" w:tplc="824AF6E2">
      <w:numFmt w:val="bullet"/>
      <w:lvlText w:val="•"/>
      <w:lvlJc w:val="left"/>
      <w:pPr>
        <w:ind w:left="4262" w:hanging="360"/>
      </w:pPr>
      <w:rPr>
        <w:rFonts w:hint="default"/>
        <w:lang w:val="el-GR" w:eastAsia="en-US" w:bidi="ar-SA"/>
      </w:rPr>
    </w:lvl>
    <w:lvl w:ilvl="7" w:tplc="C5366056">
      <w:numFmt w:val="bullet"/>
      <w:lvlText w:val="•"/>
      <w:lvlJc w:val="left"/>
      <w:pPr>
        <w:ind w:left="4896" w:hanging="360"/>
      </w:pPr>
      <w:rPr>
        <w:rFonts w:hint="default"/>
        <w:lang w:val="el-GR" w:eastAsia="en-US" w:bidi="ar-SA"/>
      </w:rPr>
    </w:lvl>
    <w:lvl w:ilvl="8" w:tplc="1F7AFC3C">
      <w:numFmt w:val="bullet"/>
      <w:lvlText w:val="•"/>
      <w:lvlJc w:val="left"/>
      <w:pPr>
        <w:ind w:left="5530" w:hanging="360"/>
      </w:pPr>
      <w:rPr>
        <w:rFonts w:hint="default"/>
        <w:lang w:val="el-GR" w:eastAsia="en-US" w:bidi="ar-SA"/>
      </w:rPr>
    </w:lvl>
  </w:abstractNum>
  <w:abstractNum w:abstractNumId="10">
    <w:nsid w:val="3B171B90"/>
    <w:multiLevelType w:val="hybridMultilevel"/>
    <w:tmpl w:val="56BCDDB8"/>
    <w:lvl w:ilvl="0" w:tplc="7E982976">
      <w:numFmt w:val="bullet"/>
      <w:lvlText w:val=""/>
      <w:lvlJc w:val="left"/>
      <w:pPr>
        <w:ind w:left="467" w:hanging="360"/>
      </w:pPr>
      <w:rPr>
        <w:rFonts w:hint="default"/>
        <w:w w:val="100"/>
        <w:lang w:val="el-GR" w:eastAsia="en-US" w:bidi="ar-SA"/>
      </w:rPr>
    </w:lvl>
    <w:lvl w:ilvl="1" w:tplc="1884C418">
      <w:numFmt w:val="bullet"/>
      <w:lvlText w:val="•"/>
      <w:lvlJc w:val="left"/>
      <w:pPr>
        <w:ind w:left="1377" w:hanging="360"/>
      </w:pPr>
      <w:rPr>
        <w:rFonts w:hint="default"/>
        <w:lang w:val="el-GR" w:eastAsia="en-US" w:bidi="ar-SA"/>
      </w:rPr>
    </w:lvl>
    <w:lvl w:ilvl="2" w:tplc="8A3A3F1E">
      <w:numFmt w:val="bullet"/>
      <w:lvlText w:val="•"/>
      <w:lvlJc w:val="left"/>
      <w:pPr>
        <w:ind w:left="2294" w:hanging="360"/>
      </w:pPr>
      <w:rPr>
        <w:rFonts w:hint="default"/>
        <w:lang w:val="el-GR" w:eastAsia="en-US" w:bidi="ar-SA"/>
      </w:rPr>
    </w:lvl>
    <w:lvl w:ilvl="3" w:tplc="D72A1E56">
      <w:numFmt w:val="bullet"/>
      <w:lvlText w:val="•"/>
      <w:lvlJc w:val="left"/>
      <w:pPr>
        <w:ind w:left="3211" w:hanging="360"/>
      </w:pPr>
      <w:rPr>
        <w:rFonts w:hint="default"/>
        <w:lang w:val="el-GR" w:eastAsia="en-US" w:bidi="ar-SA"/>
      </w:rPr>
    </w:lvl>
    <w:lvl w:ilvl="4" w:tplc="0A3A9B24">
      <w:numFmt w:val="bullet"/>
      <w:lvlText w:val="•"/>
      <w:lvlJc w:val="left"/>
      <w:pPr>
        <w:ind w:left="4128" w:hanging="360"/>
      </w:pPr>
      <w:rPr>
        <w:rFonts w:hint="default"/>
        <w:lang w:val="el-GR" w:eastAsia="en-US" w:bidi="ar-SA"/>
      </w:rPr>
    </w:lvl>
    <w:lvl w:ilvl="5" w:tplc="1BD2D062">
      <w:numFmt w:val="bullet"/>
      <w:lvlText w:val="•"/>
      <w:lvlJc w:val="left"/>
      <w:pPr>
        <w:ind w:left="5045" w:hanging="360"/>
      </w:pPr>
      <w:rPr>
        <w:rFonts w:hint="default"/>
        <w:lang w:val="el-GR" w:eastAsia="en-US" w:bidi="ar-SA"/>
      </w:rPr>
    </w:lvl>
    <w:lvl w:ilvl="6" w:tplc="D7404BB6">
      <w:numFmt w:val="bullet"/>
      <w:lvlText w:val="•"/>
      <w:lvlJc w:val="left"/>
      <w:pPr>
        <w:ind w:left="5962" w:hanging="360"/>
      </w:pPr>
      <w:rPr>
        <w:rFonts w:hint="default"/>
        <w:lang w:val="el-GR" w:eastAsia="en-US" w:bidi="ar-SA"/>
      </w:rPr>
    </w:lvl>
    <w:lvl w:ilvl="7" w:tplc="FC6EC918">
      <w:numFmt w:val="bullet"/>
      <w:lvlText w:val="•"/>
      <w:lvlJc w:val="left"/>
      <w:pPr>
        <w:ind w:left="6879" w:hanging="360"/>
      </w:pPr>
      <w:rPr>
        <w:rFonts w:hint="default"/>
        <w:lang w:val="el-GR" w:eastAsia="en-US" w:bidi="ar-SA"/>
      </w:rPr>
    </w:lvl>
    <w:lvl w:ilvl="8" w:tplc="4EBE37CC">
      <w:numFmt w:val="bullet"/>
      <w:lvlText w:val="•"/>
      <w:lvlJc w:val="left"/>
      <w:pPr>
        <w:ind w:left="7796" w:hanging="360"/>
      </w:pPr>
      <w:rPr>
        <w:rFonts w:hint="default"/>
        <w:lang w:val="el-GR" w:eastAsia="en-US" w:bidi="ar-SA"/>
      </w:rPr>
    </w:lvl>
  </w:abstractNum>
  <w:abstractNum w:abstractNumId="11">
    <w:nsid w:val="48994F9C"/>
    <w:multiLevelType w:val="multilevel"/>
    <w:tmpl w:val="0408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BFD69E0"/>
    <w:multiLevelType w:val="hybridMultilevel"/>
    <w:tmpl w:val="63D8AC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8D5D1B"/>
    <w:multiLevelType w:val="hybridMultilevel"/>
    <w:tmpl w:val="2182D4F2"/>
    <w:lvl w:ilvl="0" w:tplc="F20A321A">
      <w:start w:val="1"/>
      <w:numFmt w:val="decimal"/>
      <w:lvlText w:val="%1."/>
      <w:lvlJc w:val="left"/>
      <w:pPr>
        <w:ind w:left="731" w:hanging="28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l-GR" w:eastAsia="en-US" w:bidi="ar-SA"/>
      </w:rPr>
    </w:lvl>
    <w:lvl w:ilvl="1" w:tplc="7A629018">
      <w:numFmt w:val="bullet"/>
      <w:lvlText w:val="•"/>
      <w:lvlJc w:val="left"/>
      <w:pPr>
        <w:ind w:left="1799" w:hanging="286"/>
      </w:pPr>
      <w:rPr>
        <w:rFonts w:hint="default"/>
        <w:lang w:val="el-GR" w:eastAsia="en-US" w:bidi="ar-SA"/>
      </w:rPr>
    </w:lvl>
    <w:lvl w:ilvl="2" w:tplc="8F706830">
      <w:numFmt w:val="bullet"/>
      <w:lvlText w:val="•"/>
      <w:lvlJc w:val="left"/>
      <w:pPr>
        <w:ind w:left="2858" w:hanging="286"/>
      </w:pPr>
      <w:rPr>
        <w:rFonts w:hint="default"/>
        <w:lang w:val="el-GR" w:eastAsia="en-US" w:bidi="ar-SA"/>
      </w:rPr>
    </w:lvl>
    <w:lvl w:ilvl="3" w:tplc="8DA8F53C">
      <w:numFmt w:val="bullet"/>
      <w:lvlText w:val="•"/>
      <w:lvlJc w:val="left"/>
      <w:pPr>
        <w:ind w:left="3917" w:hanging="286"/>
      </w:pPr>
      <w:rPr>
        <w:rFonts w:hint="default"/>
        <w:lang w:val="el-GR" w:eastAsia="en-US" w:bidi="ar-SA"/>
      </w:rPr>
    </w:lvl>
    <w:lvl w:ilvl="4" w:tplc="BE6E24CC">
      <w:numFmt w:val="bullet"/>
      <w:lvlText w:val="•"/>
      <w:lvlJc w:val="left"/>
      <w:pPr>
        <w:ind w:left="4976" w:hanging="286"/>
      </w:pPr>
      <w:rPr>
        <w:rFonts w:hint="default"/>
        <w:lang w:val="el-GR" w:eastAsia="en-US" w:bidi="ar-SA"/>
      </w:rPr>
    </w:lvl>
    <w:lvl w:ilvl="5" w:tplc="15688D5C">
      <w:numFmt w:val="bullet"/>
      <w:lvlText w:val="•"/>
      <w:lvlJc w:val="left"/>
      <w:pPr>
        <w:ind w:left="6035" w:hanging="286"/>
      </w:pPr>
      <w:rPr>
        <w:rFonts w:hint="default"/>
        <w:lang w:val="el-GR" w:eastAsia="en-US" w:bidi="ar-SA"/>
      </w:rPr>
    </w:lvl>
    <w:lvl w:ilvl="6" w:tplc="84E4AFA2">
      <w:numFmt w:val="bullet"/>
      <w:lvlText w:val="•"/>
      <w:lvlJc w:val="left"/>
      <w:pPr>
        <w:ind w:left="7094" w:hanging="286"/>
      </w:pPr>
      <w:rPr>
        <w:rFonts w:hint="default"/>
        <w:lang w:val="el-GR" w:eastAsia="en-US" w:bidi="ar-SA"/>
      </w:rPr>
    </w:lvl>
    <w:lvl w:ilvl="7" w:tplc="50A4F4AE">
      <w:numFmt w:val="bullet"/>
      <w:lvlText w:val="•"/>
      <w:lvlJc w:val="left"/>
      <w:pPr>
        <w:ind w:left="8153" w:hanging="286"/>
      </w:pPr>
      <w:rPr>
        <w:rFonts w:hint="default"/>
        <w:lang w:val="el-GR" w:eastAsia="en-US" w:bidi="ar-SA"/>
      </w:rPr>
    </w:lvl>
    <w:lvl w:ilvl="8" w:tplc="57E2F636">
      <w:numFmt w:val="bullet"/>
      <w:lvlText w:val="•"/>
      <w:lvlJc w:val="left"/>
      <w:pPr>
        <w:ind w:left="9212" w:hanging="286"/>
      </w:pPr>
      <w:rPr>
        <w:rFonts w:hint="default"/>
        <w:lang w:val="el-GR" w:eastAsia="en-US" w:bidi="ar-SA"/>
      </w:rPr>
    </w:lvl>
  </w:abstractNum>
  <w:abstractNum w:abstractNumId="14">
    <w:nsid w:val="62EE0EAE"/>
    <w:multiLevelType w:val="hybridMultilevel"/>
    <w:tmpl w:val="6C36D2BC"/>
    <w:lvl w:ilvl="0" w:tplc="8DFA1894">
      <w:start w:val="1"/>
      <w:numFmt w:val="decimal"/>
      <w:lvlText w:val="%1."/>
      <w:lvlJc w:val="left"/>
      <w:pPr>
        <w:ind w:left="720" w:hanging="360"/>
      </w:pPr>
      <w:rPr>
        <w:rFonts w:cs="Cambria,Bold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F74D15"/>
    <w:multiLevelType w:val="hybridMultilevel"/>
    <w:tmpl w:val="D6F282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3216DF"/>
    <w:multiLevelType w:val="multilevel"/>
    <w:tmpl w:val="0408001D"/>
    <w:numStyleLink w:val="1"/>
  </w:abstractNum>
  <w:abstractNum w:abstractNumId="17">
    <w:nsid w:val="7D197702"/>
    <w:multiLevelType w:val="hybridMultilevel"/>
    <w:tmpl w:val="44CA8692"/>
    <w:lvl w:ilvl="0" w:tplc="41608BB6">
      <w:start w:val="1"/>
      <w:numFmt w:val="decimal"/>
      <w:lvlText w:val="%1)"/>
      <w:lvlJc w:val="left"/>
      <w:pPr>
        <w:ind w:left="1080" w:hanging="720"/>
      </w:pPr>
      <w:rPr>
        <w:rFonts w:cs="Cambria,BoldItalic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9B414A"/>
    <w:multiLevelType w:val="hybridMultilevel"/>
    <w:tmpl w:val="E9AC2D9C"/>
    <w:lvl w:ilvl="0" w:tplc="3350DD06">
      <w:numFmt w:val="bullet"/>
      <w:lvlText w:val=""/>
      <w:lvlJc w:val="left"/>
      <w:pPr>
        <w:ind w:left="729" w:hanging="361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B998A18E">
      <w:numFmt w:val="bullet"/>
      <w:lvlText w:val="•"/>
      <w:lvlJc w:val="left"/>
      <w:pPr>
        <w:ind w:left="1327" w:hanging="361"/>
      </w:pPr>
      <w:rPr>
        <w:rFonts w:hint="default"/>
        <w:lang w:val="el-GR" w:eastAsia="en-US" w:bidi="ar-SA"/>
      </w:rPr>
    </w:lvl>
    <w:lvl w:ilvl="2" w:tplc="6792DD96">
      <w:numFmt w:val="bullet"/>
      <w:lvlText w:val="•"/>
      <w:lvlJc w:val="left"/>
      <w:pPr>
        <w:ind w:left="1935" w:hanging="361"/>
      </w:pPr>
      <w:rPr>
        <w:rFonts w:hint="default"/>
        <w:lang w:val="el-GR" w:eastAsia="en-US" w:bidi="ar-SA"/>
      </w:rPr>
    </w:lvl>
    <w:lvl w:ilvl="3" w:tplc="7E9CC3FA">
      <w:numFmt w:val="bullet"/>
      <w:lvlText w:val="•"/>
      <w:lvlJc w:val="left"/>
      <w:pPr>
        <w:ind w:left="2543" w:hanging="361"/>
      </w:pPr>
      <w:rPr>
        <w:rFonts w:hint="default"/>
        <w:lang w:val="el-GR" w:eastAsia="en-US" w:bidi="ar-SA"/>
      </w:rPr>
    </w:lvl>
    <w:lvl w:ilvl="4" w:tplc="003EA0B2">
      <w:numFmt w:val="bullet"/>
      <w:lvlText w:val="•"/>
      <w:lvlJc w:val="left"/>
      <w:pPr>
        <w:ind w:left="3151" w:hanging="361"/>
      </w:pPr>
      <w:rPr>
        <w:rFonts w:hint="default"/>
        <w:lang w:val="el-GR" w:eastAsia="en-US" w:bidi="ar-SA"/>
      </w:rPr>
    </w:lvl>
    <w:lvl w:ilvl="5" w:tplc="3C865832">
      <w:numFmt w:val="bullet"/>
      <w:lvlText w:val="•"/>
      <w:lvlJc w:val="left"/>
      <w:pPr>
        <w:ind w:left="3759" w:hanging="361"/>
      </w:pPr>
      <w:rPr>
        <w:rFonts w:hint="default"/>
        <w:lang w:val="el-GR" w:eastAsia="en-US" w:bidi="ar-SA"/>
      </w:rPr>
    </w:lvl>
    <w:lvl w:ilvl="6" w:tplc="0F2AFE46">
      <w:numFmt w:val="bullet"/>
      <w:lvlText w:val="•"/>
      <w:lvlJc w:val="left"/>
      <w:pPr>
        <w:ind w:left="4366" w:hanging="361"/>
      </w:pPr>
      <w:rPr>
        <w:rFonts w:hint="default"/>
        <w:lang w:val="el-GR" w:eastAsia="en-US" w:bidi="ar-SA"/>
      </w:rPr>
    </w:lvl>
    <w:lvl w:ilvl="7" w:tplc="50FE84F6">
      <w:numFmt w:val="bullet"/>
      <w:lvlText w:val="•"/>
      <w:lvlJc w:val="left"/>
      <w:pPr>
        <w:ind w:left="4974" w:hanging="361"/>
      </w:pPr>
      <w:rPr>
        <w:rFonts w:hint="default"/>
        <w:lang w:val="el-GR" w:eastAsia="en-US" w:bidi="ar-SA"/>
      </w:rPr>
    </w:lvl>
    <w:lvl w:ilvl="8" w:tplc="4E383658">
      <w:numFmt w:val="bullet"/>
      <w:lvlText w:val="•"/>
      <w:lvlJc w:val="left"/>
      <w:pPr>
        <w:ind w:left="5582" w:hanging="361"/>
      </w:pPr>
      <w:rPr>
        <w:rFonts w:hint="default"/>
        <w:lang w:val="el-GR" w:eastAsia="en-US" w:bidi="ar-SA"/>
      </w:rPr>
    </w:lvl>
  </w:abstractNum>
  <w:num w:numId="1">
    <w:abstractNumId w:val="17"/>
  </w:num>
  <w:num w:numId="2">
    <w:abstractNumId w:val="11"/>
  </w:num>
  <w:num w:numId="3">
    <w:abstractNumId w:val="16"/>
  </w:num>
  <w:num w:numId="4">
    <w:abstractNumId w:val="14"/>
  </w:num>
  <w:num w:numId="5">
    <w:abstractNumId w:val="15"/>
  </w:num>
  <w:num w:numId="6">
    <w:abstractNumId w:val="0"/>
  </w:num>
  <w:num w:numId="7">
    <w:abstractNumId w:val="10"/>
  </w:num>
  <w:num w:numId="8">
    <w:abstractNumId w:val="3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18"/>
  </w:num>
  <w:num w:numId="14">
    <w:abstractNumId w:val="7"/>
  </w:num>
  <w:num w:numId="15">
    <w:abstractNumId w:val="9"/>
  </w:num>
  <w:num w:numId="16">
    <w:abstractNumId w:val="4"/>
  </w:num>
  <w:num w:numId="17">
    <w:abstractNumId w:val="2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1CB"/>
    <w:rsid w:val="006A7A6A"/>
    <w:rsid w:val="00C111CB"/>
    <w:rsid w:val="00D5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1CB"/>
  </w:style>
  <w:style w:type="paragraph" w:styleId="10">
    <w:name w:val="heading 1"/>
    <w:basedOn w:val="a"/>
    <w:link w:val="1Char"/>
    <w:uiPriority w:val="1"/>
    <w:qFormat/>
    <w:rsid w:val="00C111CB"/>
    <w:pPr>
      <w:widowControl w:val="0"/>
      <w:autoSpaceDE w:val="0"/>
      <w:autoSpaceDN w:val="0"/>
      <w:spacing w:after="0" w:line="240" w:lineRule="auto"/>
      <w:ind w:left="445"/>
      <w:outlineLvl w:val="0"/>
    </w:pPr>
    <w:rPr>
      <w:rFonts w:ascii="Calibri" w:eastAsia="Calibri" w:hAnsi="Calibri"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0"/>
    <w:uiPriority w:val="1"/>
    <w:rsid w:val="00C111CB"/>
    <w:rPr>
      <w:rFonts w:ascii="Calibri" w:eastAsia="Calibri" w:hAnsi="Calibri" w:cs="Calibri"/>
      <w:b/>
      <w:bCs/>
    </w:rPr>
  </w:style>
  <w:style w:type="paragraph" w:styleId="a3">
    <w:name w:val="List Paragraph"/>
    <w:basedOn w:val="a"/>
    <w:uiPriority w:val="1"/>
    <w:qFormat/>
    <w:rsid w:val="00C111CB"/>
    <w:pPr>
      <w:ind w:left="720"/>
      <w:contextualSpacing/>
    </w:pPr>
  </w:style>
  <w:style w:type="table" w:styleId="a4">
    <w:name w:val="Table Grid"/>
    <w:basedOn w:val="a1"/>
    <w:rsid w:val="00C11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Στυλ1"/>
    <w:uiPriority w:val="99"/>
    <w:rsid w:val="00C111CB"/>
    <w:pPr>
      <w:numPr>
        <w:numId w:val="2"/>
      </w:numPr>
    </w:pPr>
  </w:style>
  <w:style w:type="paragraph" w:styleId="a5">
    <w:name w:val="Balloon Text"/>
    <w:basedOn w:val="a"/>
    <w:link w:val="Char"/>
    <w:uiPriority w:val="99"/>
    <w:semiHidden/>
    <w:unhideWhenUsed/>
    <w:rsid w:val="00C11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C111CB"/>
    <w:rPr>
      <w:rFonts w:ascii="Tahoma" w:hAnsi="Tahoma" w:cs="Tahoma"/>
      <w:sz w:val="16"/>
      <w:szCs w:val="16"/>
    </w:rPr>
  </w:style>
  <w:style w:type="table" w:customStyle="1" w:styleId="11">
    <w:name w:val="Πλέγμα πίνακα1"/>
    <w:basedOn w:val="a1"/>
    <w:next w:val="a4"/>
    <w:rsid w:val="00C11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111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111C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numbering" w:customStyle="1" w:styleId="12">
    <w:name w:val="Χωρίς λίστα1"/>
    <w:next w:val="a2"/>
    <w:uiPriority w:val="99"/>
    <w:semiHidden/>
    <w:unhideWhenUsed/>
    <w:rsid w:val="00C111CB"/>
  </w:style>
  <w:style w:type="table" w:customStyle="1" w:styleId="TableNormal1">
    <w:name w:val="Table Normal1"/>
    <w:uiPriority w:val="2"/>
    <w:semiHidden/>
    <w:unhideWhenUsed/>
    <w:qFormat/>
    <w:rsid w:val="00C111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Char0"/>
    <w:uiPriority w:val="1"/>
    <w:qFormat/>
    <w:rsid w:val="00C111C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har0">
    <w:name w:val="Σώμα κειμένου Char"/>
    <w:basedOn w:val="a0"/>
    <w:link w:val="a6"/>
    <w:uiPriority w:val="1"/>
    <w:rsid w:val="00C111CB"/>
    <w:rPr>
      <w:rFonts w:ascii="Calibri" w:eastAsia="Calibri" w:hAnsi="Calibri" w:cs="Calibri"/>
    </w:rPr>
  </w:style>
  <w:style w:type="paragraph" w:styleId="a7">
    <w:name w:val="header"/>
    <w:basedOn w:val="a"/>
    <w:link w:val="Char1"/>
    <w:uiPriority w:val="99"/>
    <w:unhideWhenUsed/>
    <w:rsid w:val="00C111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C111CB"/>
  </w:style>
  <w:style w:type="paragraph" w:styleId="a8">
    <w:name w:val="footer"/>
    <w:basedOn w:val="a"/>
    <w:link w:val="Char2"/>
    <w:uiPriority w:val="99"/>
    <w:unhideWhenUsed/>
    <w:rsid w:val="00C111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C111CB"/>
  </w:style>
  <w:style w:type="table" w:customStyle="1" w:styleId="TableNormal11">
    <w:name w:val="Table Normal11"/>
    <w:uiPriority w:val="2"/>
    <w:semiHidden/>
    <w:unhideWhenUsed/>
    <w:qFormat/>
    <w:rsid w:val="00C111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1CB"/>
  </w:style>
  <w:style w:type="paragraph" w:styleId="10">
    <w:name w:val="heading 1"/>
    <w:basedOn w:val="a"/>
    <w:link w:val="1Char"/>
    <w:uiPriority w:val="1"/>
    <w:qFormat/>
    <w:rsid w:val="00C111CB"/>
    <w:pPr>
      <w:widowControl w:val="0"/>
      <w:autoSpaceDE w:val="0"/>
      <w:autoSpaceDN w:val="0"/>
      <w:spacing w:after="0" w:line="240" w:lineRule="auto"/>
      <w:ind w:left="445"/>
      <w:outlineLvl w:val="0"/>
    </w:pPr>
    <w:rPr>
      <w:rFonts w:ascii="Calibri" w:eastAsia="Calibri" w:hAnsi="Calibri"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0"/>
    <w:uiPriority w:val="1"/>
    <w:rsid w:val="00C111CB"/>
    <w:rPr>
      <w:rFonts w:ascii="Calibri" w:eastAsia="Calibri" w:hAnsi="Calibri" w:cs="Calibri"/>
      <w:b/>
      <w:bCs/>
    </w:rPr>
  </w:style>
  <w:style w:type="paragraph" w:styleId="a3">
    <w:name w:val="List Paragraph"/>
    <w:basedOn w:val="a"/>
    <w:uiPriority w:val="1"/>
    <w:qFormat/>
    <w:rsid w:val="00C111CB"/>
    <w:pPr>
      <w:ind w:left="720"/>
      <w:contextualSpacing/>
    </w:pPr>
  </w:style>
  <w:style w:type="table" w:styleId="a4">
    <w:name w:val="Table Grid"/>
    <w:basedOn w:val="a1"/>
    <w:rsid w:val="00C11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Στυλ1"/>
    <w:uiPriority w:val="99"/>
    <w:rsid w:val="00C111CB"/>
    <w:pPr>
      <w:numPr>
        <w:numId w:val="2"/>
      </w:numPr>
    </w:pPr>
  </w:style>
  <w:style w:type="paragraph" w:styleId="a5">
    <w:name w:val="Balloon Text"/>
    <w:basedOn w:val="a"/>
    <w:link w:val="Char"/>
    <w:uiPriority w:val="99"/>
    <w:semiHidden/>
    <w:unhideWhenUsed/>
    <w:rsid w:val="00C11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C111CB"/>
    <w:rPr>
      <w:rFonts w:ascii="Tahoma" w:hAnsi="Tahoma" w:cs="Tahoma"/>
      <w:sz w:val="16"/>
      <w:szCs w:val="16"/>
    </w:rPr>
  </w:style>
  <w:style w:type="table" w:customStyle="1" w:styleId="11">
    <w:name w:val="Πλέγμα πίνακα1"/>
    <w:basedOn w:val="a1"/>
    <w:next w:val="a4"/>
    <w:rsid w:val="00C11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111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111C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numbering" w:customStyle="1" w:styleId="12">
    <w:name w:val="Χωρίς λίστα1"/>
    <w:next w:val="a2"/>
    <w:uiPriority w:val="99"/>
    <w:semiHidden/>
    <w:unhideWhenUsed/>
    <w:rsid w:val="00C111CB"/>
  </w:style>
  <w:style w:type="table" w:customStyle="1" w:styleId="TableNormal1">
    <w:name w:val="Table Normal1"/>
    <w:uiPriority w:val="2"/>
    <w:semiHidden/>
    <w:unhideWhenUsed/>
    <w:qFormat/>
    <w:rsid w:val="00C111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Char0"/>
    <w:uiPriority w:val="1"/>
    <w:qFormat/>
    <w:rsid w:val="00C111C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har0">
    <w:name w:val="Σώμα κειμένου Char"/>
    <w:basedOn w:val="a0"/>
    <w:link w:val="a6"/>
    <w:uiPriority w:val="1"/>
    <w:rsid w:val="00C111CB"/>
    <w:rPr>
      <w:rFonts w:ascii="Calibri" w:eastAsia="Calibri" w:hAnsi="Calibri" w:cs="Calibri"/>
    </w:rPr>
  </w:style>
  <w:style w:type="paragraph" w:styleId="a7">
    <w:name w:val="header"/>
    <w:basedOn w:val="a"/>
    <w:link w:val="Char1"/>
    <w:uiPriority w:val="99"/>
    <w:unhideWhenUsed/>
    <w:rsid w:val="00C111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C111CB"/>
  </w:style>
  <w:style w:type="paragraph" w:styleId="a8">
    <w:name w:val="footer"/>
    <w:basedOn w:val="a"/>
    <w:link w:val="Char2"/>
    <w:uiPriority w:val="99"/>
    <w:unhideWhenUsed/>
    <w:rsid w:val="00C111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C111CB"/>
  </w:style>
  <w:style w:type="table" w:customStyle="1" w:styleId="TableNormal11">
    <w:name w:val="Table Normal11"/>
    <w:uiPriority w:val="2"/>
    <w:semiHidden/>
    <w:unhideWhenUsed/>
    <w:qFormat/>
    <w:rsid w:val="00C111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922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 Στεφανούδης</dc:creator>
  <cp:lastModifiedBy>Γιώργος Στεφανούδης</cp:lastModifiedBy>
  <cp:revision>1</cp:revision>
  <dcterms:created xsi:type="dcterms:W3CDTF">2022-02-02T06:40:00Z</dcterms:created>
  <dcterms:modified xsi:type="dcterms:W3CDTF">2022-02-02T06:42:00Z</dcterms:modified>
</cp:coreProperties>
</file>