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9389" w14:textId="77777777" w:rsidR="00616D84" w:rsidRPr="00430FEE" w:rsidRDefault="005A2C09" w:rsidP="008C73FA">
      <w:pPr>
        <w:pStyle w:val="3"/>
        <w:rPr>
          <w:rFonts w:ascii="Times New Roman" w:hAnsi="Times New Roman" w:cs="Times New Roman"/>
          <w:sz w:val="20"/>
          <w:szCs w:val="20"/>
        </w:rPr>
      </w:pPr>
      <w:r w:rsidRPr="00430FEE">
        <w:rPr>
          <w:rFonts w:ascii="Times New Roman" w:hAnsi="Times New Roman" w:cs="Times New Roman"/>
          <w:noProof/>
          <w:sz w:val="20"/>
          <w:szCs w:val="20"/>
        </w:rPr>
        <w:drawing>
          <wp:inline distT="0" distB="0" distL="0" distR="0" wp14:anchorId="5D04AD6E" wp14:editId="177E2B0E">
            <wp:extent cx="1175242" cy="803082"/>
            <wp:effectExtent l="0" t="0" r="6350" b="0"/>
            <wp:docPr id="2"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8" cstate="print"/>
                    <a:srcRect/>
                    <a:stretch>
                      <a:fillRect/>
                    </a:stretch>
                  </pic:blipFill>
                  <pic:spPr bwMode="auto">
                    <a:xfrm>
                      <a:off x="0" y="0"/>
                      <a:ext cx="1179501" cy="805992"/>
                    </a:xfrm>
                    <a:prstGeom prst="rect">
                      <a:avLst/>
                    </a:prstGeom>
                    <a:noFill/>
                    <a:ln w="9525">
                      <a:noFill/>
                      <a:miter lim="800000"/>
                      <a:headEnd/>
                      <a:tailEnd/>
                    </a:ln>
                  </pic:spPr>
                </pic:pic>
              </a:graphicData>
            </a:graphic>
          </wp:inline>
        </w:drawing>
      </w:r>
    </w:p>
    <w:p w14:paraId="0054CADC" w14:textId="77777777" w:rsidR="00616D84" w:rsidRPr="00430FEE" w:rsidRDefault="00616D84" w:rsidP="009773A9">
      <w:pPr>
        <w:autoSpaceDE w:val="0"/>
        <w:autoSpaceDN w:val="0"/>
        <w:adjustRightInd w:val="0"/>
        <w:spacing w:after="0" w:line="240" w:lineRule="auto"/>
        <w:rPr>
          <w:rFonts w:ascii="Times New Roman" w:hAnsi="Times New Roman" w:cs="Times New Roman"/>
          <w:b/>
          <w:bCs/>
          <w:sz w:val="20"/>
          <w:szCs w:val="20"/>
        </w:rPr>
      </w:pPr>
    </w:p>
    <w:tbl>
      <w:tblPr>
        <w:tblW w:w="8613" w:type="dxa"/>
        <w:tblLook w:val="01E0" w:firstRow="1" w:lastRow="1" w:firstColumn="1" w:lastColumn="1" w:noHBand="0" w:noVBand="0"/>
      </w:tblPr>
      <w:tblGrid>
        <w:gridCol w:w="8613"/>
      </w:tblGrid>
      <w:tr w:rsidR="00125A3B" w:rsidRPr="00B74292" w14:paraId="5525A414" w14:textId="77777777" w:rsidTr="00B74292">
        <w:tc>
          <w:tcPr>
            <w:tcW w:w="8613" w:type="dxa"/>
          </w:tcPr>
          <w:p w14:paraId="4FF71677" w14:textId="77777777" w:rsidR="00125A3B" w:rsidRPr="00B74292" w:rsidRDefault="00125A3B" w:rsidP="005618DD">
            <w:pPr>
              <w:rPr>
                <w:rFonts w:cstheme="minorHAnsi"/>
              </w:rPr>
            </w:pPr>
            <w:r w:rsidRPr="00B74292">
              <w:rPr>
                <w:rFonts w:cstheme="minorHAnsi"/>
                <w:b/>
              </w:rPr>
              <w:t>ΕΛΛΗΝΙΚΗ ΔΗΜΟΚΡΑΤΙΑ</w:t>
            </w:r>
          </w:p>
        </w:tc>
      </w:tr>
      <w:tr w:rsidR="00125A3B" w:rsidRPr="00B74292" w14:paraId="4CC3FE4C" w14:textId="77777777" w:rsidTr="00B74292">
        <w:tc>
          <w:tcPr>
            <w:tcW w:w="8613" w:type="dxa"/>
          </w:tcPr>
          <w:p w14:paraId="20147B1E" w14:textId="77777777" w:rsidR="00125A3B" w:rsidRPr="00B74292" w:rsidRDefault="00125A3B" w:rsidP="00843011">
            <w:pPr>
              <w:rPr>
                <w:rFonts w:cstheme="minorHAnsi"/>
              </w:rPr>
            </w:pPr>
            <w:r w:rsidRPr="00B74292">
              <w:rPr>
                <w:rFonts w:cstheme="minorHAnsi"/>
                <w:b/>
              </w:rPr>
              <w:t xml:space="preserve">ΔΗΜΟΣ </w:t>
            </w:r>
            <w:r w:rsidR="00843011" w:rsidRPr="00B74292">
              <w:rPr>
                <w:rFonts w:cstheme="minorHAnsi"/>
                <w:b/>
                <w:lang w:val="en-US"/>
              </w:rPr>
              <w:t xml:space="preserve">   </w:t>
            </w:r>
            <w:r w:rsidR="00843011" w:rsidRPr="00B74292">
              <w:rPr>
                <w:rFonts w:cstheme="minorHAnsi"/>
                <w:b/>
              </w:rPr>
              <w:t>ΧΙΟΥ</w:t>
            </w:r>
            <w:r w:rsidR="00843011" w:rsidRPr="00B74292">
              <w:rPr>
                <w:rFonts w:cstheme="minorHAnsi"/>
                <w:b/>
                <w:lang w:val="en-US"/>
              </w:rPr>
              <w:t xml:space="preserve">                                                                       </w:t>
            </w:r>
          </w:p>
        </w:tc>
      </w:tr>
      <w:tr w:rsidR="00125A3B" w:rsidRPr="00B74292" w14:paraId="21D95C25" w14:textId="77777777" w:rsidTr="00B74292">
        <w:tc>
          <w:tcPr>
            <w:tcW w:w="8613" w:type="dxa"/>
          </w:tcPr>
          <w:p w14:paraId="15FF7FA1" w14:textId="77777777" w:rsidR="00125A3B" w:rsidRPr="00B74292" w:rsidRDefault="00125A3B" w:rsidP="005618DD">
            <w:pPr>
              <w:rPr>
                <w:rFonts w:cstheme="minorHAnsi"/>
                <w:b/>
              </w:rPr>
            </w:pPr>
            <w:r w:rsidRPr="00B74292">
              <w:rPr>
                <w:rFonts w:cstheme="minorHAnsi"/>
                <w:b/>
              </w:rPr>
              <w:t xml:space="preserve">ΔΙΕΥΘΥΝΣΗ </w:t>
            </w:r>
            <w:r w:rsidR="00877C74" w:rsidRPr="00B74292">
              <w:rPr>
                <w:rFonts w:cstheme="minorHAnsi"/>
                <w:b/>
              </w:rPr>
              <w:t>ΠΕΡΙΒΑΛΛΟΝΤΟΣ &amp; Π</w:t>
            </w:r>
            <w:r w:rsidR="00381DC9" w:rsidRPr="00B74292">
              <w:rPr>
                <w:rFonts w:cstheme="minorHAnsi"/>
                <w:b/>
              </w:rPr>
              <w:t>ΡΑΣΙΝΟΥ</w:t>
            </w:r>
          </w:p>
          <w:p w14:paraId="05D00B0C" w14:textId="77777777" w:rsidR="00B74292" w:rsidRPr="00B74292" w:rsidRDefault="00B74292" w:rsidP="005618DD">
            <w:pPr>
              <w:rPr>
                <w:rFonts w:cstheme="minorHAnsi"/>
                <w:b/>
              </w:rPr>
            </w:pPr>
            <w:r w:rsidRPr="00B74292">
              <w:rPr>
                <w:rFonts w:cstheme="minorHAnsi"/>
                <w:b/>
              </w:rPr>
              <w:t>ΤΜΗΜΑ ΣΥΝΤΗΡΗΣΗΣ ΠΡΑΣΙΝΟΥ</w:t>
            </w:r>
          </w:p>
          <w:p w14:paraId="194490BF" w14:textId="77777777" w:rsidR="00DE2C52" w:rsidRPr="00B74292" w:rsidRDefault="00DE2C52" w:rsidP="005618DD">
            <w:pPr>
              <w:rPr>
                <w:rFonts w:cstheme="minorHAnsi"/>
                <w:b/>
              </w:rPr>
            </w:pPr>
            <w:r w:rsidRPr="0077239D">
              <w:rPr>
                <w:rFonts w:cstheme="minorHAnsi"/>
                <w:b/>
              </w:rPr>
              <w:t xml:space="preserve">                                  </w:t>
            </w:r>
          </w:p>
          <w:p w14:paraId="7671AA81" w14:textId="77777777" w:rsidR="00D8101E" w:rsidRPr="00B74292" w:rsidRDefault="00D8101E" w:rsidP="005618DD">
            <w:pPr>
              <w:rPr>
                <w:rFonts w:cstheme="minorHAnsi"/>
                <w:b/>
              </w:rPr>
            </w:pPr>
          </w:p>
          <w:p w14:paraId="01A6FCC5" w14:textId="77777777" w:rsidR="00D8101E" w:rsidRPr="00B74292" w:rsidRDefault="00D8101E" w:rsidP="005618DD">
            <w:pPr>
              <w:rPr>
                <w:rFonts w:cstheme="minorHAnsi"/>
                <w:b/>
              </w:rPr>
            </w:pPr>
          </w:p>
          <w:p w14:paraId="7E3BC63D" w14:textId="77777777" w:rsidR="00D8101E" w:rsidRPr="00B74292" w:rsidRDefault="00D8101E" w:rsidP="005618DD">
            <w:pPr>
              <w:rPr>
                <w:rFonts w:cstheme="minorHAnsi"/>
                <w:b/>
              </w:rPr>
            </w:pPr>
          </w:p>
          <w:p w14:paraId="56310699" w14:textId="77777777" w:rsidR="00DE2C52" w:rsidRPr="00B74292" w:rsidRDefault="00DE2C52" w:rsidP="005618DD">
            <w:pPr>
              <w:rPr>
                <w:rFonts w:cstheme="minorHAnsi"/>
                <w:b/>
              </w:rPr>
            </w:pPr>
          </w:p>
          <w:p w14:paraId="31D70B4D" w14:textId="77777777" w:rsidR="00125A3B" w:rsidRPr="00B74292" w:rsidRDefault="00DE2C52" w:rsidP="005618DD">
            <w:pPr>
              <w:rPr>
                <w:rFonts w:cstheme="minorHAnsi"/>
                <w:b/>
                <w:u w:val="single"/>
              </w:rPr>
            </w:pPr>
            <w:r w:rsidRPr="00B74292">
              <w:rPr>
                <w:rFonts w:cstheme="minorHAnsi"/>
                <w:b/>
              </w:rPr>
              <w:t xml:space="preserve">                                                          </w:t>
            </w:r>
            <w:r w:rsidRPr="0077239D">
              <w:rPr>
                <w:rFonts w:cstheme="minorHAnsi"/>
                <w:b/>
              </w:rPr>
              <w:t xml:space="preserve">   </w:t>
            </w:r>
            <w:r w:rsidRPr="00B74292">
              <w:rPr>
                <w:rFonts w:cstheme="minorHAnsi"/>
                <w:b/>
                <w:u w:val="single"/>
              </w:rPr>
              <w:t xml:space="preserve">ΜΕΛΕΤΗ </w:t>
            </w:r>
          </w:p>
        </w:tc>
      </w:tr>
    </w:tbl>
    <w:p w14:paraId="2AB0C2BF" w14:textId="77777777" w:rsidR="00125A3B" w:rsidRPr="00430FEE" w:rsidRDefault="00125A3B" w:rsidP="009773A9">
      <w:pPr>
        <w:autoSpaceDE w:val="0"/>
        <w:autoSpaceDN w:val="0"/>
        <w:adjustRightInd w:val="0"/>
        <w:spacing w:after="0" w:line="240" w:lineRule="auto"/>
        <w:rPr>
          <w:rFonts w:ascii="Times New Roman" w:hAnsi="Times New Roman" w:cs="Times New Roman"/>
          <w:b/>
          <w:bCs/>
        </w:rPr>
      </w:pPr>
    </w:p>
    <w:p w14:paraId="5A2BE1EB" w14:textId="77777777" w:rsidR="009773A9" w:rsidRPr="00B74292" w:rsidRDefault="00125A3B" w:rsidP="009773A9">
      <w:pPr>
        <w:autoSpaceDE w:val="0"/>
        <w:autoSpaceDN w:val="0"/>
        <w:adjustRightInd w:val="0"/>
        <w:spacing w:after="0" w:line="240" w:lineRule="auto"/>
        <w:rPr>
          <w:rFonts w:cstheme="minorHAnsi"/>
          <w:b/>
        </w:rPr>
      </w:pPr>
      <w:r w:rsidRPr="00B74292">
        <w:rPr>
          <w:rFonts w:cstheme="minorHAnsi"/>
          <w:b/>
        </w:rPr>
        <w:t>ΠΡΟΜΗΘΕΙΑ</w:t>
      </w:r>
      <w:r w:rsidR="00CA0EF7" w:rsidRPr="00B74292">
        <w:rPr>
          <w:rFonts w:cstheme="minorHAnsi"/>
          <w:b/>
        </w:rPr>
        <w:t xml:space="preserve"> </w:t>
      </w:r>
      <w:r w:rsidR="00E32DF0" w:rsidRPr="00B74292">
        <w:rPr>
          <w:rFonts w:cstheme="minorHAnsi"/>
          <w:b/>
        </w:rPr>
        <w:t>ΦΥΤΟΠΑΘΟΛΟΓΙΚΟΥ ΥΛΙΚΟΥ, ΛΙΠΑΣΜΑΤΩΝ ΚΑΙ ΒΕΛΤΙΩΤΙΚΩΝ ΕΔΑΦΟΥΣ</w:t>
      </w:r>
    </w:p>
    <w:p w14:paraId="6086C79D" w14:textId="77777777" w:rsidR="00125A3B" w:rsidRPr="00B74292" w:rsidRDefault="00125A3B" w:rsidP="009773A9">
      <w:pPr>
        <w:autoSpaceDE w:val="0"/>
        <w:autoSpaceDN w:val="0"/>
        <w:adjustRightInd w:val="0"/>
        <w:spacing w:after="0" w:line="240" w:lineRule="auto"/>
        <w:rPr>
          <w:rFonts w:cstheme="minorHAnsi"/>
          <w:b/>
          <w:bCs/>
        </w:rPr>
      </w:pPr>
    </w:p>
    <w:p w14:paraId="2DA4CAAC" w14:textId="6CB40088" w:rsidR="009773A9" w:rsidRPr="00B74292" w:rsidRDefault="009773A9" w:rsidP="009773A9">
      <w:pPr>
        <w:autoSpaceDE w:val="0"/>
        <w:autoSpaceDN w:val="0"/>
        <w:adjustRightInd w:val="0"/>
        <w:spacing w:after="0" w:line="240" w:lineRule="auto"/>
        <w:rPr>
          <w:rFonts w:cstheme="minorHAnsi"/>
        </w:rPr>
      </w:pPr>
      <w:r w:rsidRPr="00B74292">
        <w:rPr>
          <w:rFonts w:cstheme="minorHAnsi"/>
          <w:b/>
          <w:bCs/>
        </w:rPr>
        <w:t>ΠΡΟΫΠΟΛΟΓΙΣΜΟΣ</w:t>
      </w:r>
      <w:r w:rsidRPr="003B1E44">
        <w:rPr>
          <w:rFonts w:cstheme="minorHAnsi"/>
          <w:b/>
          <w:bCs/>
        </w:rPr>
        <w:t xml:space="preserve">: </w:t>
      </w:r>
      <w:r w:rsidR="001A5488" w:rsidRPr="003B1E44">
        <w:rPr>
          <w:rFonts w:cstheme="minorHAnsi"/>
        </w:rPr>
        <w:t xml:space="preserve"> </w:t>
      </w:r>
      <w:r w:rsidR="003E7B79" w:rsidRPr="003B1E44">
        <w:rPr>
          <w:rFonts w:cstheme="minorHAnsi"/>
        </w:rPr>
        <w:t>4.</w:t>
      </w:r>
      <w:r w:rsidR="003B1E44" w:rsidRPr="003B1E44">
        <w:rPr>
          <w:rFonts w:cstheme="minorHAnsi"/>
        </w:rPr>
        <w:t>883,00</w:t>
      </w:r>
      <w:r w:rsidRPr="003B1E44">
        <w:rPr>
          <w:rFonts w:cstheme="minorHAnsi"/>
        </w:rPr>
        <w:t>ΕΥΡΩ</w:t>
      </w:r>
      <w:r w:rsidR="00125A3B" w:rsidRPr="003B1E44">
        <w:rPr>
          <w:rFonts w:cstheme="minorHAnsi"/>
        </w:rPr>
        <w:t xml:space="preserve"> ΜΕ ΦΠΑ</w:t>
      </w:r>
    </w:p>
    <w:p w14:paraId="25FFECE5" w14:textId="77777777" w:rsidR="00690486" w:rsidRPr="00B74292" w:rsidRDefault="00690486" w:rsidP="009773A9">
      <w:pPr>
        <w:autoSpaceDE w:val="0"/>
        <w:autoSpaceDN w:val="0"/>
        <w:adjustRightInd w:val="0"/>
        <w:spacing w:after="0" w:line="240" w:lineRule="auto"/>
        <w:rPr>
          <w:rFonts w:cstheme="minorHAnsi"/>
          <w:b/>
          <w:bCs/>
          <w:i/>
          <w:iCs/>
        </w:rPr>
      </w:pPr>
    </w:p>
    <w:p w14:paraId="662FE0CF" w14:textId="77777777" w:rsidR="00690486" w:rsidRPr="00B74292" w:rsidRDefault="00690486" w:rsidP="009773A9">
      <w:pPr>
        <w:autoSpaceDE w:val="0"/>
        <w:autoSpaceDN w:val="0"/>
        <w:adjustRightInd w:val="0"/>
        <w:spacing w:after="0" w:line="240" w:lineRule="auto"/>
        <w:rPr>
          <w:rFonts w:cstheme="minorHAnsi"/>
          <w:b/>
          <w:bCs/>
          <w:i/>
          <w:iCs/>
        </w:rPr>
      </w:pPr>
    </w:p>
    <w:p w14:paraId="55D05A50" w14:textId="77777777" w:rsidR="00DE2C52" w:rsidRPr="00B74292" w:rsidRDefault="00DE2C52" w:rsidP="00DE2C52">
      <w:pPr>
        <w:autoSpaceDE w:val="0"/>
        <w:autoSpaceDN w:val="0"/>
        <w:adjustRightInd w:val="0"/>
        <w:spacing w:after="0" w:line="240" w:lineRule="auto"/>
        <w:rPr>
          <w:rFonts w:cstheme="minorHAnsi"/>
          <w:b/>
          <w:bCs/>
        </w:rPr>
      </w:pPr>
      <w:r w:rsidRPr="00B74292">
        <w:rPr>
          <w:rFonts w:cstheme="minorHAnsi"/>
          <w:b/>
          <w:bCs/>
        </w:rPr>
        <w:t xml:space="preserve">                                </w:t>
      </w:r>
    </w:p>
    <w:p w14:paraId="3525853B" w14:textId="77777777" w:rsidR="00DE2C52" w:rsidRPr="00B74292" w:rsidRDefault="00DE2C52" w:rsidP="00DE2C52">
      <w:pPr>
        <w:autoSpaceDE w:val="0"/>
        <w:autoSpaceDN w:val="0"/>
        <w:adjustRightInd w:val="0"/>
        <w:spacing w:after="0" w:line="240" w:lineRule="auto"/>
        <w:rPr>
          <w:rFonts w:cstheme="minorHAnsi"/>
          <w:b/>
          <w:bCs/>
        </w:rPr>
      </w:pPr>
    </w:p>
    <w:p w14:paraId="7B74FDEC" w14:textId="77777777" w:rsidR="00DE2C52" w:rsidRPr="00B74292" w:rsidRDefault="00DE2C52" w:rsidP="00DE2C52">
      <w:pPr>
        <w:autoSpaceDE w:val="0"/>
        <w:autoSpaceDN w:val="0"/>
        <w:adjustRightInd w:val="0"/>
        <w:spacing w:after="0" w:line="240" w:lineRule="auto"/>
        <w:rPr>
          <w:rFonts w:cstheme="minorHAnsi"/>
          <w:b/>
          <w:bCs/>
        </w:rPr>
      </w:pPr>
    </w:p>
    <w:p w14:paraId="523E509A" w14:textId="77777777" w:rsidR="00DE2C52" w:rsidRPr="00B74292" w:rsidRDefault="00DE2C52" w:rsidP="00DE2C52">
      <w:pPr>
        <w:autoSpaceDE w:val="0"/>
        <w:autoSpaceDN w:val="0"/>
        <w:adjustRightInd w:val="0"/>
        <w:spacing w:after="0" w:line="240" w:lineRule="auto"/>
        <w:rPr>
          <w:rFonts w:cstheme="minorHAnsi"/>
          <w:b/>
          <w:bCs/>
        </w:rPr>
      </w:pPr>
    </w:p>
    <w:p w14:paraId="3BA7062D" w14:textId="77777777" w:rsidR="00DE2C52" w:rsidRPr="00B74292" w:rsidRDefault="00DE2C52" w:rsidP="00DE2C52">
      <w:pPr>
        <w:autoSpaceDE w:val="0"/>
        <w:autoSpaceDN w:val="0"/>
        <w:adjustRightInd w:val="0"/>
        <w:spacing w:after="0" w:line="240" w:lineRule="auto"/>
        <w:rPr>
          <w:rFonts w:cstheme="minorHAnsi"/>
          <w:b/>
          <w:bCs/>
        </w:rPr>
      </w:pPr>
    </w:p>
    <w:p w14:paraId="11A4CB36" w14:textId="77777777" w:rsidR="00DE2C52" w:rsidRPr="00B74292" w:rsidRDefault="00DE2C52" w:rsidP="00DE2C52">
      <w:pPr>
        <w:autoSpaceDE w:val="0"/>
        <w:autoSpaceDN w:val="0"/>
        <w:adjustRightInd w:val="0"/>
        <w:spacing w:after="0" w:line="240" w:lineRule="auto"/>
        <w:rPr>
          <w:rFonts w:cstheme="minorHAnsi"/>
          <w:b/>
          <w:bCs/>
        </w:rPr>
      </w:pPr>
    </w:p>
    <w:p w14:paraId="7A148871" w14:textId="77777777" w:rsidR="00DE2C52" w:rsidRPr="00B74292" w:rsidRDefault="00DE2C52" w:rsidP="00DE2C52">
      <w:pPr>
        <w:autoSpaceDE w:val="0"/>
        <w:autoSpaceDN w:val="0"/>
        <w:adjustRightInd w:val="0"/>
        <w:spacing w:after="0" w:line="240" w:lineRule="auto"/>
        <w:rPr>
          <w:rFonts w:cstheme="minorHAnsi"/>
          <w:b/>
          <w:bCs/>
        </w:rPr>
      </w:pPr>
    </w:p>
    <w:p w14:paraId="00C34F3D" w14:textId="77777777" w:rsidR="00DE2C52" w:rsidRPr="00B74292" w:rsidRDefault="00DE2C52" w:rsidP="00DE2C52">
      <w:pPr>
        <w:autoSpaceDE w:val="0"/>
        <w:autoSpaceDN w:val="0"/>
        <w:adjustRightInd w:val="0"/>
        <w:spacing w:after="0" w:line="240" w:lineRule="auto"/>
        <w:rPr>
          <w:rFonts w:cstheme="minorHAnsi"/>
          <w:b/>
          <w:bCs/>
        </w:rPr>
      </w:pPr>
    </w:p>
    <w:p w14:paraId="5FC3981F" w14:textId="77777777" w:rsidR="00DE2C52" w:rsidRPr="00B74292" w:rsidRDefault="00DE2C52" w:rsidP="00DE2C52">
      <w:pPr>
        <w:autoSpaceDE w:val="0"/>
        <w:autoSpaceDN w:val="0"/>
        <w:adjustRightInd w:val="0"/>
        <w:spacing w:after="0" w:line="240" w:lineRule="auto"/>
        <w:rPr>
          <w:rFonts w:cstheme="minorHAnsi"/>
          <w:b/>
          <w:bCs/>
        </w:rPr>
      </w:pPr>
    </w:p>
    <w:p w14:paraId="6DAFC99B" w14:textId="77777777" w:rsidR="00DE2C52" w:rsidRPr="00B74292" w:rsidRDefault="00DE2C52" w:rsidP="00DE2C52">
      <w:pPr>
        <w:autoSpaceDE w:val="0"/>
        <w:autoSpaceDN w:val="0"/>
        <w:adjustRightInd w:val="0"/>
        <w:spacing w:after="0" w:line="240" w:lineRule="auto"/>
        <w:rPr>
          <w:rFonts w:cstheme="minorHAnsi"/>
          <w:b/>
          <w:bCs/>
        </w:rPr>
      </w:pPr>
    </w:p>
    <w:p w14:paraId="0BD63DA4" w14:textId="77777777" w:rsidR="00DE2C52" w:rsidRPr="00B74292" w:rsidRDefault="00DE2C52" w:rsidP="00DE2C52">
      <w:pPr>
        <w:autoSpaceDE w:val="0"/>
        <w:autoSpaceDN w:val="0"/>
        <w:adjustRightInd w:val="0"/>
        <w:spacing w:after="0" w:line="240" w:lineRule="auto"/>
        <w:rPr>
          <w:rFonts w:cstheme="minorHAnsi"/>
          <w:b/>
          <w:bCs/>
        </w:rPr>
      </w:pPr>
      <w:r w:rsidRPr="00B74292">
        <w:rPr>
          <w:rFonts w:cstheme="minorHAnsi"/>
          <w:b/>
          <w:bCs/>
        </w:rPr>
        <w:t>ΠΕΡΙΕΧΟΜΕΝΑ:</w:t>
      </w:r>
    </w:p>
    <w:p w14:paraId="350779A5" w14:textId="77777777" w:rsidR="00DE2C52" w:rsidRPr="00B74292" w:rsidRDefault="00DE2C52" w:rsidP="00DE2C52">
      <w:pPr>
        <w:autoSpaceDE w:val="0"/>
        <w:autoSpaceDN w:val="0"/>
        <w:adjustRightInd w:val="0"/>
        <w:spacing w:after="0" w:line="240" w:lineRule="auto"/>
        <w:rPr>
          <w:rFonts w:cstheme="minorHAnsi"/>
          <w:b/>
          <w:bCs/>
        </w:rPr>
      </w:pPr>
      <w:r w:rsidRPr="00B74292">
        <w:rPr>
          <w:rFonts w:cstheme="minorHAnsi"/>
          <w:b/>
          <w:bCs/>
        </w:rPr>
        <w:t xml:space="preserve">ΤΕΧΝΙΚΗ </w:t>
      </w:r>
      <w:r w:rsidR="00EC396B" w:rsidRPr="00B74292">
        <w:rPr>
          <w:rFonts w:cstheme="minorHAnsi"/>
          <w:b/>
          <w:bCs/>
        </w:rPr>
        <w:t>ΕΚΘΕΣΗ</w:t>
      </w:r>
      <w:r w:rsidR="00040002" w:rsidRPr="00B74292">
        <w:rPr>
          <w:rFonts w:cstheme="minorHAnsi"/>
          <w:b/>
          <w:bCs/>
        </w:rPr>
        <w:t xml:space="preserve"> </w:t>
      </w:r>
    </w:p>
    <w:p w14:paraId="7AD28A33" w14:textId="77777777" w:rsidR="00040002" w:rsidRPr="00B74292" w:rsidRDefault="00040002" w:rsidP="00DE2C52">
      <w:pPr>
        <w:autoSpaceDE w:val="0"/>
        <w:autoSpaceDN w:val="0"/>
        <w:adjustRightInd w:val="0"/>
        <w:spacing w:after="0" w:line="240" w:lineRule="auto"/>
        <w:rPr>
          <w:rFonts w:cstheme="minorHAnsi"/>
          <w:b/>
          <w:bCs/>
        </w:rPr>
      </w:pPr>
      <w:r w:rsidRPr="00B74292">
        <w:rPr>
          <w:rFonts w:cstheme="minorHAnsi"/>
          <w:b/>
          <w:bCs/>
        </w:rPr>
        <w:t>ΠΡΟΥΠΟΛΟΓΙΣΜΟΣ</w:t>
      </w:r>
    </w:p>
    <w:p w14:paraId="7A0CCFDE" w14:textId="77777777" w:rsidR="0061469E" w:rsidRPr="00B74292" w:rsidRDefault="00EC396B" w:rsidP="0061469E">
      <w:pPr>
        <w:autoSpaceDE w:val="0"/>
        <w:autoSpaceDN w:val="0"/>
        <w:adjustRightInd w:val="0"/>
        <w:spacing w:after="0" w:line="240" w:lineRule="auto"/>
        <w:rPr>
          <w:rFonts w:cstheme="minorHAnsi"/>
          <w:b/>
          <w:bCs/>
        </w:rPr>
      </w:pPr>
      <w:r w:rsidRPr="00B74292">
        <w:rPr>
          <w:rFonts w:cstheme="minorHAnsi"/>
          <w:b/>
          <w:bCs/>
        </w:rPr>
        <w:t>ΤΕΧΝΙΚΗ ΠΕΡΙΓΡΑΦΗ</w:t>
      </w:r>
    </w:p>
    <w:p w14:paraId="588F75E7" w14:textId="77777777" w:rsidR="0061469E" w:rsidRPr="00B74292" w:rsidRDefault="0061469E" w:rsidP="00DE2C52">
      <w:pPr>
        <w:autoSpaceDE w:val="0"/>
        <w:autoSpaceDN w:val="0"/>
        <w:adjustRightInd w:val="0"/>
        <w:spacing w:after="0" w:line="240" w:lineRule="auto"/>
        <w:rPr>
          <w:rFonts w:cstheme="minorHAnsi"/>
          <w:b/>
          <w:bCs/>
        </w:rPr>
      </w:pPr>
    </w:p>
    <w:p w14:paraId="12AAFB4F" w14:textId="77777777" w:rsidR="00DE2C52" w:rsidRPr="00B74292" w:rsidRDefault="00DE2C52" w:rsidP="00DE2C52">
      <w:pPr>
        <w:autoSpaceDE w:val="0"/>
        <w:autoSpaceDN w:val="0"/>
        <w:adjustRightInd w:val="0"/>
        <w:spacing w:after="0" w:line="240" w:lineRule="auto"/>
        <w:rPr>
          <w:rFonts w:cstheme="minorHAnsi"/>
          <w:b/>
          <w:bCs/>
        </w:rPr>
      </w:pPr>
    </w:p>
    <w:p w14:paraId="4477B7C0" w14:textId="77777777" w:rsidR="001C4AC2" w:rsidRPr="00B74292" w:rsidRDefault="001C4AC2" w:rsidP="00DE2C52">
      <w:pPr>
        <w:autoSpaceDE w:val="0"/>
        <w:autoSpaceDN w:val="0"/>
        <w:adjustRightInd w:val="0"/>
        <w:spacing w:after="0" w:line="240" w:lineRule="auto"/>
        <w:rPr>
          <w:rFonts w:cstheme="minorHAnsi"/>
          <w:b/>
          <w:bCs/>
        </w:rPr>
      </w:pPr>
    </w:p>
    <w:p w14:paraId="3FD1277A"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55E44E48"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329C0DA1" w14:textId="77777777" w:rsidR="00DE2C52" w:rsidRDefault="00877C74"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noProof/>
          <w:sz w:val="20"/>
          <w:szCs w:val="20"/>
        </w:rPr>
        <w:lastRenderedPageBreak/>
        <w:drawing>
          <wp:inline distT="0" distB="0" distL="0" distR="0" wp14:anchorId="5E46869C" wp14:editId="52A6F64C">
            <wp:extent cx="1314873" cy="898497"/>
            <wp:effectExtent l="0" t="0" r="0" b="0"/>
            <wp:docPr id="1"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8" cstate="print"/>
                    <a:srcRect/>
                    <a:stretch>
                      <a:fillRect/>
                    </a:stretch>
                  </pic:blipFill>
                  <pic:spPr bwMode="auto">
                    <a:xfrm>
                      <a:off x="0" y="0"/>
                      <a:ext cx="1317947" cy="900598"/>
                    </a:xfrm>
                    <a:prstGeom prst="rect">
                      <a:avLst/>
                    </a:prstGeom>
                    <a:noFill/>
                    <a:ln w="9525">
                      <a:noFill/>
                      <a:miter lim="800000"/>
                      <a:headEnd/>
                      <a:tailEnd/>
                    </a:ln>
                  </pic:spPr>
                </pic:pic>
              </a:graphicData>
            </a:graphic>
          </wp:inline>
        </w:drawing>
      </w:r>
    </w:p>
    <w:p w14:paraId="27C39B6D" w14:textId="77777777" w:rsidR="001807D5" w:rsidRDefault="001807D5" w:rsidP="00DE2C52">
      <w:pPr>
        <w:autoSpaceDE w:val="0"/>
        <w:autoSpaceDN w:val="0"/>
        <w:adjustRightInd w:val="0"/>
        <w:spacing w:after="0" w:line="240" w:lineRule="auto"/>
        <w:rPr>
          <w:rFonts w:ascii="Times New Roman" w:hAnsi="Times New Roman" w:cs="Times New Roman"/>
          <w:b/>
          <w:bC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452"/>
      </w:tblGrid>
      <w:tr w:rsidR="001807D5" w:rsidRPr="00BD0CCF" w14:paraId="64E54A9D" w14:textId="77777777" w:rsidTr="001807D5">
        <w:tc>
          <w:tcPr>
            <w:tcW w:w="5070" w:type="dxa"/>
          </w:tcPr>
          <w:p w14:paraId="162E7872" w14:textId="77777777" w:rsidR="001807D5" w:rsidRPr="00BD0CCF" w:rsidRDefault="001807D5" w:rsidP="001807D5">
            <w:pPr>
              <w:autoSpaceDE w:val="0"/>
              <w:autoSpaceDN w:val="0"/>
              <w:adjustRightInd w:val="0"/>
              <w:rPr>
                <w:rFonts w:cstheme="minorHAnsi"/>
                <w:b/>
                <w:bCs/>
              </w:rPr>
            </w:pPr>
            <w:r w:rsidRPr="00BD0CCF">
              <w:rPr>
                <w:rFonts w:cstheme="minorHAnsi"/>
                <w:b/>
                <w:bCs/>
              </w:rPr>
              <w:t xml:space="preserve">ΕΛΛΗΝΙΚΗ ΔΗΜΟΚΡΑΤΙΑ    </w:t>
            </w:r>
          </w:p>
          <w:p w14:paraId="0FCF6AB5" w14:textId="77777777" w:rsidR="001807D5" w:rsidRPr="00BD0CCF" w:rsidRDefault="001807D5" w:rsidP="001807D5">
            <w:pPr>
              <w:autoSpaceDE w:val="0"/>
              <w:autoSpaceDN w:val="0"/>
              <w:adjustRightInd w:val="0"/>
              <w:rPr>
                <w:rFonts w:cstheme="minorHAnsi"/>
                <w:b/>
                <w:bCs/>
              </w:rPr>
            </w:pPr>
            <w:r w:rsidRPr="00BD0CCF">
              <w:rPr>
                <w:rFonts w:cstheme="minorHAnsi"/>
                <w:b/>
                <w:bCs/>
              </w:rPr>
              <w:t xml:space="preserve">ΔΗΜΟΣ ΧΙΟΥ                                          </w:t>
            </w:r>
          </w:p>
          <w:p w14:paraId="233D6B8F" w14:textId="77777777" w:rsidR="001807D5" w:rsidRPr="00BD0CCF" w:rsidRDefault="001807D5" w:rsidP="001807D5">
            <w:pPr>
              <w:autoSpaceDE w:val="0"/>
              <w:autoSpaceDN w:val="0"/>
              <w:adjustRightInd w:val="0"/>
              <w:rPr>
                <w:rFonts w:cstheme="minorHAnsi"/>
                <w:b/>
                <w:bCs/>
              </w:rPr>
            </w:pPr>
            <w:r w:rsidRPr="00BD0CCF">
              <w:rPr>
                <w:rFonts w:cstheme="minorHAnsi"/>
                <w:b/>
                <w:bCs/>
              </w:rPr>
              <w:t>ΔΙΕΥΘΥΝΣΗ ΠΕΡΙΒΑΛΛΟΝΤΟΣ &amp;ΠΡΑΣΙΝΟΥ</w:t>
            </w:r>
          </w:p>
        </w:tc>
        <w:tc>
          <w:tcPr>
            <w:tcW w:w="3452" w:type="dxa"/>
          </w:tcPr>
          <w:p w14:paraId="06542392" w14:textId="77777777" w:rsidR="001807D5" w:rsidRPr="00BD0CCF" w:rsidRDefault="001807D5" w:rsidP="00DE2C52">
            <w:pPr>
              <w:autoSpaceDE w:val="0"/>
              <w:autoSpaceDN w:val="0"/>
              <w:adjustRightInd w:val="0"/>
              <w:rPr>
                <w:rFonts w:cstheme="minorHAnsi"/>
                <w:b/>
                <w:bCs/>
              </w:rPr>
            </w:pPr>
            <w:r w:rsidRPr="00BD0CCF">
              <w:rPr>
                <w:rFonts w:cstheme="minorHAnsi"/>
                <w:b/>
                <w:bCs/>
              </w:rPr>
              <w:t>ΠΡΟΜΗΘΕΙΑ ΦΥΤΟΠΑΘΟΛΟΓΙΚΟΥ ΥΛΙΚΟΥ, ΛΙΠΑΣΜΑΤΩΝ ΚΑΙ ΒΕΛΤΙΩΤΙΚΩΝ ΕΔΑΦΟΥΣ</w:t>
            </w:r>
          </w:p>
        </w:tc>
      </w:tr>
    </w:tbl>
    <w:p w14:paraId="4B6C5A2D" w14:textId="77777777" w:rsidR="001807D5" w:rsidRDefault="001807D5" w:rsidP="00DE2C52">
      <w:pPr>
        <w:autoSpaceDE w:val="0"/>
        <w:autoSpaceDN w:val="0"/>
        <w:adjustRightInd w:val="0"/>
        <w:spacing w:after="0" w:line="240" w:lineRule="auto"/>
        <w:rPr>
          <w:rFonts w:ascii="Times New Roman" w:hAnsi="Times New Roman" w:cs="Times New Roman"/>
          <w:b/>
          <w:bCs/>
        </w:rPr>
      </w:pPr>
    </w:p>
    <w:p w14:paraId="16CC54D4" w14:textId="77777777" w:rsidR="00DE2C52" w:rsidRPr="00430FEE" w:rsidRDefault="00877C74" w:rsidP="00DE2C5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p>
    <w:p w14:paraId="37DF12BF" w14:textId="77777777" w:rsidR="00DE2C52" w:rsidRDefault="00DE2C52"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ΤΕΧΝΙΚΗ  </w:t>
      </w:r>
      <w:r w:rsidR="00D4020D">
        <w:rPr>
          <w:rFonts w:ascii="Times New Roman" w:hAnsi="Times New Roman" w:cs="Times New Roman"/>
          <w:b/>
          <w:bCs/>
        </w:rPr>
        <w:t>ΕΚΘΕΣΗ</w:t>
      </w:r>
    </w:p>
    <w:p w14:paraId="03DEF90A" w14:textId="77777777" w:rsidR="00D4020D" w:rsidRDefault="00D4020D" w:rsidP="00DE2C52">
      <w:pPr>
        <w:autoSpaceDE w:val="0"/>
        <w:autoSpaceDN w:val="0"/>
        <w:adjustRightInd w:val="0"/>
        <w:spacing w:after="0" w:line="240" w:lineRule="auto"/>
        <w:rPr>
          <w:rFonts w:ascii="Times New Roman" w:hAnsi="Times New Roman" w:cs="Times New Roman"/>
          <w:b/>
          <w:bCs/>
        </w:rPr>
      </w:pPr>
    </w:p>
    <w:p w14:paraId="1C04AB55" w14:textId="77777777" w:rsidR="00667AD7" w:rsidRDefault="00D4020D" w:rsidP="00667AD7">
      <w:pPr>
        <w:autoSpaceDE w:val="0"/>
        <w:autoSpaceDN w:val="0"/>
        <w:adjustRightInd w:val="0"/>
        <w:spacing w:after="0" w:line="240" w:lineRule="auto"/>
      </w:pPr>
      <w:r>
        <w:rPr>
          <w:rFonts w:ascii="Times New Roman" w:hAnsi="Times New Roman" w:cs="Times New Roman"/>
          <w:b/>
          <w:bCs/>
        </w:rPr>
        <w:tab/>
      </w:r>
      <w:r w:rsidRPr="00D4020D">
        <w:rPr>
          <w:rFonts w:ascii="Times New Roman" w:hAnsi="Times New Roman" w:cs="Times New Roman"/>
          <w:bCs/>
          <w:sz w:val="24"/>
          <w:szCs w:val="24"/>
        </w:rPr>
        <w:t>Με τη μελέτη αυτή</w:t>
      </w:r>
      <w:r>
        <w:rPr>
          <w:rFonts w:ascii="Times New Roman" w:hAnsi="Times New Roman" w:cs="Times New Roman"/>
          <w:bCs/>
          <w:sz w:val="24"/>
          <w:szCs w:val="24"/>
        </w:rPr>
        <w:t xml:space="preserve"> προβλέπεται η προμήθεια </w:t>
      </w:r>
      <w:r w:rsidR="001807D5">
        <w:rPr>
          <w:rFonts w:ascii="Times New Roman" w:hAnsi="Times New Roman" w:cs="Times New Roman"/>
          <w:bCs/>
          <w:sz w:val="24"/>
          <w:szCs w:val="24"/>
        </w:rPr>
        <w:t xml:space="preserve">φυτοπαθολογικού υλικού, λιπασμάτων και βελτιωτικών εδάφους </w:t>
      </w:r>
      <w:r>
        <w:rPr>
          <w:rFonts w:ascii="Times New Roman" w:hAnsi="Times New Roman" w:cs="Times New Roman"/>
          <w:bCs/>
          <w:sz w:val="24"/>
          <w:szCs w:val="24"/>
        </w:rPr>
        <w:t xml:space="preserve">τα οποία χρησιμοποιούνται από το Τμήμα Συντήρησης Πρασίνου για την εκτέλεση των απαραίτητων εργασιών που απορρέουν από </w:t>
      </w:r>
      <w:r w:rsidRPr="00E12B77">
        <w:rPr>
          <w:rFonts w:ascii="Times New Roman" w:hAnsi="Times New Roman" w:cs="Times New Roman"/>
          <w:bCs/>
          <w:sz w:val="24"/>
          <w:szCs w:val="24"/>
        </w:rPr>
        <w:t>τις αρμοδιότητες του.</w:t>
      </w:r>
      <w:r w:rsidR="00667AD7" w:rsidRPr="00667AD7">
        <w:t xml:space="preserve"> </w:t>
      </w:r>
    </w:p>
    <w:p w14:paraId="7A2DA648" w14:textId="77777777" w:rsidR="00667AD7" w:rsidRPr="00667AD7" w:rsidRDefault="00667AD7" w:rsidP="00667AD7">
      <w:pPr>
        <w:autoSpaceDE w:val="0"/>
        <w:autoSpaceDN w:val="0"/>
        <w:adjustRightInd w:val="0"/>
        <w:spacing w:after="0" w:line="240" w:lineRule="auto"/>
        <w:ind w:firstLine="720"/>
        <w:rPr>
          <w:rFonts w:ascii="Times New Roman" w:hAnsi="Times New Roman" w:cs="Times New Roman"/>
          <w:bCs/>
          <w:sz w:val="24"/>
          <w:szCs w:val="24"/>
        </w:rPr>
      </w:pPr>
      <w:r w:rsidRPr="00667AD7">
        <w:rPr>
          <w:rFonts w:ascii="Times New Roman" w:hAnsi="Times New Roman" w:cs="Times New Roman"/>
          <w:bCs/>
          <w:sz w:val="24"/>
          <w:szCs w:val="24"/>
        </w:rPr>
        <w:t xml:space="preserve">Τα λιπάσματα </w:t>
      </w:r>
      <w:r>
        <w:rPr>
          <w:rFonts w:ascii="Times New Roman" w:hAnsi="Times New Roman" w:cs="Times New Roman"/>
          <w:bCs/>
          <w:sz w:val="24"/>
          <w:szCs w:val="24"/>
        </w:rPr>
        <w:t xml:space="preserve">και τα βελτιωτικά εδάφους </w:t>
      </w:r>
      <w:r w:rsidRPr="00667AD7">
        <w:rPr>
          <w:rFonts w:ascii="Times New Roman" w:hAnsi="Times New Roman" w:cs="Times New Roman"/>
          <w:bCs/>
          <w:sz w:val="24"/>
          <w:szCs w:val="24"/>
        </w:rPr>
        <w:t xml:space="preserve">θα χρησιμοποιηθούν από το συνεργείο του Τμήματος Συντήρησης πρασίνου του Δήμου Χίου  στους κοινόχρηστους χώρους της πόλης για τη βασική λίπανση, για την εγκατάσταση χλοοτάπητα και για την φθινοπωρινή και ανοιξιάτικη  συντήρησή  τους.  Επίσης,  θα  χρησιμοποιηθούν  κατά  τη  φύτευση  νέων δένδρων, θάμνων και καλλωπιστικών φυτών.  </w:t>
      </w:r>
    </w:p>
    <w:p w14:paraId="44510028" w14:textId="77777777" w:rsidR="00D4020D" w:rsidRPr="00E12B77" w:rsidRDefault="00667AD7" w:rsidP="00667AD7">
      <w:pPr>
        <w:autoSpaceDE w:val="0"/>
        <w:autoSpaceDN w:val="0"/>
        <w:adjustRightInd w:val="0"/>
        <w:spacing w:after="0" w:line="240" w:lineRule="auto"/>
        <w:ind w:firstLine="720"/>
        <w:rPr>
          <w:rFonts w:ascii="Times New Roman" w:hAnsi="Times New Roman" w:cs="Times New Roman"/>
          <w:bCs/>
          <w:sz w:val="24"/>
          <w:szCs w:val="24"/>
        </w:rPr>
      </w:pPr>
      <w:r w:rsidRPr="00667AD7">
        <w:rPr>
          <w:rFonts w:ascii="Times New Roman" w:hAnsi="Times New Roman" w:cs="Times New Roman"/>
          <w:bCs/>
          <w:sz w:val="24"/>
          <w:szCs w:val="24"/>
        </w:rPr>
        <w:t xml:space="preserve">Το  φυτοπαθολογικό υλικό  θα  χρησιμοποιηθεί  για  την  προστασία  των  δένδρων, θάμνων και καλλωπιστικών φυτών στους κοινόχρηστους χώρους της πόλης.  </w:t>
      </w:r>
    </w:p>
    <w:p w14:paraId="727FDCDD" w14:textId="77777777" w:rsidR="00FC61AF" w:rsidRDefault="00851B2C" w:rsidP="00DE2C52">
      <w:pPr>
        <w:autoSpaceDE w:val="0"/>
        <w:autoSpaceDN w:val="0"/>
        <w:adjustRightInd w:val="0"/>
        <w:spacing w:after="0" w:line="240" w:lineRule="auto"/>
      </w:pPr>
      <w:r w:rsidRPr="00E12B77">
        <w:rPr>
          <w:rFonts w:ascii="Times New Roman" w:hAnsi="Times New Roman" w:cs="Times New Roman"/>
          <w:bCs/>
          <w:sz w:val="24"/>
          <w:szCs w:val="24"/>
        </w:rPr>
        <w:tab/>
        <w:t xml:space="preserve"> Τα προς π</w:t>
      </w:r>
      <w:r w:rsidR="00D4020D" w:rsidRPr="00E12B77">
        <w:rPr>
          <w:rFonts w:ascii="Times New Roman" w:hAnsi="Times New Roman" w:cs="Times New Roman"/>
          <w:bCs/>
          <w:sz w:val="24"/>
          <w:szCs w:val="24"/>
        </w:rPr>
        <w:t>ρομήθεια υλικά</w:t>
      </w:r>
      <w:r w:rsidRPr="00E12B77">
        <w:rPr>
          <w:rFonts w:ascii="Times New Roman" w:hAnsi="Times New Roman" w:cs="Times New Roman"/>
          <w:bCs/>
          <w:sz w:val="24"/>
          <w:szCs w:val="24"/>
        </w:rPr>
        <w:t xml:space="preserve"> (είδη και ποσότητες)</w:t>
      </w:r>
      <w:r w:rsidR="00D4020D" w:rsidRPr="00E12B77">
        <w:rPr>
          <w:rFonts w:ascii="Times New Roman" w:hAnsi="Times New Roman" w:cs="Times New Roman"/>
          <w:bCs/>
          <w:sz w:val="24"/>
          <w:szCs w:val="24"/>
        </w:rPr>
        <w:t xml:space="preserve"> περιγράφονται αναλυτικά</w:t>
      </w:r>
      <w:r w:rsidR="004C196E" w:rsidRPr="00E12B77">
        <w:rPr>
          <w:rFonts w:ascii="Times New Roman" w:hAnsi="Times New Roman" w:cs="Times New Roman"/>
          <w:bCs/>
          <w:sz w:val="24"/>
          <w:szCs w:val="24"/>
        </w:rPr>
        <w:t xml:space="preserve"> στη τεχνική περιγραφή που συνοδεύει την παρούσα μελέτη,</w:t>
      </w:r>
      <w:r w:rsidR="00FC61AF" w:rsidRPr="00FC61AF">
        <w:t xml:space="preserve"> </w:t>
      </w:r>
    </w:p>
    <w:p w14:paraId="2E48FE6D" w14:textId="77777777" w:rsidR="00667AD7" w:rsidRPr="003B1E44" w:rsidRDefault="00FC61AF" w:rsidP="00FC61AF">
      <w:pPr>
        <w:autoSpaceDE w:val="0"/>
        <w:autoSpaceDN w:val="0"/>
        <w:adjustRightInd w:val="0"/>
        <w:spacing w:after="0" w:line="240" w:lineRule="auto"/>
        <w:ind w:firstLine="720"/>
        <w:rPr>
          <w:rFonts w:ascii="Times New Roman" w:hAnsi="Times New Roman" w:cs="Times New Roman"/>
          <w:b/>
          <w:sz w:val="24"/>
          <w:szCs w:val="24"/>
        </w:rPr>
      </w:pPr>
      <w:r w:rsidRPr="003B1E44">
        <w:rPr>
          <w:rFonts w:ascii="Times New Roman" w:hAnsi="Times New Roman" w:cs="Times New Roman"/>
          <w:b/>
          <w:sz w:val="24"/>
          <w:szCs w:val="24"/>
        </w:rPr>
        <w:t>Σε εφαρμογή της παραγράφου 1 του άρθρου 105 του Ν.4412/2016 κατά τη διαδικασία σύναψης της δημόσιας σύμβασης προμηθειών το αρμόδιο γνωμοδοτικό όργανο, μπορεί να προτείνει την κατακύρωση της σύμβασης για μεγαλύτερη ποσότητα κατά ποσοστό στα εκατό, που θα καθορίζεται στα έγγραφα της σύμβασης. Το ποσοστό αυτό δεν μπορεί να υπερβαίνει το 30% για διαγωνισμούς προϋπολογισθείσας αξίας μέχρι 100.000 ευρώ περιλαμβανομένου Φ.Π.Α</w:t>
      </w:r>
    </w:p>
    <w:p w14:paraId="4155640E" w14:textId="3E917963" w:rsidR="009C2112" w:rsidRPr="003E7B79" w:rsidRDefault="009C2112" w:rsidP="00DE2C52">
      <w:pPr>
        <w:autoSpaceDE w:val="0"/>
        <w:autoSpaceDN w:val="0"/>
        <w:adjustRightInd w:val="0"/>
        <w:spacing w:after="0" w:line="240" w:lineRule="auto"/>
        <w:rPr>
          <w:rFonts w:ascii="Times New Roman" w:hAnsi="Times New Roman" w:cs="Times New Roman"/>
          <w:bCs/>
          <w:sz w:val="24"/>
          <w:szCs w:val="24"/>
        </w:rPr>
      </w:pPr>
      <w:r w:rsidRPr="00E12B77">
        <w:rPr>
          <w:rFonts w:ascii="Times New Roman" w:hAnsi="Times New Roman" w:cs="Times New Roman"/>
          <w:bCs/>
          <w:sz w:val="24"/>
          <w:szCs w:val="24"/>
        </w:rPr>
        <w:tab/>
      </w:r>
      <w:r w:rsidRPr="003E7B79">
        <w:rPr>
          <w:rFonts w:ascii="Times New Roman" w:hAnsi="Times New Roman" w:cs="Times New Roman"/>
          <w:bCs/>
          <w:sz w:val="24"/>
          <w:szCs w:val="24"/>
        </w:rPr>
        <w:t xml:space="preserve">Για την εκτέλεση της προμήθειας υπάρχει πίστωση </w:t>
      </w:r>
      <w:r w:rsidR="008F5163">
        <w:rPr>
          <w:rFonts w:ascii="Times New Roman" w:hAnsi="Times New Roman" w:cs="Times New Roman"/>
          <w:bCs/>
          <w:sz w:val="24"/>
          <w:szCs w:val="24"/>
        </w:rPr>
        <w:t>8</w:t>
      </w:r>
      <w:r w:rsidR="003E7B79" w:rsidRPr="003E7B79">
        <w:rPr>
          <w:rFonts w:ascii="Times New Roman" w:hAnsi="Times New Roman" w:cs="Times New Roman"/>
          <w:bCs/>
          <w:sz w:val="24"/>
          <w:szCs w:val="24"/>
        </w:rPr>
        <w:t>.000,00</w:t>
      </w:r>
      <w:r w:rsidRPr="003E7B79">
        <w:rPr>
          <w:rFonts w:ascii="Times New Roman" w:hAnsi="Times New Roman" w:cs="Times New Roman"/>
          <w:bCs/>
          <w:sz w:val="24"/>
          <w:szCs w:val="24"/>
        </w:rPr>
        <w:t>€ σε</w:t>
      </w:r>
      <w:r w:rsidR="001807D5" w:rsidRPr="003E7B79">
        <w:rPr>
          <w:rFonts w:ascii="Times New Roman" w:hAnsi="Times New Roman" w:cs="Times New Roman"/>
          <w:bCs/>
          <w:sz w:val="24"/>
          <w:szCs w:val="24"/>
        </w:rPr>
        <w:t xml:space="preserve"> βάρος του ΚΑ 35-6693</w:t>
      </w:r>
      <w:r w:rsidRPr="003E7B79">
        <w:rPr>
          <w:rFonts w:ascii="Times New Roman" w:hAnsi="Times New Roman" w:cs="Times New Roman"/>
          <w:bCs/>
          <w:sz w:val="24"/>
          <w:szCs w:val="24"/>
        </w:rPr>
        <w:t>.001.</w:t>
      </w:r>
    </w:p>
    <w:p w14:paraId="03EC395E" w14:textId="43B05152" w:rsidR="00757305" w:rsidRPr="003B1E44" w:rsidRDefault="00757305" w:rsidP="00DE2C52">
      <w:pPr>
        <w:autoSpaceDE w:val="0"/>
        <w:autoSpaceDN w:val="0"/>
        <w:adjustRightInd w:val="0"/>
        <w:spacing w:after="0" w:line="240" w:lineRule="auto"/>
        <w:rPr>
          <w:rFonts w:ascii="Times New Roman" w:hAnsi="Times New Roman" w:cs="Times New Roman"/>
          <w:bCs/>
          <w:sz w:val="24"/>
          <w:szCs w:val="24"/>
        </w:rPr>
      </w:pPr>
      <w:r w:rsidRPr="003E7B79">
        <w:rPr>
          <w:rFonts w:ascii="Times New Roman" w:hAnsi="Times New Roman" w:cs="Times New Roman"/>
          <w:bCs/>
          <w:sz w:val="24"/>
          <w:szCs w:val="24"/>
        </w:rPr>
        <w:tab/>
      </w:r>
      <w:r w:rsidRPr="003B1E44">
        <w:rPr>
          <w:rFonts w:ascii="Times New Roman" w:hAnsi="Times New Roman" w:cs="Times New Roman"/>
          <w:bCs/>
          <w:sz w:val="24"/>
          <w:szCs w:val="24"/>
        </w:rPr>
        <w:t xml:space="preserve">Ο προϋπολογισμός της προμήθειας των υλικών κατά τη μελέτη ανέρχεται στο ποσό </w:t>
      </w:r>
      <w:r w:rsidR="009B034E" w:rsidRPr="003B1E44">
        <w:rPr>
          <w:rFonts w:ascii="Times New Roman" w:hAnsi="Times New Roman" w:cs="Times New Roman"/>
          <w:bCs/>
          <w:sz w:val="24"/>
          <w:szCs w:val="24"/>
        </w:rPr>
        <w:t xml:space="preserve">των </w:t>
      </w:r>
      <w:r w:rsidR="003E7B79" w:rsidRPr="003B1E44">
        <w:rPr>
          <w:rFonts w:ascii="Times New Roman" w:hAnsi="Times New Roman" w:cs="Times New Roman"/>
          <w:bCs/>
          <w:sz w:val="24"/>
          <w:szCs w:val="24"/>
        </w:rPr>
        <w:t>4.</w:t>
      </w:r>
      <w:r w:rsidR="003B1E44" w:rsidRPr="003B1E44">
        <w:rPr>
          <w:rFonts w:ascii="Times New Roman" w:hAnsi="Times New Roman" w:cs="Times New Roman"/>
          <w:bCs/>
          <w:sz w:val="24"/>
          <w:szCs w:val="24"/>
        </w:rPr>
        <w:t>883,00</w:t>
      </w:r>
      <w:r w:rsidR="001A5488" w:rsidRPr="003B1E44">
        <w:rPr>
          <w:rFonts w:ascii="Times New Roman" w:hAnsi="Times New Roman" w:cs="Times New Roman"/>
          <w:bCs/>
          <w:sz w:val="24"/>
          <w:szCs w:val="24"/>
        </w:rPr>
        <w:t>€</w:t>
      </w:r>
      <w:r w:rsidRPr="003B1E44">
        <w:rPr>
          <w:rFonts w:ascii="Times New Roman" w:hAnsi="Times New Roman" w:cs="Times New Roman"/>
          <w:bCs/>
          <w:sz w:val="24"/>
          <w:szCs w:val="24"/>
        </w:rPr>
        <w:t xml:space="preserve"> συμπεριλαμβανομένου του ανάλογου ΦΠΑ.</w:t>
      </w:r>
    </w:p>
    <w:p w14:paraId="18617B2E" w14:textId="77777777" w:rsidR="00757305" w:rsidRDefault="00757305" w:rsidP="00DE2C52">
      <w:pPr>
        <w:autoSpaceDE w:val="0"/>
        <w:autoSpaceDN w:val="0"/>
        <w:adjustRightInd w:val="0"/>
        <w:spacing w:after="0" w:line="240" w:lineRule="auto"/>
        <w:rPr>
          <w:rFonts w:ascii="Times New Roman" w:hAnsi="Times New Roman" w:cs="Times New Roman"/>
          <w:bCs/>
          <w:sz w:val="24"/>
          <w:szCs w:val="24"/>
        </w:rPr>
      </w:pPr>
      <w:r w:rsidRPr="003B1E44">
        <w:rPr>
          <w:rFonts w:ascii="Times New Roman" w:hAnsi="Times New Roman" w:cs="Times New Roman"/>
          <w:bCs/>
          <w:sz w:val="24"/>
          <w:szCs w:val="24"/>
        </w:rPr>
        <w:tab/>
        <w:t xml:space="preserve">Η προμήθεια των υλικών θα γίνει με βάση τη χαμηλότερη τιμή </w:t>
      </w:r>
      <w:r w:rsidR="00221B71" w:rsidRPr="003B1E44">
        <w:rPr>
          <w:rFonts w:ascii="Times New Roman" w:hAnsi="Times New Roman" w:cs="Times New Roman"/>
          <w:bCs/>
          <w:sz w:val="24"/>
          <w:szCs w:val="24"/>
        </w:rPr>
        <w:t xml:space="preserve">στο σύνολο </w:t>
      </w:r>
      <w:r w:rsidR="00667AD7" w:rsidRPr="003B1E44">
        <w:rPr>
          <w:rFonts w:ascii="Times New Roman" w:hAnsi="Times New Roman" w:cs="Times New Roman"/>
          <w:bCs/>
          <w:sz w:val="24"/>
          <w:szCs w:val="24"/>
        </w:rPr>
        <w:t xml:space="preserve">ανά ομάδα </w:t>
      </w:r>
      <w:r w:rsidR="00477D78" w:rsidRPr="003B1E44">
        <w:rPr>
          <w:rFonts w:ascii="Times New Roman" w:hAnsi="Times New Roman" w:cs="Times New Roman"/>
          <w:bCs/>
          <w:sz w:val="24"/>
          <w:szCs w:val="24"/>
        </w:rPr>
        <w:t>εφόσον τα προσφερόμενα</w:t>
      </w:r>
      <w:r w:rsidR="00477D78" w:rsidRPr="003E7B79">
        <w:rPr>
          <w:rFonts w:ascii="Times New Roman" w:hAnsi="Times New Roman" w:cs="Times New Roman"/>
          <w:bCs/>
          <w:sz w:val="24"/>
          <w:szCs w:val="24"/>
        </w:rPr>
        <w:t xml:space="preserve"> είδη πληρούν τις απαιτήσεις της μελέτης και πρ</w:t>
      </w:r>
      <w:r w:rsidR="009D227C" w:rsidRPr="003E7B79">
        <w:rPr>
          <w:rFonts w:ascii="Times New Roman" w:hAnsi="Times New Roman" w:cs="Times New Roman"/>
          <w:bCs/>
          <w:sz w:val="24"/>
          <w:szCs w:val="24"/>
        </w:rPr>
        <w:t>όκειται να εκτελεστεί σύμφωνα με τις ισχύουσες διατάξεις.</w:t>
      </w:r>
    </w:p>
    <w:p w14:paraId="6EBF57BE" w14:textId="77777777" w:rsidR="00667AD7" w:rsidRDefault="00813562" w:rsidP="00667AD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9F38D3" w:rsidRPr="009F38D3">
        <w:rPr>
          <w:rFonts w:ascii="Times New Roman" w:hAnsi="Times New Roman" w:cs="Times New Roman"/>
          <w:bCs/>
          <w:sz w:val="24"/>
          <w:szCs w:val="24"/>
        </w:rPr>
        <w:t>Αν τα υλικά δεν εκπληρώνουν τους όρους της σύμβασης</w:t>
      </w:r>
      <w:r w:rsidR="009F38D3">
        <w:rPr>
          <w:rFonts w:ascii="Times New Roman" w:hAnsi="Times New Roman" w:cs="Times New Roman"/>
          <w:bCs/>
          <w:sz w:val="24"/>
          <w:szCs w:val="24"/>
        </w:rPr>
        <w:t xml:space="preserve">, δεν συμφωνούν με </w:t>
      </w:r>
      <w:r w:rsidR="009F38D3" w:rsidRPr="009F38D3">
        <w:rPr>
          <w:rFonts w:ascii="Times New Roman" w:hAnsi="Times New Roman" w:cs="Times New Roman"/>
          <w:bCs/>
          <w:sz w:val="24"/>
          <w:szCs w:val="24"/>
        </w:rPr>
        <w:t>τις προδιαγραφές της</w:t>
      </w:r>
      <w:r w:rsidR="009F38D3">
        <w:rPr>
          <w:rFonts w:ascii="Times New Roman" w:hAnsi="Times New Roman" w:cs="Times New Roman"/>
          <w:bCs/>
          <w:sz w:val="24"/>
          <w:szCs w:val="24"/>
        </w:rPr>
        <w:t xml:space="preserve"> Μελέτης ή εμφανίζουν κάποιο ελάττωμα ή πρόβλημα, ο ανάδοχος </w:t>
      </w:r>
      <w:r w:rsidR="009F38D3" w:rsidRPr="009F38D3">
        <w:rPr>
          <w:rFonts w:ascii="Times New Roman" w:hAnsi="Times New Roman" w:cs="Times New Roman"/>
          <w:bCs/>
          <w:sz w:val="24"/>
          <w:szCs w:val="24"/>
        </w:rPr>
        <w:t>υποχρεούται  να  τα  αντικα</w:t>
      </w:r>
      <w:r w:rsidR="009F38D3">
        <w:rPr>
          <w:rFonts w:ascii="Times New Roman" w:hAnsi="Times New Roman" w:cs="Times New Roman"/>
          <w:bCs/>
          <w:sz w:val="24"/>
          <w:szCs w:val="24"/>
        </w:rPr>
        <w:t xml:space="preserve">ταστήσει  με  άλλα  σύμφωνα  με τις  προδιαγραφές.  </w:t>
      </w:r>
    </w:p>
    <w:p w14:paraId="3D961187" w14:textId="77777777" w:rsidR="009F38D3" w:rsidRPr="009F38D3" w:rsidRDefault="009F38D3" w:rsidP="00667AD7">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Ο προμηθευτής θα </w:t>
      </w:r>
      <w:r w:rsidRPr="009F38D3">
        <w:rPr>
          <w:rFonts w:ascii="Times New Roman" w:hAnsi="Times New Roman" w:cs="Times New Roman"/>
          <w:bCs/>
          <w:sz w:val="24"/>
          <w:szCs w:val="24"/>
        </w:rPr>
        <w:t>παραδίδει  τα  προϊόντα  στ</w:t>
      </w:r>
      <w:r>
        <w:rPr>
          <w:rFonts w:ascii="Times New Roman" w:hAnsi="Times New Roman" w:cs="Times New Roman"/>
          <w:bCs/>
          <w:sz w:val="24"/>
          <w:szCs w:val="24"/>
        </w:rPr>
        <w:t xml:space="preserve">α  διοικητικά  όρια  του  Δήμου </w:t>
      </w:r>
      <w:r w:rsidRPr="009F38D3">
        <w:rPr>
          <w:rFonts w:ascii="Times New Roman" w:hAnsi="Times New Roman" w:cs="Times New Roman"/>
          <w:bCs/>
          <w:sz w:val="24"/>
          <w:szCs w:val="24"/>
        </w:rPr>
        <w:t>Χ</w:t>
      </w:r>
      <w:r>
        <w:rPr>
          <w:rFonts w:ascii="Times New Roman" w:hAnsi="Times New Roman" w:cs="Times New Roman"/>
          <w:bCs/>
          <w:sz w:val="24"/>
          <w:szCs w:val="24"/>
        </w:rPr>
        <w:t xml:space="preserve">ίου  και  όπου  του </w:t>
      </w:r>
      <w:r w:rsidRPr="009F38D3">
        <w:rPr>
          <w:rFonts w:ascii="Times New Roman" w:hAnsi="Times New Roman" w:cs="Times New Roman"/>
          <w:bCs/>
          <w:sz w:val="24"/>
          <w:szCs w:val="24"/>
        </w:rPr>
        <w:t>υποδειχθεί με δική του ευθύνη και με δικά του έξοδα</w:t>
      </w:r>
    </w:p>
    <w:p w14:paraId="412B4B79" w14:textId="77777777" w:rsidR="00221B71" w:rsidRPr="00757305" w:rsidRDefault="009F38D3" w:rsidP="009F38D3">
      <w:pPr>
        <w:autoSpaceDE w:val="0"/>
        <w:autoSpaceDN w:val="0"/>
        <w:adjustRightInd w:val="0"/>
        <w:spacing w:after="0" w:line="240" w:lineRule="auto"/>
        <w:rPr>
          <w:rFonts w:ascii="Times New Roman" w:hAnsi="Times New Roman" w:cs="Times New Roman"/>
          <w:bCs/>
          <w:sz w:val="24"/>
          <w:szCs w:val="24"/>
        </w:rPr>
      </w:pPr>
      <w:r w:rsidRPr="009F38D3">
        <w:rPr>
          <w:rFonts w:ascii="Times New Roman" w:hAnsi="Times New Roman" w:cs="Times New Roman"/>
          <w:bCs/>
          <w:sz w:val="24"/>
          <w:szCs w:val="24"/>
        </w:rPr>
        <w:t>.</w:t>
      </w:r>
    </w:p>
    <w:p w14:paraId="34FB3C38" w14:textId="77777777" w:rsidR="00D4020D" w:rsidRPr="00A04FD1" w:rsidRDefault="00D4020D" w:rsidP="00DE2C52">
      <w:pPr>
        <w:autoSpaceDE w:val="0"/>
        <w:autoSpaceDN w:val="0"/>
        <w:adjustRightInd w:val="0"/>
        <w:spacing w:after="0" w:line="240" w:lineRule="auto"/>
        <w:rPr>
          <w:rFonts w:ascii="Times New Roman" w:hAnsi="Times New Roman" w:cs="Times New Roman"/>
          <w:bCs/>
          <w:sz w:val="24"/>
          <w:szCs w:val="24"/>
        </w:rPr>
      </w:pPr>
    </w:p>
    <w:p w14:paraId="25421353" w14:textId="77777777" w:rsidR="00D4020D" w:rsidRDefault="00D4020D" w:rsidP="00DE2C52">
      <w:pPr>
        <w:autoSpaceDE w:val="0"/>
        <w:autoSpaceDN w:val="0"/>
        <w:adjustRightInd w:val="0"/>
        <w:spacing w:after="0" w:line="240" w:lineRule="auto"/>
        <w:rPr>
          <w:rFonts w:ascii="Times New Roman" w:hAnsi="Times New Roman" w:cs="Times New Roman"/>
          <w:b/>
          <w:bCs/>
        </w:rPr>
      </w:pPr>
    </w:p>
    <w:p w14:paraId="72EC2EF7" w14:textId="77777777" w:rsidR="00D4020D" w:rsidRDefault="00D4020D" w:rsidP="00DE2C52">
      <w:pPr>
        <w:autoSpaceDE w:val="0"/>
        <w:autoSpaceDN w:val="0"/>
        <w:adjustRightInd w:val="0"/>
        <w:spacing w:after="0" w:line="240" w:lineRule="auto"/>
        <w:rPr>
          <w:rFonts w:ascii="Times New Roman" w:hAnsi="Times New Roman" w:cs="Times New Roman"/>
          <w:b/>
          <w:bCs/>
        </w:rPr>
      </w:pPr>
    </w:p>
    <w:p w14:paraId="69D2B56F" w14:textId="77777777" w:rsidR="00D4020D" w:rsidRPr="00430FEE" w:rsidRDefault="00D4020D" w:rsidP="00DE2C52">
      <w:pPr>
        <w:autoSpaceDE w:val="0"/>
        <w:autoSpaceDN w:val="0"/>
        <w:adjustRightInd w:val="0"/>
        <w:spacing w:after="0" w:line="240" w:lineRule="auto"/>
        <w:rPr>
          <w:rFonts w:ascii="Times New Roman" w:hAnsi="Times New Roman" w:cs="Times New Roman"/>
          <w:b/>
          <w:bCs/>
        </w:rPr>
      </w:pPr>
    </w:p>
    <w:p w14:paraId="53875F54" w14:textId="5A770C37" w:rsidR="004F5F2B" w:rsidRPr="00BD0CCF" w:rsidRDefault="004F5F2B" w:rsidP="00BD0CCF">
      <w:pPr>
        <w:autoSpaceDE w:val="0"/>
        <w:autoSpaceDN w:val="0"/>
        <w:adjustRightInd w:val="0"/>
        <w:spacing w:after="0" w:line="240" w:lineRule="auto"/>
        <w:jc w:val="right"/>
        <w:rPr>
          <w:rFonts w:cstheme="minorHAnsi"/>
          <w:b/>
          <w:bCs/>
        </w:rPr>
      </w:pPr>
      <w:r w:rsidRPr="00BD0CCF">
        <w:rPr>
          <w:rFonts w:cstheme="minorHAnsi"/>
          <w:b/>
          <w:bCs/>
        </w:rPr>
        <w:t xml:space="preserve">   </w:t>
      </w:r>
      <w:r w:rsidR="00BD0CCF">
        <w:rPr>
          <w:rFonts w:cstheme="minorHAnsi"/>
          <w:b/>
          <w:bCs/>
        </w:rPr>
        <w:t xml:space="preserve"> </w:t>
      </w:r>
      <w:r w:rsidR="00515DF8" w:rsidRPr="00BD0CCF">
        <w:rPr>
          <w:rFonts w:cstheme="minorHAnsi"/>
          <w:b/>
          <w:bCs/>
        </w:rPr>
        <w:t xml:space="preserve">ΧΙΟΣ </w:t>
      </w:r>
      <w:r w:rsidR="00B07C4B" w:rsidRPr="00BD0CCF">
        <w:rPr>
          <w:rFonts w:cstheme="minorHAnsi"/>
          <w:b/>
          <w:bCs/>
        </w:rPr>
        <w:t xml:space="preserve">     </w:t>
      </w:r>
      <w:r w:rsidR="00AC45DA" w:rsidRPr="00BD0CCF">
        <w:rPr>
          <w:rFonts w:cstheme="minorHAnsi"/>
          <w:b/>
          <w:bCs/>
        </w:rPr>
        <w:t xml:space="preserve">    </w:t>
      </w:r>
      <w:r w:rsidR="008F5163">
        <w:rPr>
          <w:rFonts w:cstheme="minorHAnsi"/>
          <w:b/>
          <w:bCs/>
        </w:rPr>
        <w:t>30</w:t>
      </w:r>
      <w:r w:rsidR="00B07C4B" w:rsidRPr="00BD0CCF">
        <w:rPr>
          <w:rFonts w:cstheme="minorHAnsi"/>
          <w:b/>
          <w:bCs/>
        </w:rPr>
        <w:t xml:space="preserve"> -</w:t>
      </w:r>
      <w:r w:rsidR="001B60A9">
        <w:rPr>
          <w:rFonts w:cstheme="minorHAnsi"/>
          <w:b/>
          <w:bCs/>
        </w:rPr>
        <w:t>03</w:t>
      </w:r>
      <w:r w:rsidR="00BD0CCF" w:rsidRPr="00BD0CCF">
        <w:rPr>
          <w:rFonts w:cstheme="minorHAnsi"/>
          <w:b/>
          <w:bCs/>
        </w:rPr>
        <w:t>-2</w:t>
      </w:r>
      <w:r w:rsidR="008F5163">
        <w:rPr>
          <w:rFonts w:cstheme="minorHAnsi"/>
          <w:b/>
          <w:bCs/>
        </w:rPr>
        <w:t>3</w:t>
      </w:r>
    </w:p>
    <w:p w14:paraId="0B610AF6" w14:textId="77777777" w:rsidR="004F5F2B" w:rsidRPr="00BD0CCF" w:rsidRDefault="004F5F2B" w:rsidP="004F5F2B">
      <w:pPr>
        <w:autoSpaceDE w:val="0"/>
        <w:autoSpaceDN w:val="0"/>
        <w:adjustRightInd w:val="0"/>
        <w:spacing w:after="0" w:line="240" w:lineRule="auto"/>
        <w:rPr>
          <w:rFonts w:cstheme="minorHAnsi"/>
          <w:b/>
          <w:bCs/>
        </w:rPr>
      </w:pPr>
    </w:p>
    <w:p w14:paraId="24EE32FF" w14:textId="77777777" w:rsidR="004F5F2B" w:rsidRPr="00BD0CCF" w:rsidRDefault="007C7D47" w:rsidP="004F5F2B">
      <w:pPr>
        <w:autoSpaceDE w:val="0"/>
        <w:autoSpaceDN w:val="0"/>
        <w:adjustRightInd w:val="0"/>
        <w:spacing w:after="0" w:line="240" w:lineRule="auto"/>
        <w:rPr>
          <w:rFonts w:cstheme="minorHAnsi"/>
          <w:b/>
          <w:bCs/>
        </w:rPr>
      </w:pPr>
      <w:r w:rsidRPr="00BD0CCF">
        <w:rPr>
          <w:rFonts w:cstheme="minorHAnsi"/>
          <w:b/>
          <w:bCs/>
        </w:rPr>
        <w:t xml:space="preserve">    Η</w:t>
      </w:r>
      <w:r w:rsidR="004F5F2B" w:rsidRPr="00BD0CCF">
        <w:rPr>
          <w:rFonts w:cstheme="minorHAnsi"/>
          <w:b/>
          <w:bCs/>
        </w:rPr>
        <w:t xml:space="preserve"> ΣΥΝΤΑΞΑΣ                                               </w:t>
      </w:r>
      <w:r w:rsidR="00BD0CCF">
        <w:rPr>
          <w:rFonts w:cstheme="minorHAnsi"/>
          <w:b/>
          <w:bCs/>
        </w:rPr>
        <w:t xml:space="preserve">                             </w:t>
      </w:r>
      <w:r w:rsidR="004F5F2B" w:rsidRPr="00BD0CCF">
        <w:rPr>
          <w:rFonts w:cstheme="minorHAnsi"/>
          <w:b/>
          <w:bCs/>
        </w:rPr>
        <w:t xml:space="preserve">   </w:t>
      </w:r>
      <w:r w:rsidR="00BD0CCF">
        <w:rPr>
          <w:rFonts w:cstheme="minorHAnsi"/>
          <w:b/>
          <w:bCs/>
        </w:rPr>
        <w:t xml:space="preserve">             </w:t>
      </w:r>
      <w:r w:rsidR="004F5F2B" w:rsidRPr="00BD0CCF">
        <w:rPr>
          <w:rFonts w:cstheme="minorHAnsi"/>
          <w:b/>
          <w:bCs/>
        </w:rPr>
        <w:t>ΘΕΩΡΗΘΗΚΕ</w:t>
      </w:r>
    </w:p>
    <w:p w14:paraId="612719E1" w14:textId="77777777" w:rsidR="004F5F2B" w:rsidRPr="00BD0CCF" w:rsidRDefault="004F5F2B" w:rsidP="004F5F2B">
      <w:pPr>
        <w:autoSpaceDE w:val="0"/>
        <w:autoSpaceDN w:val="0"/>
        <w:adjustRightInd w:val="0"/>
        <w:spacing w:after="0" w:line="240" w:lineRule="auto"/>
        <w:rPr>
          <w:rFonts w:cstheme="minorHAnsi"/>
          <w:b/>
          <w:bCs/>
        </w:rPr>
      </w:pPr>
      <w:r w:rsidRPr="00BD0CCF">
        <w:rPr>
          <w:rFonts w:cstheme="minorHAnsi"/>
          <w:b/>
          <w:bCs/>
        </w:rPr>
        <w:t xml:space="preserve">                                                                    </w:t>
      </w:r>
      <w:r w:rsidR="00BD0CCF">
        <w:rPr>
          <w:rFonts w:cstheme="minorHAnsi"/>
          <w:b/>
          <w:bCs/>
        </w:rPr>
        <w:t xml:space="preserve">                            </w:t>
      </w:r>
      <w:r w:rsidRPr="00BD0CCF">
        <w:rPr>
          <w:rFonts w:cstheme="minorHAnsi"/>
          <w:b/>
          <w:bCs/>
        </w:rPr>
        <w:t xml:space="preserve"> </w:t>
      </w:r>
      <w:r w:rsidR="00BD0CCF">
        <w:rPr>
          <w:rFonts w:cstheme="minorHAnsi"/>
          <w:b/>
          <w:bCs/>
        </w:rPr>
        <w:t xml:space="preserve">            </w:t>
      </w:r>
      <w:r w:rsidRPr="00BD0CCF">
        <w:rPr>
          <w:rFonts w:cstheme="minorHAnsi"/>
          <w:b/>
          <w:bCs/>
        </w:rPr>
        <w:t xml:space="preserve">Ο ΠΡΟΙΣΤΑΜΕΝΟΣ Δ/ΝΣΗΣ </w:t>
      </w:r>
    </w:p>
    <w:p w14:paraId="3418C440" w14:textId="77777777" w:rsidR="00B91032" w:rsidRPr="00BD0CCF" w:rsidRDefault="004F5F2B" w:rsidP="004F5F2B">
      <w:pPr>
        <w:autoSpaceDE w:val="0"/>
        <w:autoSpaceDN w:val="0"/>
        <w:adjustRightInd w:val="0"/>
        <w:spacing w:after="0" w:line="240" w:lineRule="auto"/>
        <w:rPr>
          <w:rFonts w:cstheme="minorHAnsi"/>
          <w:b/>
          <w:bCs/>
        </w:rPr>
      </w:pPr>
      <w:r w:rsidRPr="00BD0CCF">
        <w:rPr>
          <w:rFonts w:cstheme="minorHAnsi"/>
          <w:b/>
          <w:bCs/>
        </w:rPr>
        <w:t xml:space="preserve">                                                               </w:t>
      </w:r>
      <w:r w:rsidR="00BD0CCF">
        <w:rPr>
          <w:rFonts w:cstheme="minorHAnsi"/>
          <w:b/>
          <w:bCs/>
        </w:rPr>
        <w:t xml:space="preserve">                                         </w:t>
      </w:r>
      <w:r w:rsidR="009D227C" w:rsidRPr="00BD0CCF">
        <w:rPr>
          <w:rFonts w:cstheme="minorHAnsi"/>
          <w:b/>
          <w:bCs/>
        </w:rPr>
        <w:t>ΠΕΡΙΒΑΛΛΟΝΤΟΣ ΚΑΙ ΠΡΑΣΙΝΟΥ</w:t>
      </w:r>
      <w:r w:rsidRPr="00BD0CCF">
        <w:rPr>
          <w:rFonts w:cstheme="minorHAnsi"/>
          <w:b/>
          <w:bCs/>
        </w:rPr>
        <w:t xml:space="preserve">  </w:t>
      </w:r>
    </w:p>
    <w:p w14:paraId="352D9A3A" w14:textId="77777777" w:rsidR="004F5F2B" w:rsidRPr="00BD0CCF" w:rsidRDefault="004F5F2B" w:rsidP="004F5F2B">
      <w:pPr>
        <w:autoSpaceDE w:val="0"/>
        <w:autoSpaceDN w:val="0"/>
        <w:adjustRightInd w:val="0"/>
        <w:spacing w:after="0" w:line="240" w:lineRule="auto"/>
        <w:rPr>
          <w:rFonts w:cstheme="minorHAnsi"/>
          <w:b/>
          <w:bCs/>
        </w:rPr>
      </w:pPr>
      <w:r w:rsidRPr="00BD0CCF">
        <w:rPr>
          <w:rFonts w:cstheme="minorHAnsi"/>
          <w:b/>
          <w:bCs/>
        </w:rPr>
        <w:t xml:space="preserve">                                    </w:t>
      </w:r>
      <w:r w:rsidR="00B91032" w:rsidRPr="00BD0CCF">
        <w:rPr>
          <w:rFonts w:cstheme="minorHAnsi"/>
          <w:b/>
          <w:bCs/>
        </w:rPr>
        <w:t xml:space="preserve">               </w:t>
      </w:r>
      <w:r w:rsidR="00877C74" w:rsidRPr="00BD0CCF">
        <w:rPr>
          <w:rFonts w:cstheme="minorHAnsi"/>
          <w:b/>
          <w:bCs/>
        </w:rPr>
        <w:t xml:space="preserve">           </w:t>
      </w:r>
      <w:r w:rsidR="001807D5" w:rsidRPr="00BD0CCF">
        <w:rPr>
          <w:rFonts w:cstheme="minorHAnsi"/>
          <w:b/>
          <w:bCs/>
        </w:rPr>
        <w:t xml:space="preserve">                           </w:t>
      </w:r>
    </w:p>
    <w:p w14:paraId="318267C8" w14:textId="77777777" w:rsidR="004F5F2B" w:rsidRPr="00BD0CCF" w:rsidRDefault="004F5F2B" w:rsidP="004F5F2B">
      <w:pPr>
        <w:autoSpaceDE w:val="0"/>
        <w:autoSpaceDN w:val="0"/>
        <w:adjustRightInd w:val="0"/>
        <w:spacing w:after="0" w:line="240" w:lineRule="auto"/>
        <w:rPr>
          <w:rFonts w:cstheme="minorHAnsi"/>
          <w:b/>
          <w:bCs/>
        </w:rPr>
      </w:pPr>
    </w:p>
    <w:p w14:paraId="72D42CC9" w14:textId="77777777" w:rsidR="004F5F2B" w:rsidRPr="00BD0CCF" w:rsidRDefault="004F5F2B" w:rsidP="004F5F2B">
      <w:pPr>
        <w:autoSpaceDE w:val="0"/>
        <w:autoSpaceDN w:val="0"/>
        <w:adjustRightInd w:val="0"/>
        <w:spacing w:after="0" w:line="240" w:lineRule="auto"/>
        <w:rPr>
          <w:rFonts w:cstheme="minorHAnsi"/>
          <w:b/>
          <w:bCs/>
        </w:rPr>
      </w:pPr>
    </w:p>
    <w:p w14:paraId="50C6FFA6" w14:textId="77777777" w:rsidR="00991AF4" w:rsidRPr="00BD0CCF" w:rsidRDefault="007C7D47" w:rsidP="004F5F2B">
      <w:pPr>
        <w:autoSpaceDE w:val="0"/>
        <w:autoSpaceDN w:val="0"/>
        <w:adjustRightInd w:val="0"/>
        <w:spacing w:after="0" w:line="240" w:lineRule="auto"/>
        <w:rPr>
          <w:rFonts w:cstheme="minorHAnsi"/>
          <w:b/>
          <w:bCs/>
        </w:rPr>
      </w:pPr>
      <w:r w:rsidRPr="00BD0CCF">
        <w:rPr>
          <w:rFonts w:cstheme="minorHAnsi"/>
          <w:b/>
          <w:bCs/>
        </w:rPr>
        <w:t>ΛΑΓΟΥΔΗ ΔΗΜΗΤΡΑ</w:t>
      </w:r>
      <w:r w:rsidR="004F5F2B" w:rsidRPr="00BD0CCF">
        <w:rPr>
          <w:rFonts w:cstheme="minorHAnsi"/>
          <w:b/>
          <w:bCs/>
        </w:rPr>
        <w:t xml:space="preserve">                        </w:t>
      </w:r>
      <w:r w:rsidR="00B91032" w:rsidRPr="00BD0CCF">
        <w:rPr>
          <w:rFonts w:cstheme="minorHAnsi"/>
          <w:b/>
          <w:bCs/>
        </w:rPr>
        <w:t xml:space="preserve">  </w:t>
      </w:r>
      <w:r w:rsidR="00B07C4B" w:rsidRPr="00BD0CCF">
        <w:rPr>
          <w:rFonts w:cstheme="minorHAnsi"/>
          <w:b/>
          <w:bCs/>
        </w:rPr>
        <w:t xml:space="preserve">  </w:t>
      </w:r>
      <w:r w:rsidR="00B91032" w:rsidRPr="00BD0CCF">
        <w:rPr>
          <w:rFonts w:cstheme="minorHAnsi"/>
          <w:b/>
          <w:bCs/>
        </w:rPr>
        <w:t xml:space="preserve">  </w:t>
      </w:r>
      <w:r w:rsidR="00BD0CCF">
        <w:rPr>
          <w:rFonts w:cstheme="minorHAnsi"/>
          <w:b/>
          <w:bCs/>
        </w:rPr>
        <w:t xml:space="preserve">                                               </w:t>
      </w:r>
      <w:r w:rsidR="001807D5" w:rsidRPr="00BD0CCF">
        <w:rPr>
          <w:rFonts w:cstheme="minorHAnsi"/>
          <w:b/>
          <w:bCs/>
        </w:rPr>
        <w:t>ΓΚΙΟΥΒΕΤΣΗΣ ΓΙΩΡΓΟΣ</w:t>
      </w:r>
      <w:r w:rsidR="004F5F2B" w:rsidRPr="00BD0CCF">
        <w:rPr>
          <w:rFonts w:cstheme="minorHAnsi"/>
          <w:b/>
          <w:bCs/>
        </w:rPr>
        <w:t xml:space="preserve">     </w:t>
      </w:r>
    </w:p>
    <w:p w14:paraId="7D4A5B0B" w14:textId="77777777" w:rsidR="00991AF4" w:rsidRPr="00430FEE" w:rsidRDefault="00991AF4" w:rsidP="004F5F2B">
      <w:pPr>
        <w:autoSpaceDE w:val="0"/>
        <w:autoSpaceDN w:val="0"/>
        <w:adjustRightInd w:val="0"/>
        <w:spacing w:after="0" w:line="240" w:lineRule="auto"/>
        <w:rPr>
          <w:rFonts w:ascii="Times New Roman" w:hAnsi="Times New Roman" w:cs="Times New Roman"/>
          <w:b/>
          <w:bCs/>
        </w:rPr>
      </w:pPr>
    </w:p>
    <w:p w14:paraId="2893A9BC" w14:textId="77777777" w:rsidR="00991AF4" w:rsidRDefault="00991AF4" w:rsidP="004F5F2B">
      <w:pPr>
        <w:autoSpaceDE w:val="0"/>
        <w:autoSpaceDN w:val="0"/>
        <w:adjustRightInd w:val="0"/>
        <w:spacing w:after="0" w:line="240" w:lineRule="auto"/>
        <w:rPr>
          <w:rFonts w:ascii="Times New Roman" w:hAnsi="Times New Roman" w:cs="Times New Roman"/>
          <w:b/>
          <w:bCs/>
        </w:rPr>
      </w:pPr>
    </w:p>
    <w:p w14:paraId="43E36B23"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0691EF64"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2799825B"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472AAB49"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4AF9DB46"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6E5DD868"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2143EEAA"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4627C45A"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7EA48D4E"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09CDD6A9"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38B0C578"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70946FA5"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098C1218"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5D9ECDA7"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30445C95"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49A07C99"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2CD8C376"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12CF6375"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39272DF6"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2F1B0186"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3A162C46"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7FAD54EA"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379F8CE5"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7EECF8A4"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640BA868"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2E488F4D"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30AE3791"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2696912A"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794BC9C7"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6B88C91B"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79980DB6"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5952F787"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5EEECBFC"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0A146981"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4C201D01"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07059079"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7B843504"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19F2CA19" w14:textId="77777777" w:rsidR="00F50ADE" w:rsidRDefault="00F50ADE" w:rsidP="004F5F2B">
      <w:pPr>
        <w:autoSpaceDE w:val="0"/>
        <w:autoSpaceDN w:val="0"/>
        <w:adjustRightInd w:val="0"/>
        <w:spacing w:after="0" w:line="240" w:lineRule="auto"/>
        <w:rPr>
          <w:rFonts w:ascii="Times New Roman" w:hAnsi="Times New Roman" w:cs="Times New Roman"/>
          <w:b/>
          <w:bCs/>
        </w:rPr>
      </w:pPr>
    </w:p>
    <w:p w14:paraId="123FED70" w14:textId="77777777" w:rsidR="00F50ADE" w:rsidRPr="00430FEE" w:rsidRDefault="00F50ADE" w:rsidP="004F5F2B">
      <w:pPr>
        <w:autoSpaceDE w:val="0"/>
        <w:autoSpaceDN w:val="0"/>
        <w:adjustRightInd w:val="0"/>
        <w:spacing w:after="0" w:line="240" w:lineRule="auto"/>
        <w:rPr>
          <w:rFonts w:ascii="Times New Roman" w:hAnsi="Times New Roman" w:cs="Times New Roman"/>
          <w:b/>
          <w:bCs/>
        </w:rPr>
      </w:pPr>
    </w:p>
    <w:p w14:paraId="398498B0" w14:textId="77777777" w:rsidR="004F5F2B" w:rsidRDefault="00877C74"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noProof/>
          <w:sz w:val="20"/>
          <w:szCs w:val="20"/>
        </w:rPr>
        <w:lastRenderedPageBreak/>
        <w:drawing>
          <wp:inline distT="0" distB="0" distL="0" distR="0" wp14:anchorId="6A43A377" wp14:editId="3FE2EE9D">
            <wp:extent cx="1314873" cy="898497"/>
            <wp:effectExtent l="0" t="0" r="0" b="0"/>
            <wp:docPr id="3"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8" cstate="print"/>
                    <a:srcRect/>
                    <a:stretch>
                      <a:fillRect/>
                    </a:stretch>
                  </pic:blipFill>
                  <pic:spPr bwMode="auto">
                    <a:xfrm>
                      <a:off x="0" y="0"/>
                      <a:ext cx="1317947" cy="900598"/>
                    </a:xfrm>
                    <a:prstGeom prst="rect">
                      <a:avLst/>
                    </a:prstGeom>
                    <a:noFill/>
                    <a:ln w="9525">
                      <a:noFill/>
                      <a:miter lim="800000"/>
                      <a:headEnd/>
                      <a:tailEnd/>
                    </a:ln>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452"/>
      </w:tblGrid>
      <w:tr w:rsidR="00F22148" w:rsidRPr="007E2B08" w14:paraId="51F72D7D" w14:textId="77777777" w:rsidTr="006679BE">
        <w:tc>
          <w:tcPr>
            <w:tcW w:w="5070" w:type="dxa"/>
          </w:tcPr>
          <w:p w14:paraId="2EE257DA" w14:textId="77777777" w:rsidR="00F22148" w:rsidRPr="007E2B08" w:rsidRDefault="00F22148" w:rsidP="006679BE">
            <w:pPr>
              <w:autoSpaceDE w:val="0"/>
              <w:autoSpaceDN w:val="0"/>
              <w:adjustRightInd w:val="0"/>
              <w:rPr>
                <w:rFonts w:cstheme="minorHAnsi"/>
                <w:b/>
                <w:bCs/>
              </w:rPr>
            </w:pPr>
            <w:r w:rsidRPr="007E2B08">
              <w:rPr>
                <w:rFonts w:cstheme="minorHAnsi"/>
                <w:b/>
                <w:bCs/>
              </w:rPr>
              <w:t xml:space="preserve">ΕΛΛΗΝΙΚΗ ΔΗΜΟΚΡΑΤΙΑ    </w:t>
            </w:r>
          </w:p>
          <w:p w14:paraId="3C511DB6" w14:textId="77777777" w:rsidR="00F22148" w:rsidRPr="007E2B08" w:rsidRDefault="00F22148" w:rsidP="006679BE">
            <w:pPr>
              <w:autoSpaceDE w:val="0"/>
              <w:autoSpaceDN w:val="0"/>
              <w:adjustRightInd w:val="0"/>
              <w:rPr>
                <w:rFonts w:cstheme="minorHAnsi"/>
                <w:b/>
                <w:bCs/>
              </w:rPr>
            </w:pPr>
            <w:r w:rsidRPr="007E2B08">
              <w:rPr>
                <w:rFonts w:cstheme="minorHAnsi"/>
                <w:b/>
                <w:bCs/>
              </w:rPr>
              <w:t xml:space="preserve">ΔΗΜΟΣ ΧΙΟΥ                                          </w:t>
            </w:r>
          </w:p>
          <w:p w14:paraId="0EEDAEF4" w14:textId="77777777" w:rsidR="00F22148" w:rsidRPr="007E2B08" w:rsidRDefault="00F22148" w:rsidP="006679BE">
            <w:pPr>
              <w:autoSpaceDE w:val="0"/>
              <w:autoSpaceDN w:val="0"/>
              <w:adjustRightInd w:val="0"/>
              <w:rPr>
                <w:rFonts w:cstheme="minorHAnsi"/>
                <w:b/>
                <w:bCs/>
              </w:rPr>
            </w:pPr>
            <w:r w:rsidRPr="007E2B08">
              <w:rPr>
                <w:rFonts w:cstheme="minorHAnsi"/>
                <w:b/>
                <w:bCs/>
              </w:rPr>
              <w:t>ΔΙΕΥΘΥΝΣΗ ΠΕΡΙΒΑΛΛΟΝΤΟΣ &amp;ΠΡΑΣΙΝΟΥ</w:t>
            </w:r>
          </w:p>
        </w:tc>
        <w:tc>
          <w:tcPr>
            <w:tcW w:w="3452" w:type="dxa"/>
          </w:tcPr>
          <w:p w14:paraId="4F5D8654" w14:textId="77777777" w:rsidR="00F22148" w:rsidRPr="007E2B08" w:rsidRDefault="00F22148" w:rsidP="006679BE">
            <w:pPr>
              <w:autoSpaceDE w:val="0"/>
              <w:autoSpaceDN w:val="0"/>
              <w:adjustRightInd w:val="0"/>
              <w:rPr>
                <w:rFonts w:cstheme="minorHAnsi"/>
                <w:b/>
                <w:bCs/>
              </w:rPr>
            </w:pPr>
            <w:r w:rsidRPr="007E2B08">
              <w:rPr>
                <w:rFonts w:cstheme="minorHAnsi"/>
                <w:b/>
                <w:bCs/>
              </w:rPr>
              <w:t>ΠΡΟΜΗΘΕΙΑ ΦΥΤΟΠΑΘΟΛΟΓΙΚΟΥ ΥΛΙΚΟΥ, ΛΙΠΑΣΜΑΤΩΝ ΚΑΙ ΒΕΛΤΙΩΤΙΚΩΝ ΕΔΑΦΟΥΣ</w:t>
            </w:r>
          </w:p>
        </w:tc>
      </w:tr>
    </w:tbl>
    <w:p w14:paraId="1299009C" w14:textId="77777777" w:rsidR="00F22148" w:rsidRDefault="00F22148" w:rsidP="004F5F2B">
      <w:pPr>
        <w:autoSpaceDE w:val="0"/>
        <w:autoSpaceDN w:val="0"/>
        <w:adjustRightInd w:val="0"/>
        <w:spacing w:after="0" w:line="240" w:lineRule="auto"/>
        <w:rPr>
          <w:rFonts w:ascii="Times New Roman" w:hAnsi="Times New Roman" w:cs="Times New Roman"/>
          <w:b/>
          <w:bCs/>
        </w:rPr>
      </w:pPr>
    </w:p>
    <w:p w14:paraId="12B91F3D" w14:textId="77777777" w:rsidR="0089408D" w:rsidRPr="00430FEE" w:rsidRDefault="0089408D" w:rsidP="004F5F2B">
      <w:pPr>
        <w:autoSpaceDE w:val="0"/>
        <w:autoSpaceDN w:val="0"/>
        <w:adjustRightInd w:val="0"/>
        <w:spacing w:after="0" w:line="240" w:lineRule="auto"/>
        <w:rPr>
          <w:rFonts w:ascii="Times New Roman" w:hAnsi="Times New Roman" w:cs="Times New Roman"/>
          <w:b/>
          <w:bCs/>
        </w:rPr>
      </w:pPr>
    </w:p>
    <w:p w14:paraId="62F03456" w14:textId="77777777" w:rsidR="00446170" w:rsidRPr="00430FEE" w:rsidRDefault="008C73FA" w:rsidP="00EC396B">
      <w:pPr>
        <w:autoSpaceDE w:val="0"/>
        <w:autoSpaceDN w:val="0"/>
        <w:adjustRightInd w:val="0"/>
        <w:spacing w:after="0" w:line="240" w:lineRule="auto"/>
        <w:jc w:val="center"/>
        <w:rPr>
          <w:rFonts w:ascii="Times New Roman" w:hAnsi="Times New Roman" w:cs="Times New Roman"/>
          <w:b/>
          <w:bCs/>
        </w:rPr>
      </w:pPr>
      <w:r w:rsidRPr="00430FEE">
        <w:rPr>
          <w:rFonts w:ascii="Times New Roman" w:hAnsi="Times New Roman" w:cs="Times New Roman"/>
          <w:b/>
          <w:bCs/>
        </w:rPr>
        <w:t>ΕΝΔΕΙΚΤΙΚΟΣ ΠΡΟΥΠΟΛΟΓΙΣΜΟΣ</w:t>
      </w:r>
    </w:p>
    <w:p w14:paraId="3414A487" w14:textId="77777777" w:rsidR="008C73FA" w:rsidRPr="00430FEE" w:rsidRDefault="008C73FA" w:rsidP="008C73FA">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1A5488">
        <w:rPr>
          <w:rFonts w:ascii="Times New Roman" w:hAnsi="Times New Roman" w:cs="Times New Roman"/>
          <w:b/>
          <w:bCs/>
        </w:rPr>
        <w:t xml:space="preserve">    </w:t>
      </w:r>
      <w:r w:rsidR="001D0B46">
        <w:rPr>
          <w:rFonts w:ascii="Times New Roman" w:hAnsi="Times New Roman" w:cs="Times New Roman"/>
          <w:b/>
          <w:bCs/>
        </w:rPr>
        <w:t>ΟΜΑΔΑ Α</w:t>
      </w:r>
      <w:r w:rsidR="008A56A2">
        <w:rPr>
          <w:rFonts w:ascii="Times New Roman" w:hAnsi="Times New Roman" w:cs="Times New Roman"/>
          <w:b/>
          <w:bCs/>
        </w:rPr>
        <w:t xml:space="preserve">  ΦΥΤΟΠΑΘΟΛΟΓΙΚΟ ΥΛΙΚΟ</w:t>
      </w:r>
      <w:r w:rsidR="001A5488">
        <w:rPr>
          <w:rFonts w:ascii="Times New Roman" w:hAnsi="Times New Roman" w:cs="Times New Roman"/>
          <w:b/>
          <w:bCs/>
        </w:rPr>
        <w:t xml:space="preserve">                 </w:t>
      </w:r>
    </w:p>
    <w:tbl>
      <w:tblPr>
        <w:tblStyle w:val="a3"/>
        <w:tblW w:w="0" w:type="auto"/>
        <w:tblLook w:val="04A0" w:firstRow="1" w:lastRow="0" w:firstColumn="1" w:lastColumn="0" w:noHBand="0" w:noVBand="1"/>
      </w:tblPr>
      <w:tblGrid>
        <w:gridCol w:w="675"/>
        <w:gridCol w:w="4351"/>
        <w:gridCol w:w="1178"/>
        <w:gridCol w:w="992"/>
        <w:gridCol w:w="1326"/>
      </w:tblGrid>
      <w:tr w:rsidR="008C73FA" w:rsidRPr="000D4BBE" w14:paraId="00B249BD" w14:textId="77777777" w:rsidTr="00F25DAD">
        <w:tc>
          <w:tcPr>
            <w:tcW w:w="675" w:type="dxa"/>
          </w:tcPr>
          <w:p w14:paraId="16F8AE5B" w14:textId="77777777" w:rsidR="008C73FA" w:rsidRPr="000D4BBE" w:rsidRDefault="008C73FA" w:rsidP="005618DD">
            <w:pPr>
              <w:autoSpaceDE w:val="0"/>
              <w:autoSpaceDN w:val="0"/>
              <w:adjustRightInd w:val="0"/>
              <w:rPr>
                <w:rFonts w:ascii="Times New Roman" w:hAnsi="Times New Roman" w:cs="Times New Roman"/>
                <w:b/>
                <w:bCs/>
              </w:rPr>
            </w:pPr>
            <w:r w:rsidRPr="000D4BBE">
              <w:rPr>
                <w:rFonts w:ascii="Times New Roman" w:hAnsi="Times New Roman" w:cs="Times New Roman"/>
                <w:b/>
                <w:bCs/>
              </w:rPr>
              <w:t>α/α</w:t>
            </w:r>
          </w:p>
        </w:tc>
        <w:tc>
          <w:tcPr>
            <w:tcW w:w="4351" w:type="dxa"/>
          </w:tcPr>
          <w:p w14:paraId="5D458E55" w14:textId="77777777" w:rsidR="008C73FA" w:rsidRPr="000D4BBE" w:rsidRDefault="008C73FA" w:rsidP="005618DD">
            <w:pPr>
              <w:autoSpaceDE w:val="0"/>
              <w:autoSpaceDN w:val="0"/>
              <w:adjustRightInd w:val="0"/>
              <w:rPr>
                <w:rFonts w:ascii="Times New Roman" w:hAnsi="Times New Roman" w:cs="Times New Roman"/>
                <w:b/>
                <w:bCs/>
              </w:rPr>
            </w:pPr>
            <w:r w:rsidRPr="000D4BBE">
              <w:rPr>
                <w:rFonts w:ascii="Times New Roman" w:hAnsi="Times New Roman" w:cs="Times New Roman"/>
                <w:b/>
                <w:bCs/>
              </w:rPr>
              <w:t>Προϊόν</w:t>
            </w:r>
          </w:p>
        </w:tc>
        <w:tc>
          <w:tcPr>
            <w:tcW w:w="1178" w:type="dxa"/>
          </w:tcPr>
          <w:p w14:paraId="50723256" w14:textId="77777777" w:rsidR="008C73FA" w:rsidRPr="000D4BBE" w:rsidRDefault="008C73FA" w:rsidP="005618DD">
            <w:pPr>
              <w:autoSpaceDE w:val="0"/>
              <w:autoSpaceDN w:val="0"/>
              <w:adjustRightInd w:val="0"/>
              <w:rPr>
                <w:rFonts w:ascii="Times New Roman" w:hAnsi="Times New Roman" w:cs="Times New Roman"/>
                <w:b/>
                <w:bCs/>
              </w:rPr>
            </w:pPr>
            <w:r w:rsidRPr="000D4BBE">
              <w:rPr>
                <w:rFonts w:ascii="Times New Roman" w:hAnsi="Times New Roman" w:cs="Times New Roman"/>
                <w:b/>
                <w:bCs/>
              </w:rPr>
              <w:t>Ποσότητα</w:t>
            </w:r>
          </w:p>
          <w:p w14:paraId="4801F6D1" w14:textId="77777777" w:rsidR="008C73FA" w:rsidRPr="000D4BBE" w:rsidRDefault="008C73FA" w:rsidP="000D4BBE">
            <w:pPr>
              <w:autoSpaceDE w:val="0"/>
              <w:autoSpaceDN w:val="0"/>
              <w:adjustRightInd w:val="0"/>
              <w:rPr>
                <w:rFonts w:ascii="Times New Roman" w:hAnsi="Times New Roman" w:cs="Times New Roman"/>
                <w:b/>
                <w:bCs/>
              </w:rPr>
            </w:pPr>
            <w:r w:rsidRPr="000D4BBE">
              <w:rPr>
                <w:rFonts w:ascii="Times New Roman" w:hAnsi="Times New Roman" w:cs="Times New Roman"/>
                <w:b/>
                <w:bCs/>
              </w:rPr>
              <w:t>KG ή LT</w:t>
            </w:r>
            <w:r w:rsidR="000D4BBE">
              <w:rPr>
                <w:rFonts w:ascii="Times New Roman" w:hAnsi="Times New Roman" w:cs="Times New Roman"/>
                <w:b/>
                <w:bCs/>
              </w:rPr>
              <w:t xml:space="preserve"> ή Τεμάχια</w:t>
            </w:r>
          </w:p>
        </w:tc>
        <w:tc>
          <w:tcPr>
            <w:tcW w:w="992" w:type="dxa"/>
          </w:tcPr>
          <w:p w14:paraId="0E668725" w14:textId="77777777" w:rsidR="008C73FA" w:rsidRPr="000D4BBE" w:rsidRDefault="008C73FA" w:rsidP="005618DD">
            <w:pPr>
              <w:autoSpaceDE w:val="0"/>
              <w:autoSpaceDN w:val="0"/>
              <w:adjustRightInd w:val="0"/>
              <w:rPr>
                <w:rFonts w:ascii="Times New Roman" w:hAnsi="Times New Roman" w:cs="Times New Roman"/>
                <w:b/>
                <w:bCs/>
              </w:rPr>
            </w:pPr>
            <w:r w:rsidRPr="000D4BBE">
              <w:rPr>
                <w:rFonts w:ascii="Times New Roman" w:hAnsi="Times New Roman" w:cs="Times New Roman"/>
                <w:b/>
                <w:bCs/>
              </w:rPr>
              <w:t>Τιμή</w:t>
            </w:r>
          </w:p>
          <w:p w14:paraId="0E5B5A68" w14:textId="77777777" w:rsidR="008C73FA" w:rsidRPr="000D4BBE" w:rsidRDefault="008C73FA" w:rsidP="005618DD">
            <w:pPr>
              <w:autoSpaceDE w:val="0"/>
              <w:autoSpaceDN w:val="0"/>
              <w:adjustRightInd w:val="0"/>
              <w:rPr>
                <w:rFonts w:ascii="Times New Roman" w:hAnsi="Times New Roman" w:cs="Times New Roman"/>
                <w:b/>
                <w:bCs/>
              </w:rPr>
            </w:pPr>
            <w:proofErr w:type="spellStart"/>
            <w:r w:rsidRPr="000D4BBE">
              <w:rPr>
                <w:rFonts w:ascii="Times New Roman" w:hAnsi="Times New Roman" w:cs="Times New Roman"/>
                <w:b/>
                <w:bCs/>
              </w:rPr>
              <w:t>μονάδος</w:t>
            </w:r>
            <w:proofErr w:type="spellEnd"/>
          </w:p>
          <w:p w14:paraId="61A7F197" w14:textId="77777777" w:rsidR="008C73FA" w:rsidRPr="000D4BBE" w:rsidRDefault="008C73FA" w:rsidP="005618DD">
            <w:pPr>
              <w:autoSpaceDE w:val="0"/>
              <w:autoSpaceDN w:val="0"/>
              <w:adjustRightInd w:val="0"/>
              <w:rPr>
                <w:rFonts w:ascii="Times New Roman" w:hAnsi="Times New Roman" w:cs="Times New Roman"/>
                <w:b/>
                <w:bCs/>
              </w:rPr>
            </w:pPr>
            <w:r w:rsidRPr="000D4BBE">
              <w:rPr>
                <w:rFonts w:ascii="Times New Roman" w:hAnsi="Times New Roman" w:cs="Times New Roman"/>
                <w:b/>
                <w:bCs/>
              </w:rPr>
              <w:t>(χωρίς</w:t>
            </w:r>
          </w:p>
          <w:p w14:paraId="02EC1556" w14:textId="77777777" w:rsidR="008C73FA" w:rsidRPr="000D4BBE" w:rsidRDefault="008C73FA" w:rsidP="005618DD">
            <w:pPr>
              <w:autoSpaceDE w:val="0"/>
              <w:autoSpaceDN w:val="0"/>
              <w:adjustRightInd w:val="0"/>
              <w:rPr>
                <w:rFonts w:ascii="Times New Roman" w:hAnsi="Times New Roman" w:cs="Times New Roman"/>
                <w:b/>
                <w:bCs/>
              </w:rPr>
            </w:pPr>
            <w:r w:rsidRPr="000D4BBE">
              <w:rPr>
                <w:rFonts w:ascii="Times New Roman" w:hAnsi="Times New Roman" w:cs="Times New Roman"/>
                <w:b/>
                <w:bCs/>
              </w:rPr>
              <w:t>ΦΠΑ)</w:t>
            </w:r>
          </w:p>
        </w:tc>
        <w:tc>
          <w:tcPr>
            <w:tcW w:w="1326" w:type="dxa"/>
          </w:tcPr>
          <w:p w14:paraId="35FB31CD" w14:textId="77777777" w:rsidR="008C73FA" w:rsidRPr="000D4BBE" w:rsidRDefault="008C73FA" w:rsidP="005618DD">
            <w:pPr>
              <w:autoSpaceDE w:val="0"/>
              <w:autoSpaceDN w:val="0"/>
              <w:adjustRightInd w:val="0"/>
              <w:rPr>
                <w:rFonts w:ascii="Times New Roman" w:hAnsi="Times New Roman" w:cs="Times New Roman"/>
                <w:b/>
                <w:bCs/>
                <w:lang w:val="en-US"/>
              </w:rPr>
            </w:pPr>
            <w:r w:rsidRPr="000D4BBE">
              <w:rPr>
                <w:rFonts w:ascii="Times New Roman" w:hAnsi="Times New Roman" w:cs="Times New Roman"/>
                <w:b/>
                <w:bCs/>
              </w:rPr>
              <w:t>Ποσό</w:t>
            </w:r>
            <w:r w:rsidR="00E87204" w:rsidRPr="000D4BBE">
              <w:rPr>
                <w:rFonts w:ascii="Times New Roman" w:hAnsi="Times New Roman" w:cs="Times New Roman"/>
                <w:b/>
                <w:bCs/>
                <w:lang w:val="en-US"/>
              </w:rPr>
              <w:t xml:space="preserve"> €</w:t>
            </w:r>
          </w:p>
        </w:tc>
      </w:tr>
      <w:tr w:rsidR="00233B48" w:rsidRPr="000D4BBE" w14:paraId="432555E0" w14:textId="77777777" w:rsidTr="00F25DAD">
        <w:tc>
          <w:tcPr>
            <w:tcW w:w="675" w:type="dxa"/>
          </w:tcPr>
          <w:p w14:paraId="52C38DFB" w14:textId="77777777" w:rsidR="00233B48" w:rsidRPr="004C7021" w:rsidRDefault="00233B48" w:rsidP="005618DD">
            <w:pPr>
              <w:autoSpaceDE w:val="0"/>
              <w:autoSpaceDN w:val="0"/>
              <w:adjustRightInd w:val="0"/>
              <w:rPr>
                <w:rFonts w:ascii="Times New Roman" w:hAnsi="Times New Roman" w:cs="Times New Roman"/>
                <w:b/>
                <w:bCs/>
              </w:rPr>
            </w:pPr>
            <w:r w:rsidRPr="004C7021">
              <w:rPr>
                <w:rFonts w:ascii="Times New Roman" w:hAnsi="Times New Roman" w:cs="Times New Roman"/>
                <w:b/>
                <w:bCs/>
              </w:rPr>
              <w:t>1</w:t>
            </w:r>
          </w:p>
        </w:tc>
        <w:tc>
          <w:tcPr>
            <w:tcW w:w="4351" w:type="dxa"/>
          </w:tcPr>
          <w:p w14:paraId="332ACA79" w14:textId="77777777" w:rsidR="00233B48" w:rsidRPr="004C7021" w:rsidRDefault="00233B48" w:rsidP="00C71600">
            <w:pPr>
              <w:autoSpaceDE w:val="0"/>
              <w:autoSpaceDN w:val="0"/>
              <w:adjustRightInd w:val="0"/>
              <w:rPr>
                <w:rFonts w:ascii="Times New Roman" w:hAnsi="Times New Roman" w:cs="Times New Roman"/>
                <w:b/>
                <w:bCs/>
              </w:rPr>
            </w:pPr>
            <w:proofErr w:type="spellStart"/>
            <w:r w:rsidRPr="004C7021">
              <w:rPr>
                <w:rFonts w:ascii="Times New Roman" w:hAnsi="Times New Roman" w:cs="Times New Roman"/>
                <w:b/>
                <w:bCs/>
              </w:rPr>
              <w:t>Εντομοπαθογόνοι</w:t>
            </w:r>
            <w:proofErr w:type="spellEnd"/>
            <w:r w:rsidRPr="004C7021">
              <w:rPr>
                <w:rFonts w:ascii="Times New Roman" w:hAnsi="Times New Roman" w:cs="Times New Roman"/>
                <w:b/>
                <w:bCs/>
              </w:rPr>
              <w:t xml:space="preserve"> νηματώδεις ( </w:t>
            </w:r>
            <w:proofErr w:type="spellStart"/>
            <w:r w:rsidRPr="004C7021">
              <w:rPr>
                <w:rFonts w:ascii="Times New Roman" w:hAnsi="Times New Roman" w:cs="Times New Roman"/>
                <w:b/>
                <w:bCs/>
              </w:rPr>
              <w:t>Steinerma</w:t>
            </w:r>
            <w:proofErr w:type="spellEnd"/>
            <w:r w:rsidRPr="004C7021">
              <w:rPr>
                <w:rFonts w:ascii="Times New Roman" w:hAnsi="Times New Roman" w:cs="Times New Roman"/>
                <w:b/>
                <w:bCs/>
              </w:rPr>
              <w:t xml:space="preserve"> </w:t>
            </w:r>
            <w:proofErr w:type="spellStart"/>
            <w:r w:rsidRPr="004C7021">
              <w:rPr>
                <w:rFonts w:ascii="Times New Roman" w:hAnsi="Times New Roman" w:cs="Times New Roman"/>
                <w:b/>
                <w:bCs/>
              </w:rPr>
              <w:t>carpocapsae</w:t>
            </w:r>
            <w:proofErr w:type="spellEnd"/>
            <w:r w:rsidRPr="004C7021">
              <w:rPr>
                <w:rFonts w:ascii="Times New Roman" w:hAnsi="Times New Roman" w:cs="Times New Roman"/>
                <w:b/>
                <w:bCs/>
              </w:rPr>
              <w:t>) για την αντιμετώπιση του κόκκινου σκαθαριού των φοινίκων (</w:t>
            </w:r>
            <w:proofErr w:type="spellStart"/>
            <w:r w:rsidRPr="004C7021">
              <w:rPr>
                <w:rFonts w:ascii="Times New Roman" w:hAnsi="Times New Roman" w:cs="Times New Roman"/>
                <w:b/>
                <w:bCs/>
              </w:rPr>
              <w:t>Rhynchoforus</w:t>
            </w:r>
            <w:proofErr w:type="spellEnd"/>
            <w:r w:rsidRPr="004C7021">
              <w:rPr>
                <w:rFonts w:ascii="Times New Roman" w:hAnsi="Times New Roman" w:cs="Times New Roman"/>
                <w:b/>
                <w:bCs/>
              </w:rPr>
              <w:t xml:space="preserve"> </w:t>
            </w:r>
            <w:proofErr w:type="spellStart"/>
            <w:r w:rsidRPr="004C7021">
              <w:rPr>
                <w:rFonts w:ascii="Times New Roman" w:hAnsi="Times New Roman" w:cs="Times New Roman"/>
                <w:b/>
                <w:bCs/>
              </w:rPr>
              <w:t>ferrugineus</w:t>
            </w:r>
            <w:proofErr w:type="spellEnd"/>
            <w:r w:rsidRPr="004C7021">
              <w:rPr>
                <w:rFonts w:ascii="Times New Roman" w:hAnsi="Times New Roman" w:cs="Times New Roman"/>
                <w:b/>
                <w:bCs/>
              </w:rPr>
              <w:t>)</w:t>
            </w:r>
          </w:p>
        </w:tc>
        <w:tc>
          <w:tcPr>
            <w:tcW w:w="1178" w:type="dxa"/>
            <w:vAlign w:val="center"/>
          </w:tcPr>
          <w:p w14:paraId="0BA665AB" w14:textId="59FE7A8F" w:rsidR="00233B48" w:rsidRPr="004C7021" w:rsidRDefault="005106C3" w:rsidP="00705C3D">
            <w:pPr>
              <w:jc w:val="center"/>
              <w:rPr>
                <w:b/>
              </w:rPr>
            </w:pPr>
            <w:r w:rsidRPr="004C7021">
              <w:rPr>
                <w:b/>
              </w:rPr>
              <w:t>4</w:t>
            </w:r>
          </w:p>
        </w:tc>
        <w:tc>
          <w:tcPr>
            <w:tcW w:w="992" w:type="dxa"/>
            <w:vAlign w:val="center"/>
          </w:tcPr>
          <w:p w14:paraId="0996FF35" w14:textId="6ADC6410" w:rsidR="00233B48" w:rsidRPr="00D01299" w:rsidRDefault="00D01299" w:rsidP="00705C3D">
            <w:pPr>
              <w:jc w:val="center"/>
              <w:rPr>
                <w:b/>
              </w:rPr>
            </w:pPr>
            <w:r w:rsidRPr="00D01299">
              <w:rPr>
                <w:b/>
              </w:rPr>
              <w:t>150</w:t>
            </w:r>
          </w:p>
        </w:tc>
        <w:tc>
          <w:tcPr>
            <w:tcW w:w="1326" w:type="dxa"/>
            <w:vAlign w:val="center"/>
          </w:tcPr>
          <w:p w14:paraId="00C93C92" w14:textId="0DC497FA" w:rsidR="00233B48" w:rsidRPr="00D01299" w:rsidRDefault="00D01299" w:rsidP="00705C3D">
            <w:pPr>
              <w:jc w:val="center"/>
              <w:rPr>
                <w:b/>
              </w:rPr>
            </w:pPr>
            <w:r w:rsidRPr="00D01299">
              <w:rPr>
                <w:b/>
              </w:rPr>
              <w:t>600,00</w:t>
            </w:r>
          </w:p>
        </w:tc>
      </w:tr>
      <w:tr w:rsidR="00233B48" w:rsidRPr="000D4BBE" w14:paraId="1E16D6A9" w14:textId="77777777" w:rsidTr="00F25DAD">
        <w:trPr>
          <w:trHeight w:val="70"/>
        </w:trPr>
        <w:tc>
          <w:tcPr>
            <w:tcW w:w="675" w:type="dxa"/>
          </w:tcPr>
          <w:p w14:paraId="0A5C4BFE" w14:textId="77777777" w:rsidR="00233B48" w:rsidRPr="00FE0282" w:rsidRDefault="00233B48" w:rsidP="005618DD">
            <w:pPr>
              <w:autoSpaceDE w:val="0"/>
              <w:autoSpaceDN w:val="0"/>
              <w:adjustRightInd w:val="0"/>
              <w:rPr>
                <w:rFonts w:ascii="Times New Roman" w:hAnsi="Times New Roman" w:cs="Times New Roman"/>
                <w:b/>
                <w:bCs/>
              </w:rPr>
            </w:pPr>
            <w:r w:rsidRPr="00FE0282">
              <w:rPr>
                <w:rFonts w:ascii="Times New Roman" w:hAnsi="Times New Roman" w:cs="Times New Roman"/>
                <w:b/>
                <w:bCs/>
              </w:rPr>
              <w:t>2</w:t>
            </w:r>
          </w:p>
        </w:tc>
        <w:tc>
          <w:tcPr>
            <w:tcW w:w="4351" w:type="dxa"/>
          </w:tcPr>
          <w:p w14:paraId="11DC1782" w14:textId="77777777" w:rsidR="00233B48" w:rsidRPr="00FE0282" w:rsidRDefault="00233B48" w:rsidP="005618DD">
            <w:pPr>
              <w:autoSpaceDE w:val="0"/>
              <w:autoSpaceDN w:val="0"/>
              <w:adjustRightInd w:val="0"/>
              <w:rPr>
                <w:rFonts w:ascii="Times New Roman" w:hAnsi="Times New Roman" w:cs="Times New Roman"/>
                <w:b/>
              </w:rPr>
            </w:pPr>
            <w:r w:rsidRPr="00FE0282">
              <w:rPr>
                <w:rFonts w:ascii="Times New Roman" w:hAnsi="Times New Roman" w:cs="Times New Roman"/>
                <w:b/>
              </w:rPr>
              <w:t xml:space="preserve">Εντομοκτόνο </w:t>
            </w:r>
            <w:proofErr w:type="spellStart"/>
            <w:r w:rsidRPr="00FE0282">
              <w:rPr>
                <w:rFonts w:ascii="Times New Roman" w:hAnsi="Times New Roman" w:cs="Times New Roman"/>
                <w:b/>
              </w:rPr>
              <w:t>lambda-cyhalothin</w:t>
            </w:r>
            <w:proofErr w:type="spellEnd"/>
            <w:r w:rsidRPr="00FE0282">
              <w:rPr>
                <w:rFonts w:ascii="Times New Roman" w:hAnsi="Times New Roman" w:cs="Times New Roman"/>
                <w:b/>
              </w:rPr>
              <w:t xml:space="preserve"> 9.43L%β/β. Συσκευασία 25 </w:t>
            </w:r>
            <w:proofErr w:type="spellStart"/>
            <w:r w:rsidRPr="00FE0282">
              <w:rPr>
                <w:rFonts w:ascii="Times New Roman" w:hAnsi="Times New Roman" w:cs="Times New Roman"/>
                <w:b/>
              </w:rPr>
              <w:t>κ.εκ</w:t>
            </w:r>
            <w:proofErr w:type="spellEnd"/>
          </w:p>
        </w:tc>
        <w:tc>
          <w:tcPr>
            <w:tcW w:w="1178" w:type="dxa"/>
            <w:vAlign w:val="center"/>
          </w:tcPr>
          <w:p w14:paraId="437E8D99" w14:textId="794BCE19" w:rsidR="00233B48" w:rsidRPr="00FE0282" w:rsidRDefault="002A77AF" w:rsidP="00705C3D">
            <w:pPr>
              <w:jc w:val="center"/>
              <w:rPr>
                <w:b/>
              </w:rPr>
            </w:pPr>
            <w:r>
              <w:rPr>
                <w:b/>
              </w:rPr>
              <w:t>40</w:t>
            </w:r>
          </w:p>
        </w:tc>
        <w:tc>
          <w:tcPr>
            <w:tcW w:w="992" w:type="dxa"/>
            <w:vAlign w:val="center"/>
          </w:tcPr>
          <w:p w14:paraId="690B0956" w14:textId="2BD866B4" w:rsidR="00233B48" w:rsidRPr="00FE0282" w:rsidRDefault="00FE0282" w:rsidP="00705C3D">
            <w:pPr>
              <w:jc w:val="center"/>
              <w:rPr>
                <w:b/>
                <w:lang w:val="en-US"/>
              </w:rPr>
            </w:pPr>
            <w:r w:rsidRPr="00FE0282">
              <w:rPr>
                <w:b/>
                <w:lang w:val="en-US"/>
              </w:rPr>
              <w:t>6,00</w:t>
            </w:r>
          </w:p>
        </w:tc>
        <w:tc>
          <w:tcPr>
            <w:tcW w:w="1326" w:type="dxa"/>
            <w:vAlign w:val="center"/>
          </w:tcPr>
          <w:p w14:paraId="67721184" w14:textId="316174BC" w:rsidR="00233B48" w:rsidRPr="00547CF2" w:rsidRDefault="00547CF2" w:rsidP="00705C3D">
            <w:pPr>
              <w:jc w:val="center"/>
              <w:rPr>
                <w:b/>
              </w:rPr>
            </w:pPr>
            <w:r>
              <w:rPr>
                <w:b/>
              </w:rPr>
              <w:t>2</w:t>
            </w:r>
            <w:r w:rsidR="002A77AF">
              <w:rPr>
                <w:b/>
              </w:rPr>
              <w:t>40</w:t>
            </w:r>
            <w:r>
              <w:rPr>
                <w:b/>
              </w:rPr>
              <w:t>,00</w:t>
            </w:r>
          </w:p>
        </w:tc>
      </w:tr>
      <w:tr w:rsidR="00233B48" w:rsidRPr="000D4BBE" w14:paraId="59A49AB1" w14:textId="77777777" w:rsidTr="00F25DAD">
        <w:tc>
          <w:tcPr>
            <w:tcW w:w="675" w:type="dxa"/>
          </w:tcPr>
          <w:p w14:paraId="6D35E5D6" w14:textId="77777777" w:rsidR="00233B48" w:rsidRPr="00FE0282" w:rsidRDefault="00233B48" w:rsidP="005618DD">
            <w:pPr>
              <w:autoSpaceDE w:val="0"/>
              <w:autoSpaceDN w:val="0"/>
              <w:adjustRightInd w:val="0"/>
              <w:rPr>
                <w:rFonts w:ascii="Times New Roman" w:hAnsi="Times New Roman" w:cs="Times New Roman"/>
                <w:b/>
                <w:bCs/>
              </w:rPr>
            </w:pPr>
            <w:r w:rsidRPr="00FE0282">
              <w:rPr>
                <w:rFonts w:ascii="Times New Roman" w:hAnsi="Times New Roman" w:cs="Times New Roman"/>
                <w:b/>
                <w:bCs/>
              </w:rPr>
              <w:t>3</w:t>
            </w:r>
          </w:p>
        </w:tc>
        <w:tc>
          <w:tcPr>
            <w:tcW w:w="4351" w:type="dxa"/>
          </w:tcPr>
          <w:p w14:paraId="47BF37C8" w14:textId="77777777" w:rsidR="00233B48" w:rsidRPr="00FE0282" w:rsidRDefault="00233B48" w:rsidP="00C71600">
            <w:pPr>
              <w:autoSpaceDE w:val="0"/>
              <w:autoSpaceDN w:val="0"/>
              <w:adjustRightInd w:val="0"/>
              <w:rPr>
                <w:rFonts w:ascii="Times New Roman" w:hAnsi="Times New Roman" w:cs="Times New Roman"/>
                <w:b/>
                <w:bCs/>
              </w:rPr>
            </w:pPr>
            <w:proofErr w:type="spellStart"/>
            <w:r w:rsidRPr="00FE0282">
              <w:rPr>
                <w:rFonts w:ascii="Times New Roman" w:hAnsi="Times New Roman" w:cs="Times New Roman"/>
                <w:b/>
                <w:bCs/>
              </w:rPr>
              <w:t>Διασυστηματι</w:t>
            </w:r>
            <w:r w:rsidR="00177629" w:rsidRPr="00FE0282">
              <w:rPr>
                <w:rFonts w:ascii="Times New Roman" w:hAnsi="Times New Roman" w:cs="Times New Roman"/>
                <w:b/>
                <w:bCs/>
              </w:rPr>
              <w:t>κό</w:t>
            </w:r>
            <w:proofErr w:type="spellEnd"/>
            <w:r w:rsidR="00177629" w:rsidRPr="00FE0282">
              <w:rPr>
                <w:rFonts w:ascii="Times New Roman" w:hAnsi="Times New Roman" w:cs="Times New Roman"/>
                <w:b/>
                <w:bCs/>
              </w:rPr>
              <w:t xml:space="preserve"> εντομοκτόνο </w:t>
            </w:r>
            <w:proofErr w:type="spellStart"/>
            <w:r w:rsidR="00177629" w:rsidRPr="00FE0282">
              <w:rPr>
                <w:rFonts w:ascii="Times New Roman" w:hAnsi="Times New Roman" w:cs="Times New Roman"/>
                <w:b/>
                <w:bCs/>
              </w:rPr>
              <w:t>azadirachtin</w:t>
            </w:r>
            <w:proofErr w:type="spellEnd"/>
            <w:r w:rsidR="00177629" w:rsidRPr="00FE0282">
              <w:rPr>
                <w:rFonts w:ascii="Times New Roman" w:hAnsi="Times New Roman" w:cs="Times New Roman"/>
                <w:b/>
                <w:bCs/>
              </w:rPr>
              <w:t xml:space="preserve"> A 2,6</w:t>
            </w:r>
            <w:r w:rsidR="00A72948" w:rsidRPr="00FE0282">
              <w:rPr>
                <w:rFonts w:ascii="Times New Roman" w:hAnsi="Times New Roman" w:cs="Times New Roman"/>
                <w:b/>
                <w:bCs/>
              </w:rPr>
              <w:t>%β/ο. Συσκευασία 2</w:t>
            </w:r>
            <w:r w:rsidRPr="00FE0282">
              <w:rPr>
                <w:rFonts w:ascii="Times New Roman" w:hAnsi="Times New Roman" w:cs="Times New Roman"/>
                <w:b/>
                <w:bCs/>
              </w:rPr>
              <w:t xml:space="preserve">00 </w:t>
            </w:r>
            <w:proofErr w:type="spellStart"/>
            <w:r w:rsidRPr="00FE0282">
              <w:rPr>
                <w:rFonts w:ascii="Times New Roman" w:hAnsi="Times New Roman" w:cs="Times New Roman"/>
                <w:b/>
                <w:bCs/>
              </w:rPr>
              <w:t>κ.εκ</w:t>
            </w:r>
            <w:proofErr w:type="spellEnd"/>
            <w:r w:rsidRPr="00FE0282">
              <w:rPr>
                <w:rFonts w:ascii="Times New Roman" w:hAnsi="Times New Roman" w:cs="Times New Roman"/>
                <w:b/>
                <w:bCs/>
              </w:rPr>
              <w:t>.</w:t>
            </w:r>
          </w:p>
        </w:tc>
        <w:tc>
          <w:tcPr>
            <w:tcW w:w="1178" w:type="dxa"/>
            <w:vAlign w:val="center"/>
          </w:tcPr>
          <w:p w14:paraId="0DCBC302" w14:textId="54F107C8" w:rsidR="00233B48" w:rsidRPr="002A77AF" w:rsidRDefault="002A77AF" w:rsidP="00705C3D">
            <w:pPr>
              <w:jc w:val="center"/>
              <w:rPr>
                <w:b/>
              </w:rPr>
            </w:pPr>
            <w:r>
              <w:rPr>
                <w:b/>
              </w:rPr>
              <w:t>5</w:t>
            </w:r>
          </w:p>
        </w:tc>
        <w:tc>
          <w:tcPr>
            <w:tcW w:w="992" w:type="dxa"/>
            <w:vAlign w:val="center"/>
          </w:tcPr>
          <w:p w14:paraId="5D04E4EA" w14:textId="179017EE" w:rsidR="00233B48" w:rsidRPr="00FE0282" w:rsidRDefault="00233B48" w:rsidP="00705C3D">
            <w:pPr>
              <w:jc w:val="center"/>
              <w:rPr>
                <w:b/>
                <w:lang w:val="en-US"/>
              </w:rPr>
            </w:pPr>
            <w:r w:rsidRPr="00FE0282">
              <w:rPr>
                <w:b/>
              </w:rPr>
              <w:t>3</w:t>
            </w:r>
            <w:r w:rsidR="00F4629C" w:rsidRPr="00FE0282">
              <w:rPr>
                <w:b/>
              </w:rPr>
              <w:t>7</w:t>
            </w:r>
            <w:r w:rsidR="00142BE0" w:rsidRPr="00FE0282">
              <w:rPr>
                <w:b/>
                <w:lang w:val="en-US"/>
              </w:rPr>
              <w:t>,00</w:t>
            </w:r>
          </w:p>
        </w:tc>
        <w:tc>
          <w:tcPr>
            <w:tcW w:w="1326" w:type="dxa"/>
            <w:vAlign w:val="center"/>
          </w:tcPr>
          <w:p w14:paraId="1FCEBFE6" w14:textId="03C41942" w:rsidR="00233B48" w:rsidRPr="00547CF2" w:rsidRDefault="002A77AF" w:rsidP="00705C3D">
            <w:pPr>
              <w:jc w:val="center"/>
              <w:rPr>
                <w:b/>
              </w:rPr>
            </w:pPr>
            <w:r>
              <w:rPr>
                <w:b/>
              </w:rPr>
              <w:t>185</w:t>
            </w:r>
            <w:r w:rsidR="00547CF2">
              <w:rPr>
                <w:b/>
              </w:rPr>
              <w:t>,00</w:t>
            </w:r>
          </w:p>
        </w:tc>
      </w:tr>
      <w:tr w:rsidR="00233B48" w:rsidRPr="000D4BBE" w14:paraId="0B264122" w14:textId="77777777" w:rsidTr="00F25DAD">
        <w:tc>
          <w:tcPr>
            <w:tcW w:w="675" w:type="dxa"/>
          </w:tcPr>
          <w:p w14:paraId="1ACF64BA" w14:textId="77777777" w:rsidR="00233B48" w:rsidRPr="00CE0004" w:rsidRDefault="00233B48" w:rsidP="005618DD">
            <w:pPr>
              <w:autoSpaceDE w:val="0"/>
              <w:autoSpaceDN w:val="0"/>
              <w:adjustRightInd w:val="0"/>
              <w:rPr>
                <w:rFonts w:ascii="Times New Roman" w:hAnsi="Times New Roman" w:cs="Times New Roman"/>
                <w:b/>
                <w:bCs/>
              </w:rPr>
            </w:pPr>
            <w:r w:rsidRPr="00CE0004">
              <w:rPr>
                <w:rFonts w:ascii="Times New Roman" w:hAnsi="Times New Roman" w:cs="Times New Roman"/>
                <w:b/>
                <w:bCs/>
              </w:rPr>
              <w:t>4</w:t>
            </w:r>
          </w:p>
        </w:tc>
        <w:tc>
          <w:tcPr>
            <w:tcW w:w="4351" w:type="dxa"/>
          </w:tcPr>
          <w:p w14:paraId="2157E0AE" w14:textId="77777777" w:rsidR="00233B48" w:rsidRPr="00CE0004" w:rsidRDefault="00233B48" w:rsidP="003658C7">
            <w:pPr>
              <w:autoSpaceDE w:val="0"/>
              <w:autoSpaceDN w:val="0"/>
              <w:adjustRightInd w:val="0"/>
              <w:rPr>
                <w:rFonts w:ascii="Times New Roman" w:hAnsi="Times New Roman" w:cs="Times New Roman"/>
                <w:b/>
                <w:bCs/>
              </w:rPr>
            </w:pPr>
            <w:bookmarkStart w:id="0" w:name="_Hlk130898888"/>
            <w:r w:rsidRPr="00CE0004">
              <w:rPr>
                <w:rFonts w:ascii="Times New Roman" w:hAnsi="Times New Roman" w:cs="Times New Roman"/>
                <w:b/>
                <w:bCs/>
              </w:rPr>
              <w:t xml:space="preserve">Εντομοκτόνο </w:t>
            </w:r>
            <w:proofErr w:type="spellStart"/>
            <w:r w:rsidRPr="00CE0004">
              <w:rPr>
                <w:rFonts w:ascii="Times New Roman" w:hAnsi="Times New Roman" w:cs="Times New Roman"/>
                <w:b/>
                <w:bCs/>
              </w:rPr>
              <w:t>tau-fluvalinate</w:t>
            </w:r>
            <w:proofErr w:type="spellEnd"/>
            <w:r w:rsidRPr="00CE0004">
              <w:rPr>
                <w:rFonts w:ascii="Times New Roman" w:hAnsi="Times New Roman" w:cs="Times New Roman"/>
                <w:b/>
                <w:bCs/>
              </w:rPr>
              <w:t xml:space="preserve"> 24 % β/ο. Συσκευασία φιάλη 250 </w:t>
            </w:r>
            <w:proofErr w:type="spellStart"/>
            <w:r w:rsidRPr="00CE0004">
              <w:rPr>
                <w:rFonts w:ascii="Times New Roman" w:hAnsi="Times New Roman" w:cs="Times New Roman"/>
                <w:b/>
                <w:bCs/>
              </w:rPr>
              <w:t>κ.εκ</w:t>
            </w:r>
            <w:bookmarkEnd w:id="0"/>
            <w:proofErr w:type="spellEnd"/>
          </w:p>
        </w:tc>
        <w:tc>
          <w:tcPr>
            <w:tcW w:w="1178" w:type="dxa"/>
            <w:vAlign w:val="center"/>
          </w:tcPr>
          <w:p w14:paraId="43533406" w14:textId="2DEA9E2B" w:rsidR="00233B48" w:rsidRPr="00CE0004" w:rsidRDefault="002A77AF" w:rsidP="00705C3D">
            <w:pPr>
              <w:jc w:val="center"/>
              <w:rPr>
                <w:b/>
              </w:rPr>
            </w:pPr>
            <w:r>
              <w:rPr>
                <w:b/>
              </w:rPr>
              <w:t>5</w:t>
            </w:r>
          </w:p>
        </w:tc>
        <w:tc>
          <w:tcPr>
            <w:tcW w:w="992" w:type="dxa"/>
            <w:vAlign w:val="center"/>
          </w:tcPr>
          <w:p w14:paraId="69FFA896" w14:textId="77777777" w:rsidR="00233B48" w:rsidRPr="00CE0004" w:rsidRDefault="00233B48" w:rsidP="00705C3D">
            <w:pPr>
              <w:jc w:val="center"/>
              <w:rPr>
                <w:b/>
                <w:lang w:val="en-US"/>
              </w:rPr>
            </w:pPr>
            <w:r w:rsidRPr="00CE0004">
              <w:rPr>
                <w:b/>
              </w:rPr>
              <w:t>19</w:t>
            </w:r>
            <w:r w:rsidR="00142BE0" w:rsidRPr="00CE0004">
              <w:rPr>
                <w:b/>
                <w:lang w:val="en-US"/>
              </w:rPr>
              <w:t>,00</w:t>
            </w:r>
          </w:p>
        </w:tc>
        <w:tc>
          <w:tcPr>
            <w:tcW w:w="1326" w:type="dxa"/>
            <w:vAlign w:val="center"/>
          </w:tcPr>
          <w:p w14:paraId="0FF37D9A" w14:textId="522A0454" w:rsidR="00233B48" w:rsidRPr="00547CF2" w:rsidRDefault="002A77AF" w:rsidP="00705C3D">
            <w:pPr>
              <w:jc w:val="center"/>
              <w:rPr>
                <w:b/>
              </w:rPr>
            </w:pPr>
            <w:r>
              <w:rPr>
                <w:b/>
              </w:rPr>
              <w:t>95,</w:t>
            </w:r>
            <w:r w:rsidR="00547CF2">
              <w:rPr>
                <w:b/>
              </w:rPr>
              <w:t>00</w:t>
            </w:r>
          </w:p>
        </w:tc>
      </w:tr>
      <w:tr w:rsidR="00A82605" w:rsidRPr="000D4BBE" w14:paraId="3914E53D" w14:textId="77777777" w:rsidTr="00F25DAD">
        <w:tc>
          <w:tcPr>
            <w:tcW w:w="675" w:type="dxa"/>
          </w:tcPr>
          <w:p w14:paraId="559D7411" w14:textId="51C026EB" w:rsidR="00A82605" w:rsidRPr="00722726" w:rsidRDefault="00722726" w:rsidP="005618D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4351" w:type="dxa"/>
          </w:tcPr>
          <w:p w14:paraId="147A8B4B" w14:textId="33D21ABD" w:rsidR="00A82605" w:rsidRPr="00FD3D65" w:rsidRDefault="0059692B" w:rsidP="003658C7">
            <w:pPr>
              <w:autoSpaceDE w:val="0"/>
              <w:autoSpaceDN w:val="0"/>
              <w:adjustRightInd w:val="0"/>
              <w:rPr>
                <w:rFonts w:ascii="Times New Roman" w:hAnsi="Times New Roman" w:cs="Times New Roman"/>
                <w:b/>
                <w:bCs/>
              </w:rPr>
            </w:pPr>
            <w:bookmarkStart w:id="1" w:name="_Hlk127180864"/>
            <w:r>
              <w:rPr>
                <w:rFonts w:ascii="Times New Roman" w:hAnsi="Times New Roman" w:cs="Times New Roman"/>
                <w:b/>
                <w:bCs/>
              </w:rPr>
              <w:t>Όξινο υγρό προϊόν θεϊκού</w:t>
            </w:r>
            <w:r w:rsidR="00D32C3A">
              <w:rPr>
                <w:rFonts w:ascii="Times New Roman" w:hAnsi="Times New Roman" w:cs="Times New Roman"/>
                <w:b/>
                <w:bCs/>
              </w:rPr>
              <w:t xml:space="preserve"> </w:t>
            </w:r>
            <w:proofErr w:type="spellStart"/>
            <w:r w:rsidR="00D32C3A">
              <w:rPr>
                <w:rFonts w:ascii="Times New Roman" w:hAnsi="Times New Roman" w:cs="Times New Roman"/>
                <w:b/>
                <w:bCs/>
              </w:rPr>
              <w:t>πενταϋδρικού</w:t>
            </w:r>
            <w:proofErr w:type="spellEnd"/>
            <w:r w:rsidR="00D32C3A">
              <w:rPr>
                <w:rFonts w:ascii="Times New Roman" w:hAnsi="Times New Roman" w:cs="Times New Roman"/>
                <w:b/>
                <w:bCs/>
              </w:rPr>
              <w:t xml:space="preserve"> χαλκού με </w:t>
            </w:r>
            <w:proofErr w:type="spellStart"/>
            <w:r w:rsidR="00722726">
              <w:rPr>
                <w:rFonts w:ascii="Times New Roman" w:hAnsi="Times New Roman" w:cs="Times New Roman"/>
                <w:b/>
                <w:bCs/>
              </w:rPr>
              <w:t>διασυστηματική</w:t>
            </w:r>
            <w:proofErr w:type="spellEnd"/>
            <w:r w:rsidR="00722726">
              <w:rPr>
                <w:rFonts w:ascii="Times New Roman" w:hAnsi="Times New Roman" w:cs="Times New Roman"/>
                <w:b/>
                <w:bCs/>
              </w:rPr>
              <w:t xml:space="preserve"> δράση</w:t>
            </w:r>
            <w:bookmarkEnd w:id="1"/>
          </w:p>
        </w:tc>
        <w:tc>
          <w:tcPr>
            <w:tcW w:w="1178" w:type="dxa"/>
            <w:vAlign w:val="center"/>
          </w:tcPr>
          <w:p w14:paraId="3C3E6AED" w14:textId="3D3710C0" w:rsidR="00A82605" w:rsidRPr="00E96CAA" w:rsidRDefault="00722726" w:rsidP="00705C3D">
            <w:pPr>
              <w:jc w:val="center"/>
              <w:rPr>
                <w:b/>
              </w:rPr>
            </w:pPr>
            <w:r>
              <w:rPr>
                <w:b/>
              </w:rPr>
              <w:t>1</w:t>
            </w:r>
            <w:r w:rsidR="002A77AF">
              <w:rPr>
                <w:b/>
              </w:rPr>
              <w:t>5</w:t>
            </w:r>
          </w:p>
        </w:tc>
        <w:tc>
          <w:tcPr>
            <w:tcW w:w="992" w:type="dxa"/>
            <w:vAlign w:val="center"/>
          </w:tcPr>
          <w:p w14:paraId="4198E628" w14:textId="2CD77D30" w:rsidR="00A82605" w:rsidRPr="0059692B" w:rsidRDefault="00722726" w:rsidP="00E72A63">
            <w:pPr>
              <w:jc w:val="center"/>
              <w:rPr>
                <w:b/>
              </w:rPr>
            </w:pPr>
            <w:r>
              <w:rPr>
                <w:b/>
              </w:rPr>
              <w:t>42,00</w:t>
            </w:r>
          </w:p>
        </w:tc>
        <w:tc>
          <w:tcPr>
            <w:tcW w:w="1326" w:type="dxa"/>
            <w:vAlign w:val="center"/>
          </w:tcPr>
          <w:p w14:paraId="21C26121" w14:textId="03331CA4" w:rsidR="00A82605" w:rsidRPr="0059692B" w:rsidRDefault="002A77AF" w:rsidP="00705C3D">
            <w:pPr>
              <w:jc w:val="center"/>
              <w:rPr>
                <w:b/>
              </w:rPr>
            </w:pPr>
            <w:r>
              <w:rPr>
                <w:b/>
              </w:rPr>
              <w:t>630</w:t>
            </w:r>
            <w:r w:rsidR="00547CF2">
              <w:rPr>
                <w:b/>
              </w:rPr>
              <w:t>,00</w:t>
            </w:r>
          </w:p>
        </w:tc>
      </w:tr>
      <w:tr w:rsidR="00506A6B" w:rsidRPr="000D4BBE" w14:paraId="081BFAD9" w14:textId="77777777" w:rsidTr="00F25DAD">
        <w:tc>
          <w:tcPr>
            <w:tcW w:w="675" w:type="dxa"/>
          </w:tcPr>
          <w:p w14:paraId="71AB1C1D" w14:textId="77777777" w:rsidR="00506A6B" w:rsidRPr="00A82605" w:rsidRDefault="00A82605" w:rsidP="005618D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6</w:t>
            </w:r>
          </w:p>
        </w:tc>
        <w:tc>
          <w:tcPr>
            <w:tcW w:w="4351" w:type="dxa"/>
          </w:tcPr>
          <w:p w14:paraId="7A9F3793" w14:textId="24E9D0CA" w:rsidR="00506A6B" w:rsidRPr="00FD3D65" w:rsidRDefault="00E16225" w:rsidP="00D748ED">
            <w:pPr>
              <w:autoSpaceDE w:val="0"/>
              <w:autoSpaceDN w:val="0"/>
              <w:adjustRightInd w:val="0"/>
              <w:rPr>
                <w:rFonts w:ascii="Times New Roman" w:hAnsi="Times New Roman" w:cs="Times New Roman"/>
                <w:b/>
                <w:bCs/>
              </w:rPr>
            </w:pPr>
            <w:bookmarkStart w:id="2" w:name="_Hlk130976453"/>
            <w:proofErr w:type="spellStart"/>
            <w:r w:rsidRPr="00E16225">
              <w:rPr>
                <w:rFonts w:ascii="Times New Roman" w:hAnsi="Times New Roman" w:cs="Times New Roman"/>
                <w:b/>
                <w:bCs/>
              </w:rPr>
              <w:t>Διασυστηματικό</w:t>
            </w:r>
            <w:proofErr w:type="spellEnd"/>
            <w:r w:rsidRPr="00E16225">
              <w:rPr>
                <w:rFonts w:ascii="Times New Roman" w:hAnsi="Times New Roman" w:cs="Times New Roman"/>
                <w:b/>
                <w:bCs/>
              </w:rPr>
              <w:t xml:space="preserve"> εντομοκτόνο</w:t>
            </w:r>
            <w:r>
              <w:rPr>
                <w:rFonts w:ascii="Times New Roman" w:hAnsi="Times New Roman" w:cs="Times New Roman"/>
                <w:b/>
                <w:bCs/>
              </w:rPr>
              <w:t xml:space="preserve"> </w:t>
            </w:r>
            <w:proofErr w:type="spellStart"/>
            <w:r w:rsidRPr="00E16225">
              <w:rPr>
                <w:rFonts w:ascii="Times New Roman" w:hAnsi="Times New Roman" w:cs="Times New Roman"/>
                <w:b/>
                <w:bCs/>
              </w:rPr>
              <w:t>flupyradifurone</w:t>
            </w:r>
            <w:proofErr w:type="spellEnd"/>
            <w:r w:rsidRPr="00E16225">
              <w:rPr>
                <w:rFonts w:ascii="Times New Roman" w:hAnsi="Times New Roman" w:cs="Times New Roman"/>
                <w:b/>
                <w:bCs/>
              </w:rPr>
              <w:t>: 20% β/o, Βοηθ. ουσίες: 82,19% β/β. Συσκευασία 2</w:t>
            </w:r>
            <w:r>
              <w:rPr>
                <w:rFonts w:ascii="Times New Roman" w:hAnsi="Times New Roman" w:cs="Times New Roman"/>
                <w:b/>
                <w:bCs/>
              </w:rPr>
              <w:t>5</w:t>
            </w:r>
            <w:r w:rsidRPr="00E16225">
              <w:rPr>
                <w:rFonts w:ascii="Times New Roman" w:hAnsi="Times New Roman" w:cs="Times New Roman"/>
                <w:b/>
                <w:bCs/>
              </w:rPr>
              <w:t xml:space="preserve">0 </w:t>
            </w:r>
            <w:proofErr w:type="spellStart"/>
            <w:r w:rsidRPr="00E16225">
              <w:rPr>
                <w:rFonts w:ascii="Times New Roman" w:hAnsi="Times New Roman" w:cs="Times New Roman"/>
                <w:b/>
                <w:bCs/>
              </w:rPr>
              <w:t>κ.εκ</w:t>
            </w:r>
            <w:proofErr w:type="spellEnd"/>
            <w:r w:rsidRPr="00E16225">
              <w:rPr>
                <w:rFonts w:ascii="Times New Roman" w:hAnsi="Times New Roman" w:cs="Times New Roman"/>
                <w:b/>
                <w:bCs/>
              </w:rPr>
              <w:t>.</w:t>
            </w:r>
            <w:bookmarkEnd w:id="2"/>
          </w:p>
        </w:tc>
        <w:tc>
          <w:tcPr>
            <w:tcW w:w="1178" w:type="dxa"/>
            <w:vAlign w:val="center"/>
          </w:tcPr>
          <w:p w14:paraId="4923F33E" w14:textId="009C2C22" w:rsidR="00506A6B" w:rsidRPr="00E96CAA" w:rsidRDefault="002A77AF" w:rsidP="00705C3D">
            <w:pPr>
              <w:jc w:val="center"/>
              <w:rPr>
                <w:b/>
              </w:rPr>
            </w:pPr>
            <w:r>
              <w:rPr>
                <w:b/>
              </w:rPr>
              <w:t>20</w:t>
            </w:r>
          </w:p>
        </w:tc>
        <w:tc>
          <w:tcPr>
            <w:tcW w:w="992" w:type="dxa"/>
            <w:vAlign w:val="center"/>
          </w:tcPr>
          <w:p w14:paraId="033780A5" w14:textId="2D8AB230" w:rsidR="00506A6B" w:rsidRPr="00E16225" w:rsidRDefault="00E16225" w:rsidP="00705C3D">
            <w:pPr>
              <w:jc w:val="center"/>
              <w:rPr>
                <w:b/>
              </w:rPr>
            </w:pPr>
            <w:r>
              <w:rPr>
                <w:b/>
              </w:rPr>
              <w:t>2</w:t>
            </w:r>
            <w:r w:rsidR="00CE0004">
              <w:rPr>
                <w:b/>
                <w:lang w:val="en-US"/>
              </w:rPr>
              <w:t>2</w:t>
            </w:r>
            <w:r>
              <w:rPr>
                <w:b/>
              </w:rPr>
              <w:t>,00</w:t>
            </w:r>
          </w:p>
        </w:tc>
        <w:tc>
          <w:tcPr>
            <w:tcW w:w="1326" w:type="dxa"/>
            <w:vAlign w:val="center"/>
          </w:tcPr>
          <w:p w14:paraId="034EFBBC" w14:textId="052C58A4" w:rsidR="00506A6B" w:rsidRPr="00E16225" w:rsidRDefault="002A77AF" w:rsidP="00705C3D">
            <w:pPr>
              <w:jc w:val="center"/>
              <w:rPr>
                <w:b/>
              </w:rPr>
            </w:pPr>
            <w:r>
              <w:rPr>
                <w:b/>
              </w:rPr>
              <w:t>440</w:t>
            </w:r>
            <w:r w:rsidR="00547CF2">
              <w:rPr>
                <w:b/>
              </w:rPr>
              <w:t>,00</w:t>
            </w:r>
          </w:p>
        </w:tc>
      </w:tr>
      <w:tr w:rsidR="00242182" w:rsidRPr="00800507" w14:paraId="7CD09BD7" w14:textId="77777777" w:rsidTr="00F25DAD">
        <w:tc>
          <w:tcPr>
            <w:tcW w:w="675" w:type="dxa"/>
          </w:tcPr>
          <w:p w14:paraId="0CEB62F0" w14:textId="306F41E6" w:rsidR="00242182" w:rsidRDefault="0017437E" w:rsidP="005618D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7</w:t>
            </w:r>
          </w:p>
        </w:tc>
        <w:tc>
          <w:tcPr>
            <w:tcW w:w="4351" w:type="dxa"/>
          </w:tcPr>
          <w:p w14:paraId="3D3F579F" w14:textId="3527898A" w:rsidR="00242182" w:rsidRPr="00695FBC" w:rsidRDefault="004F2C4C" w:rsidP="00D748ED">
            <w:pPr>
              <w:autoSpaceDE w:val="0"/>
              <w:autoSpaceDN w:val="0"/>
              <w:adjustRightInd w:val="0"/>
              <w:rPr>
                <w:rFonts w:ascii="Times New Roman" w:hAnsi="Times New Roman" w:cs="Times New Roman"/>
                <w:b/>
                <w:bCs/>
                <w:lang w:val="en-US"/>
              </w:rPr>
            </w:pPr>
            <w:r>
              <w:rPr>
                <w:rFonts w:ascii="Times New Roman" w:hAnsi="Times New Roman" w:cs="Times New Roman"/>
                <w:b/>
                <w:bCs/>
              </w:rPr>
              <w:t>Εντομοκτόνο</w:t>
            </w:r>
            <w:r w:rsidRPr="004F2C4C">
              <w:rPr>
                <w:rFonts w:ascii="Times New Roman" w:hAnsi="Times New Roman" w:cs="Times New Roman"/>
                <w:b/>
                <w:bCs/>
                <w:lang w:val="en-US"/>
              </w:rPr>
              <w:t xml:space="preserve"> </w:t>
            </w:r>
            <w:proofErr w:type="spellStart"/>
            <w:r>
              <w:rPr>
                <w:rFonts w:ascii="Times New Roman" w:hAnsi="Times New Roman" w:cs="Times New Roman"/>
                <w:b/>
                <w:bCs/>
              </w:rPr>
              <w:t>ακαρεοκτονο</w:t>
            </w:r>
            <w:proofErr w:type="spellEnd"/>
            <w:r w:rsidRPr="004F2C4C">
              <w:rPr>
                <w:rFonts w:ascii="Times New Roman" w:hAnsi="Times New Roman" w:cs="Times New Roman"/>
                <w:b/>
                <w:bCs/>
                <w:lang w:val="en-US"/>
              </w:rPr>
              <w:t xml:space="preserve"> abamectin (aka </w:t>
            </w:r>
            <w:proofErr w:type="spellStart"/>
            <w:r w:rsidRPr="004F2C4C">
              <w:rPr>
                <w:rFonts w:ascii="Times New Roman" w:hAnsi="Times New Roman" w:cs="Times New Roman"/>
                <w:b/>
                <w:bCs/>
                <w:lang w:val="en-US"/>
              </w:rPr>
              <w:t>avermectin</w:t>
            </w:r>
            <w:proofErr w:type="spellEnd"/>
            <w:r w:rsidRPr="004F2C4C">
              <w:rPr>
                <w:rFonts w:ascii="Times New Roman" w:hAnsi="Times New Roman" w:cs="Times New Roman"/>
                <w:b/>
                <w:bCs/>
                <w:lang w:val="en-US"/>
              </w:rPr>
              <w:t xml:space="preserve">) 1.8% </w:t>
            </w:r>
            <w:r w:rsidRPr="004F2C4C">
              <w:rPr>
                <w:rFonts w:ascii="Times New Roman" w:hAnsi="Times New Roman" w:cs="Times New Roman"/>
                <w:b/>
                <w:bCs/>
              </w:rPr>
              <w:t>β</w:t>
            </w:r>
            <w:r w:rsidRPr="004F2C4C">
              <w:rPr>
                <w:rFonts w:ascii="Times New Roman" w:hAnsi="Times New Roman" w:cs="Times New Roman"/>
                <w:b/>
                <w:bCs/>
                <w:lang w:val="en-US"/>
              </w:rPr>
              <w:t>/</w:t>
            </w:r>
            <w:r w:rsidRPr="004F2C4C">
              <w:rPr>
                <w:rFonts w:ascii="Times New Roman" w:hAnsi="Times New Roman" w:cs="Times New Roman"/>
                <w:b/>
                <w:bCs/>
              </w:rPr>
              <w:t>ο</w:t>
            </w:r>
            <w:r w:rsidRPr="004F2C4C">
              <w:rPr>
                <w:rFonts w:ascii="Times New Roman" w:hAnsi="Times New Roman" w:cs="Times New Roman"/>
                <w:b/>
                <w:bCs/>
                <w:lang w:val="en-US"/>
              </w:rPr>
              <w:t xml:space="preserve"> </w:t>
            </w:r>
            <w:r>
              <w:rPr>
                <w:rFonts w:ascii="Times New Roman" w:hAnsi="Times New Roman" w:cs="Times New Roman"/>
                <w:b/>
                <w:bCs/>
              </w:rPr>
              <w:t>Συσκευασία</w:t>
            </w:r>
            <w:r w:rsidRPr="004F2C4C">
              <w:rPr>
                <w:rFonts w:ascii="Times New Roman" w:hAnsi="Times New Roman" w:cs="Times New Roman"/>
                <w:b/>
                <w:bCs/>
                <w:lang w:val="en-US"/>
              </w:rPr>
              <w:t xml:space="preserve"> </w:t>
            </w:r>
            <w:r w:rsidR="00695FBC">
              <w:rPr>
                <w:rFonts w:ascii="Times New Roman" w:hAnsi="Times New Roman" w:cs="Times New Roman"/>
                <w:b/>
                <w:bCs/>
              </w:rPr>
              <w:t>φιάλη</w:t>
            </w:r>
            <w:r w:rsidR="00695FBC" w:rsidRPr="00695FBC">
              <w:rPr>
                <w:rFonts w:ascii="Times New Roman" w:hAnsi="Times New Roman" w:cs="Times New Roman"/>
                <w:b/>
                <w:bCs/>
                <w:lang w:val="en-US"/>
              </w:rPr>
              <w:t xml:space="preserve"> </w:t>
            </w:r>
            <w:r w:rsidR="00792F67">
              <w:rPr>
                <w:rFonts w:ascii="Times New Roman" w:hAnsi="Times New Roman" w:cs="Times New Roman"/>
                <w:b/>
                <w:bCs/>
                <w:lang w:val="en-US"/>
              </w:rPr>
              <w:t>250</w:t>
            </w:r>
            <w:r w:rsidR="00695FBC" w:rsidRPr="00695FBC">
              <w:rPr>
                <w:rFonts w:ascii="Times New Roman" w:hAnsi="Times New Roman" w:cs="Times New Roman"/>
                <w:b/>
                <w:bCs/>
                <w:lang w:val="en-US"/>
              </w:rPr>
              <w:t xml:space="preserve"> </w:t>
            </w:r>
            <w:r w:rsidR="00695FBC">
              <w:rPr>
                <w:rFonts w:ascii="Times New Roman" w:hAnsi="Times New Roman" w:cs="Times New Roman"/>
                <w:b/>
                <w:bCs/>
              </w:rPr>
              <w:t>κ</w:t>
            </w:r>
            <w:r w:rsidR="00695FBC" w:rsidRPr="00695FBC">
              <w:rPr>
                <w:rFonts w:ascii="Times New Roman" w:hAnsi="Times New Roman" w:cs="Times New Roman"/>
                <w:b/>
                <w:bCs/>
                <w:lang w:val="en-US"/>
              </w:rPr>
              <w:t>.</w:t>
            </w:r>
            <w:r w:rsidR="00695FBC">
              <w:rPr>
                <w:rFonts w:ascii="Times New Roman" w:hAnsi="Times New Roman" w:cs="Times New Roman"/>
                <w:b/>
                <w:bCs/>
              </w:rPr>
              <w:t>εκ</w:t>
            </w:r>
            <w:r w:rsidR="00695FBC" w:rsidRPr="00695FBC">
              <w:rPr>
                <w:rFonts w:ascii="Times New Roman" w:hAnsi="Times New Roman" w:cs="Times New Roman"/>
                <w:b/>
                <w:bCs/>
                <w:lang w:val="en-US"/>
              </w:rPr>
              <w:t>.</w:t>
            </w:r>
          </w:p>
        </w:tc>
        <w:tc>
          <w:tcPr>
            <w:tcW w:w="1178" w:type="dxa"/>
            <w:vAlign w:val="center"/>
          </w:tcPr>
          <w:p w14:paraId="42113EB6" w14:textId="67D9BE75" w:rsidR="00242182" w:rsidRPr="002A77AF" w:rsidRDefault="002A77AF" w:rsidP="002A77AF">
            <w:pPr>
              <w:rPr>
                <w:b/>
              </w:rPr>
            </w:pPr>
            <w:r>
              <w:rPr>
                <w:b/>
              </w:rPr>
              <w:t xml:space="preserve">        10</w:t>
            </w:r>
          </w:p>
        </w:tc>
        <w:tc>
          <w:tcPr>
            <w:tcW w:w="992" w:type="dxa"/>
            <w:vAlign w:val="center"/>
          </w:tcPr>
          <w:p w14:paraId="2A9F9EB1" w14:textId="7631A9B4" w:rsidR="00242182" w:rsidRPr="004F2C4C" w:rsidRDefault="00913D72" w:rsidP="00705C3D">
            <w:pPr>
              <w:jc w:val="center"/>
              <w:rPr>
                <w:b/>
                <w:lang w:val="en-US"/>
              </w:rPr>
            </w:pPr>
            <w:r>
              <w:rPr>
                <w:b/>
                <w:lang w:val="en-US"/>
              </w:rPr>
              <w:t>11,00</w:t>
            </w:r>
          </w:p>
        </w:tc>
        <w:tc>
          <w:tcPr>
            <w:tcW w:w="1326" w:type="dxa"/>
            <w:vAlign w:val="center"/>
          </w:tcPr>
          <w:p w14:paraId="4897A638" w14:textId="66EBDF8B" w:rsidR="00242182" w:rsidRPr="00547CF2" w:rsidRDefault="002A77AF" w:rsidP="00705C3D">
            <w:pPr>
              <w:jc w:val="center"/>
              <w:rPr>
                <w:b/>
              </w:rPr>
            </w:pPr>
            <w:r>
              <w:rPr>
                <w:b/>
              </w:rPr>
              <w:t>110,00</w:t>
            </w:r>
          </w:p>
        </w:tc>
      </w:tr>
      <w:tr w:rsidR="00242182" w:rsidRPr="009F1D8A" w14:paraId="52C0251D" w14:textId="77777777" w:rsidTr="00F25DAD">
        <w:tc>
          <w:tcPr>
            <w:tcW w:w="675" w:type="dxa"/>
          </w:tcPr>
          <w:p w14:paraId="4E4B9E52" w14:textId="373FD602" w:rsidR="00242182" w:rsidRDefault="0017437E" w:rsidP="005618D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8</w:t>
            </w:r>
          </w:p>
        </w:tc>
        <w:tc>
          <w:tcPr>
            <w:tcW w:w="4351" w:type="dxa"/>
          </w:tcPr>
          <w:p w14:paraId="1B9F8F00" w14:textId="77777777" w:rsidR="009F1D8A" w:rsidRDefault="009F1D8A" w:rsidP="00D748ED">
            <w:pPr>
              <w:autoSpaceDE w:val="0"/>
              <w:autoSpaceDN w:val="0"/>
              <w:adjustRightInd w:val="0"/>
              <w:rPr>
                <w:rFonts w:ascii="Times New Roman" w:hAnsi="Times New Roman" w:cs="Times New Roman"/>
                <w:b/>
                <w:bCs/>
              </w:rPr>
            </w:pPr>
            <w:r>
              <w:rPr>
                <w:rFonts w:ascii="Times New Roman" w:hAnsi="Times New Roman" w:cs="Times New Roman"/>
                <w:b/>
                <w:bCs/>
              </w:rPr>
              <w:t xml:space="preserve">Φυσικό </w:t>
            </w:r>
            <w:proofErr w:type="spellStart"/>
            <w:r>
              <w:rPr>
                <w:rFonts w:ascii="Times New Roman" w:hAnsi="Times New Roman" w:cs="Times New Roman"/>
                <w:b/>
                <w:bCs/>
              </w:rPr>
              <w:t>βιοδιεγέρτη</w:t>
            </w:r>
            <w:proofErr w:type="spellEnd"/>
            <w:r>
              <w:rPr>
                <w:rFonts w:ascii="Times New Roman" w:hAnsi="Times New Roman" w:cs="Times New Roman"/>
                <w:b/>
                <w:bCs/>
              </w:rPr>
              <w:t xml:space="preserve"> (πυκνό διάλυμα) Μίγμα </w:t>
            </w:r>
            <w:proofErr w:type="spellStart"/>
            <w:r>
              <w:rPr>
                <w:rFonts w:ascii="Times New Roman" w:hAnsi="Times New Roman" w:cs="Times New Roman"/>
                <w:b/>
                <w:bCs/>
              </w:rPr>
              <w:t>ελευθερων</w:t>
            </w:r>
            <w:proofErr w:type="spellEnd"/>
            <w:r>
              <w:rPr>
                <w:rFonts w:ascii="Times New Roman" w:hAnsi="Times New Roman" w:cs="Times New Roman"/>
                <w:b/>
                <w:bCs/>
              </w:rPr>
              <w:t xml:space="preserve"> αμινοξέων και πεπτιδίων τα οποία προέρχονται από υδρόλυση </w:t>
            </w:r>
            <w:proofErr w:type="spellStart"/>
            <w:r>
              <w:rPr>
                <w:rFonts w:ascii="Times New Roman" w:hAnsi="Times New Roman" w:cs="Times New Roman"/>
                <w:b/>
                <w:bCs/>
              </w:rPr>
              <w:t>πρωτεινης</w:t>
            </w:r>
            <w:proofErr w:type="spellEnd"/>
            <w:r>
              <w:rPr>
                <w:rFonts w:ascii="Times New Roman" w:hAnsi="Times New Roman" w:cs="Times New Roman"/>
                <w:b/>
                <w:bCs/>
              </w:rPr>
              <w:t xml:space="preserve"> ζωικής προέλευσης (κολλαγόνο)</w:t>
            </w:r>
          </w:p>
          <w:p w14:paraId="6E5CFE84" w14:textId="77777777" w:rsidR="009F1D8A" w:rsidRDefault="009F1D8A" w:rsidP="00D748ED">
            <w:pPr>
              <w:autoSpaceDE w:val="0"/>
              <w:autoSpaceDN w:val="0"/>
              <w:adjustRightInd w:val="0"/>
              <w:rPr>
                <w:rFonts w:ascii="Times New Roman" w:hAnsi="Times New Roman" w:cs="Times New Roman"/>
                <w:b/>
                <w:bCs/>
              </w:rPr>
            </w:pPr>
            <w:r>
              <w:rPr>
                <w:rFonts w:ascii="Times New Roman" w:hAnsi="Times New Roman" w:cs="Times New Roman"/>
                <w:b/>
                <w:bCs/>
              </w:rPr>
              <w:t>Ελεύθερα αμινοξέα: 11%β/β</w:t>
            </w:r>
          </w:p>
          <w:p w14:paraId="6F5FCF89" w14:textId="77777777" w:rsidR="009F1D8A" w:rsidRDefault="009F1D8A" w:rsidP="00D748ED">
            <w:pPr>
              <w:autoSpaceDE w:val="0"/>
              <w:autoSpaceDN w:val="0"/>
              <w:adjustRightInd w:val="0"/>
              <w:rPr>
                <w:rFonts w:ascii="Times New Roman" w:hAnsi="Times New Roman" w:cs="Times New Roman"/>
                <w:b/>
                <w:bCs/>
              </w:rPr>
            </w:pPr>
            <w:r>
              <w:rPr>
                <w:rFonts w:ascii="Times New Roman" w:hAnsi="Times New Roman" w:cs="Times New Roman"/>
                <w:b/>
                <w:bCs/>
              </w:rPr>
              <w:t>Συνολικά αμινοξέα πεπτίδια: 62,5%</w:t>
            </w:r>
          </w:p>
          <w:p w14:paraId="4438CD97" w14:textId="77777777" w:rsidR="009F1D8A" w:rsidRDefault="009F1D8A" w:rsidP="00D748ED">
            <w:pPr>
              <w:autoSpaceDE w:val="0"/>
              <w:autoSpaceDN w:val="0"/>
              <w:adjustRightInd w:val="0"/>
              <w:rPr>
                <w:rFonts w:ascii="Times New Roman" w:hAnsi="Times New Roman" w:cs="Times New Roman"/>
                <w:b/>
                <w:bCs/>
              </w:rPr>
            </w:pPr>
            <w:proofErr w:type="spellStart"/>
            <w:r>
              <w:rPr>
                <w:rFonts w:ascii="Times New Roman" w:hAnsi="Times New Roman" w:cs="Times New Roman"/>
                <w:b/>
                <w:bCs/>
              </w:rPr>
              <w:t>Ph</w:t>
            </w:r>
            <w:proofErr w:type="spellEnd"/>
            <w:r>
              <w:rPr>
                <w:rFonts w:ascii="Times New Roman" w:hAnsi="Times New Roman" w:cs="Times New Roman"/>
                <w:b/>
                <w:bCs/>
              </w:rPr>
              <w:t>: 5,5-7,0</w:t>
            </w:r>
          </w:p>
          <w:p w14:paraId="550D3B32" w14:textId="77777777" w:rsidR="009F1D8A" w:rsidRPr="009F1D8A" w:rsidRDefault="009F1D8A" w:rsidP="00D748ED">
            <w:pPr>
              <w:autoSpaceDE w:val="0"/>
              <w:autoSpaceDN w:val="0"/>
              <w:adjustRightInd w:val="0"/>
              <w:rPr>
                <w:rFonts w:ascii="Times New Roman" w:hAnsi="Times New Roman" w:cs="Times New Roman"/>
                <w:b/>
                <w:bCs/>
              </w:rPr>
            </w:pPr>
            <w:r>
              <w:rPr>
                <w:rFonts w:ascii="Times New Roman" w:hAnsi="Times New Roman" w:cs="Times New Roman"/>
                <w:b/>
                <w:bCs/>
              </w:rPr>
              <w:t xml:space="preserve">Μέσο μοριακό βάρος </w:t>
            </w:r>
            <w:proofErr w:type="spellStart"/>
            <w:r>
              <w:rPr>
                <w:rFonts w:ascii="Times New Roman" w:hAnsi="Times New Roman" w:cs="Times New Roman"/>
                <w:b/>
                <w:bCs/>
              </w:rPr>
              <w:t>υδρολυμένης</w:t>
            </w:r>
            <w:proofErr w:type="spellEnd"/>
            <w:r>
              <w:rPr>
                <w:rFonts w:ascii="Times New Roman" w:hAnsi="Times New Roman" w:cs="Times New Roman"/>
                <w:b/>
                <w:bCs/>
              </w:rPr>
              <w:t xml:space="preserve"> </w:t>
            </w:r>
            <w:proofErr w:type="spellStart"/>
            <w:r>
              <w:rPr>
                <w:rFonts w:ascii="Times New Roman" w:hAnsi="Times New Roman" w:cs="Times New Roman"/>
                <w:b/>
                <w:bCs/>
              </w:rPr>
              <w:t>πρωτείνης</w:t>
            </w:r>
            <w:proofErr w:type="spellEnd"/>
            <w:r>
              <w:rPr>
                <w:rFonts w:ascii="Times New Roman" w:hAnsi="Times New Roman" w:cs="Times New Roman"/>
                <w:b/>
                <w:bCs/>
              </w:rPr>
              <w:t xml:space="preserve">: &lt;2000 </w:t>
            </w:r>
            <w:r>
              <w:rPr>
                <w:rFonts w:ascii="Times New Roman" w:hAnsi="Times New Roman" w:cs="Times New Roman"/>
                <w:b/>
                <w:bCs/>
                <w:lang w:val="en-US"/>
              </w:rPr>
              <w:t>Dalton</w:t>
            </w:r>
          </w:p>
          <w:p w14:paraId="46058D13" w14:textId="16530C1F" w:rsidR="00242182" w:rsidRPr="003E09EF" w:rsidRDefault="009F1D8A" w:rsidP="00D748ED">
            <w:pPr>
              <w:autoSpaceDE w:val="0"/>
              <w:autoSpaceDN w:val="0"/>
              <w:adjustRightInd w:val="0"/>
              <w:rPr>
                <w:rFonts w:ascii="Times New Roman" w:hAnsi="Times New Roman" w:cs="Times New Roman"/>
                <w:b/>
                <w:bCs/>
              </w:rPr>
            </w:pPr>
            <w:r>
              <w:rPr>
                <w:rFonts w:ascii="Times New Roman" w:hAnsi="Times New Roman" w:cs="Times New Roman"/>
                <w:b/>
                <w:bCs/>
              </w:rPr>
              <w:t>Τυπική πυκνότητας στους 20o C :1,27</w:t>
            </w:r>
            <w:r w:rsidR="009B6E6D">
              <w:rPr>
                <w:rFonts w:ascii="Times New Roman" w:hAnsi="Times New Roman" w:cs="Times New Roman"/>
                <w:b/>
                <w:bCs/>
              </w:rPr>
              <w:t xml:space="preserve"> </w:t>
            </w:r>
            <w:r w:rsidR="009B6E6D">
              <w:rPr>
                <w:rFonts w:ascii="Times New Roman" w:hAnsi="Times New Roman" w:cs="Times New Roman"/>
                <w:b/>
                <w:bCs/>
                <w:lang w:val="en-US"/>
              </w:rPr>
              <w:t>g</w:t>
            </w:r>
            <w:r w:rsidR="009B6E6D" w:rsidRPr="009B6E6D">
              <w:rPr>
                <w:rFonts w:ascii="Times New Roman" w:hAnsi="Times New Roman" w:cs="Times New Roman"/>
                <w:b/>
                <w:bCs/>
              </w:rPr>
              <w:t>/</w:t>
            </w:r>
            <w:r w:rsidR="009B6E6D">
              <w:rPr>
                <w:rFonts w:ascii="Times New Roman" w:hAnsi="Times New Roman" w:cs="Times New Roman"/>
                <w:b/>
                <w:bCs/>
                <w:lang w:val="en-US"/>
              </w:rPr>
              <w:t>cm</w:t>
            </w:r>
            <w:r w:rsidR="009B6E6D" w:rsidRPr="009B6E6D">
              <w:rPr>
                <w:rFonts w:ascii="Times New Roman" w:hAnsi="Times New Roman" w:cs="Times New Roman"/>
                <w:b/>
                <w:bCs/>
              </w:rPr>
              <w:t>3</w:t>
            </w:r>
            <w:r>
              <w:rPr>
                <w:rFonts w:ascii="Times New Roman" w:hAnsi="Times New Roman" w:cs="Times New Roman"/>
                <w:b/>
                <w:bCs/>
              </w:rPr>
              <w:t xml:space="preserve">  </w:t>
            </w:r>
            <w:r w:rsidR="009B6E6D" w:rsidRPr="009B6E6D">
              <w:rPr>
                <w:rFonts w:ascii="Times New Roman" w:hAnsi="Times New Roman" w:cs="Times New Roman"/>
                <w:b/>
                <w:bCs/>
              </w:rPr>
              <w:t>(</w:t>
            </w:r>
            <w:r w:rsidR="009B6E6D">
              <w:rPr>
                <w:rFonts w:ascii="Times New Roman" w:hAnsi="Times New Roman" w:cs="Times New Roman"/>
                <w:b/>
                <w:bCs/>
                <w:lang w:val="en-US"/>
              </w:rPr>
              <w:t>ISABION</w:t>
            </w:r>
            <w:r w:rsidR="009B6E6D" w:rsidRPr="009B6E6D">
              <w:rPr>
                <w:rFonts w:ascii="Times New Roman" w:hAnsi="Times New Roman" w:cs="Times New Roman"/>
                <w:b/>
                <w:bCs/>
              </w:rPr>
              <w:t>)</w:t>
            </w:r>
            <w:r w:rsidR="00913D72" w:rsidRPr="00913D72">
              <w:rPr>
                <w:rFonts w:ascii="Times New Roman" w:hAnsi="Times New Roman" w:cs="Times New Roman"/>
                <w:b/>
                <w:bCs/>
              </w:rPr>
              <w:t xml:space="preserve"> </w:t>
            </w:r>
            <w:r w:rsidR="00913D72">
              <w:rPr>
                <w:rFonts w:ascii="Times New Roman" w:hAnsi="Times New Roman" w:cs="Times New Roman"/>
                <w:b/>
                <w:bCs/>
              </w:rPr>
              <w:t xml:space="preserve">Συσκευασία </w:t>
            </w:r>
            <w:r w:rsidR="003E09EF">
              <w:rPr>
                <w:rFonts w:ascii="Times New Roman" w:hAnsi="Times New Roman" w:cs="Times New Roman"/>
                <w:b/>
                <w:bCs/>
              </w:rPr>
              <w:t>1</w:t>
            </w:r>
            <w:r w:rsidR="003E09EF" w:rsidRPr="003E09EF">
              <w:rPr>
                <w:rFonts w:ascii="Times New Roman" w:hAnsi="Times New Roman" w:cs="Times New Roman"/>
                <w:b/>
                <w:bCs/>
              </w:rPr>
              <w:t xml:space="preserve"> </w:t>
            </w:r>
            <w:proofErr w:type="spellStart"/>
            <w:r w:rsidR="003E09EF">
              <w:rPr>
                <w:rFonts w:ascii="Times New Roman" w:hAnsi="Times New Roman" w:cs="Times New Roman"/>
                <w:b/>
                <w:bCs/>
                <w:lang w:val="en-US"/>
              </w:rPr>
              <w:t>lt</w:t>
            </w:r>
            <w:proofErr w:type="spellEnd"/>
          </w:p>
        </w:tc>
        <w:tc>
          <w:tcPr>
            <w:tcW w:w="1178" w:type="dxa"/>
            <w:vAlign w:val="center"/>
          </w:tcPr>
          <w:p w14:paraId="5E01F136" w14:textId="4F90C1C5" w:rsidR="00242182" w:rsidRPr="002A77AF" w:rsidRDefault="00462EEF" w:rsidP="00705C3D">
            <w:pPr>
              <w:jc w:val="center"/>
              <w:rPr>
                <w:b/>
              </w:rPr>
            </w:pPr>
            <w:r>
              <w:rPr>
                <w:b/>
                <w:lang w:val="en-US"/>
              </w:rPr>
              <w:t>2</w:t>
            </w:r>
            <w:r w:rsidR="002A77AF">
              <w:rPr>
                <w:b/>
              </w:rPr>
              <w:t>5</w:t>
            </w:r>
          </w:p>
        </w:tc>
        <w:tc>
          <w:tcPr>
            <w:tcW w:w="992" w:type="dxa"/>
            <w:vAlign w:val="center"/>
          </w:tcPr>
          <w:p w14:paraId="0B8F8042" w14:textId="18354BFE" w:rsidR="00242182" w:rsidRPr="00CE0004" w:rsidRDefault="00CE0004" w:rsidP="00705C3D">
            <w:pPr>
              <w:jc w:val="center"/>
              <w:rPr>
                <w:b/>
                <w:lang w:val="en-US"/>
              </w:rPr>
            </w:pPr>
            <w:r>
              <w:rPr>
                <w:b/>
                <w:lang w:val="en-US"/>
              </w:rPr>
              <w:t>12,00</w:t>
            </w:r>
          </w:p>
        </w:tc>
        <w:tc>
          <w:tcPr>
            <w:tcW w:w="1326" w:type="dxa"/>
            <w:vAlign w:val="center"/>
          </w:tcPr>
          <w:p w14:paraId="1B381D13" w14:textId="138CE3CF" w:rsidR="00242182" w:rsidRPr="009F1D8A" w:rsidRDefault="002A77AF" w:rsidP="00705C3D">
            <w:pPr>
              <w:jc w:val="center"/>
              <w:rPr>
                <w:b/>
              </w:rPr>
            </w:pPr>
            <w:r>
              <w:rPr>
                <w:b/>
              </w:rPr>
              <w:t>300</w:t>
            </w:r>
            <w:r w:rsidR="00547CF2">
              <w:rPr>
                <w:b/>
              </w:rPr>
              <w:t>,00</w:t>
            </w:r>
          </w:p>
        </w:tc>
      </w:tr>
      <w:tr w:rsidR="00506A6B" w:rsidRPr="000D4BBE" w14:paraId="61928200" w14:textId="77777777" w:rsidTr="00F25DAD">
        <w:tc>
          <w:tcPr>
            <w:tcW w:w="675" w:type="dxa"/>
          </w:tcPr>
          <w:p w14:paraId="34730D00" w14:textId="0C028EF9" w:rsidR="00506A6B" w:rsidRPr="00A82605" w:rsidRDefault="0017437E" w:rsidP="005618D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9</w:t>
            </w:r>
          </w:p>
        </w:tc>
        <w:tc>
          <w:tcPr>
            <w:tcW w:w="4351" w:type="dxa"/>
          </w:tcPr>
          <w:p w14:paraId="3CC697BB" w14:textId="5DA385F8" w:rsidR="00506A6B" w:rsidRPr="00800507" w:rsidRDefault="00E60B2B" w:rsidP="00F02D3F">
            <w:pPr>
              <w:autoSpaceDE w:val="0"/>
              <w:autoSpaceDN w:val="0"/>
              <w:adjustRightInd w:val="0"/>
              <w:rPr>
                <w:rFonts w:ascii="Times New Roman" w:hAnsi="Times New Roman" w:cs="Times New Roman"/>
                <w:b/>
                <w:bCs/>
              </w:rPr>
            </w:pPr>
            <w:bookmarkStart w:id="3" w:name="_Hlk130976673"/>
            <w:r>
              <w:rPr>
                <w:rFonts w:ascii="Times New Roman" w:hAnsi="Times New Roman" w:cs="Times New Roman"/>
                <w:b/>
                <w:bCs/>
              </w:rPr>
              <w:t xml:space="preserve">Γαλαζόπετρα </w:t>
            </w:r>
            <w:proofErr w:type="spellStart"/>
            <w:r w:rsidR="00800507">
              <w:rPr>
                <w:rFonts w:ascii="Times New Roman" w:hAnsi="Times New Roman" w:cs="Times New Roman"/>
                <w:b/>
                <w:bCs/>
              </w:rPr>
              <w:t>Θεικός</w:t>
            </w:r>
            <w:proofErr w:type="spellEnd"/>
            <w:r w:rsidR="00800507">
              <w:rPr>
                <w:rFonts w:ascii="Times New Roman" w:hAnsi="Times New Roman" w:cs="Times New Roman"/>
                <w:b/>
                <w:bCs/>
              </w:rPr>
              <w:t xml:space="preserve"> χαλκός Συσκευασία 1 </w:t>
            </w:r>
            <w:r w:rsidR="00800507">
              <w:rPr>
                <w:rFonts w:ascii="Times New Roman" w:hAnsi="Times New Roman" w:cs="Times New Roman"/>
                <w:b/>
                <w:bCs/>
                <w:lang w:val="en-US"/>
              </w:rPr>
              <w:t>Kg</w:t>
            </w:r>
            <w:r w:rsidR="00800507" w:rsidRPr="00800507">
              <w:rPr>
                <w:rFonts w:ascii="Times New Roman" w:hAnsi="Times New Roman" w:cs="Times New Roman"/>
                <w:b/>
                <w:bCs/>
              </w:rPr>
              <w:t xml:space="preserve"> (</w:t>
            </w:r>
            <w:proofErr w:type="spellStart"/>
            <w:r w:rsidR="00800507">
              <w:rPr>
                <w:rFonts w:ascii="Times New Roman" w:hAnsi="Times New Roman" w:cs="Times New Roman"/>
                <w:b/>
                <w:bCs/>
              </w:rPr>
              <w:t>Κρυστάλους</w:t>
            </w:r>
            <w:proofErr w:type="spellEnd"/>
            <w:r w:rsidR="00800507">
              <w:rPr>
                <w:rFonts w:ascii="Times New Roman" w:hAnsi="Times New Roman" w:cs="Times New Roman"/>
                <w:b/>
                <w:bCs/>
              </w:rPr>
              <w:t>)</w:t>
            </w:r>
            <w:bookmarkEnd w:id="3"/>
          </w:p>
        </w:tc>
        <w:tc>
          <w:tcPr>
            <w:tcW w:w="1178" w:type="dxa"/>
            <w:vAlign w:val="center"/>
          </w:tcPr>
          <w:p w14:paraId="29B7A352" w14:textId="7CCAED0C" w:rsidR="00506A6B" w:rsidRPr="00800507" w:rsidRDefault="002B4B2E" w:rsidP="00705C3D">
            <w:pPr>
              <w:jc w:val="center"/>
              <w:rPr>
                <w:b/>
              </w:rPr>
            </w:pPr>
            <w:r>
              <w:rPr>
                <w:b/>
              </w:rPr>
              <w:t>10</w:t>
            </w:r>
          </w:p>
        </w:tc>
        <w:tc>
          <w:tcPr>
            <w:tcW w:w="992" w:type="dxa"/>
            <w:vAlign w:val="center"/>
          </w:tcPr>
          <w:p w14:paraId="05015816" w14:textId="4B1F9384" w:rsidR="00506A6B" w:rsidRPr="00800507" w:rsidRDefault="002B4B2E" w:rsidP="00705C3D">
            <w:pPr>
              <w:jc w:val="center"/>
              <w:rPr>
                <w:b/>
              </w:rPr>
            </w:pPr>
            <w:r>
              <w:rPr>
                <w:b/>
              </w:rPr>
              <w:t>10,00</w:t>
            </w:r>
          </w:p>
        </w:tc>
        <w:tc>
          <w:tcPr>
            <w:tcW w:w="1326" w:type="dxa"/>
            <w:vAlign w:val="center"/>
          </w:tcPr>
          <w:p w14:paraId="1F9CE88F" w14:textId="02341DC9" w:rsidR="00506A6B" w:rsidRPr="00800507" w:rsidRDefault="00547CF2" w:rsidP="00705C3D">
            <w:pPr>
              <w:jc w:val="center"/>
              <w:rPr>
                <w:b/>
              </w:rPr>
            </w:pPr>
            <w:r>
              <w:rPr>
                <w:b/>
              </w:rPr>
              <w:t>100,00</w:t>
            </w:r>
          </w:p>
        </w:tc>
      </w:tr>
      <w:tr w:rsidR="008C73FA" w:rsidRPr="000D4BBE" w14:paraId="4B7B2CB7" w14:textId="77777777" w:rsidTr="00F25DAD">
        <w:tc>
          <w:tcPr>
            <w:tcW w:w="7196" w:type="dxa"/>
            <w:gridSpan w:val="4"/>
            <w:vAlign w:val="center"/>
          </w:tcPr>
          <w:p w14:paraId="4C9221DA" w14:textId="77777777" w:rsidR="008C73FA" w:rsidRDefault="008C73FA" w:rsidP="00A34FD2">
            <w:pPr>
              <w:autoSpaceDE w:val="0"/>
              <w:autoSpaceDN w:val="0"/>
              <w:adjustRightInd w:val="0"/>
              <w:jc w:val="right"/>
              <w:rPr>
                <w:rFonts w:ascii="Times New Roman" w:hAnsi="Times New Roman" w:cs="Times New Roman"/>
                <w:b/>
                <w:bCs/>
              </w:rPr>
            </w:pPr>
            <w:r w:rsidRPr="000D4BBE">
              <w:rPr>
                <w:rFonts w:ascii="Times New Roman" w:hAnsi="Times New Roman" w:cs="Times New Roman"/>
                <w:b/>
                <w:bCs/>
              </w:rPr>
              <w:t>ΣΥΝΟΛΟ</w:t>
            </w:r>
          </w:p>
          <w:p w14:paraId="1D297899" w14:textId="77777777" w:rsidR="00482DC1" w:rsidRPr="000D4BBE" w:rsidRDefault="00482DC1" w:rsidP="00A34FD2">
            <w:pPr>
              <w:autoSpaceDE w:val="0"/>
              <w:autoSpaceDN w:val="0"/>
              <w:adjustRightInd w:val="0"/>
              <w:jc w:val="right"/>
              <w:rPr>
                <w:rFonts w:ascii="Times New Roman" w:hAnsi="Times New Roman" w:cs="Times New Roman"/>
                <w:b/>
                <w:bCs/>
              </w:rPr>
            </w:pPr>
          </w:p>
        </w:tc>
        <w:tc>
          <w:tcPr>
            <w:tcW w:w="1326" w:type="dxa"/>
            <w:vAlign w:val="center"/>
          </w:tcPr>
          <w:p w14:paraId="5B04353C" w14:textId="49AC6A27" w:rsidR="008C73FA" w:rsidRPr="00F50ADE" w:rsidRDefault="00F25DAD" w:rsidP="00232299">
            <w:pPr>
              <w:autoSpaceDE w:val="0"/>
              <w:autoSpaceDN w:val="0"/>
              <w:adjustRightInd w:val="0"/>
              <w:jc w:val="center"/>
              <w:rPr>
                <w:rFonts w:ascii="Times New Roman" w:hAnsi="Times New Roman" w:cs="Times New Roman"/>
                <w:b/>
                <w:bCs/>
              </w:rPr>
            </w:pPr>
            <w:r>
              <w:rPr>
                <w:rFonts w:ascii="Times New Roman" w:hAnsi="Times New Roman" w:cs="Times New Roman"/>
                <w:b/>
                <w:bCs/>
              </w:rPr>
              <w:t>2</w:t>
            </w:r>
            <w:r w:rsidR="002A77AF">
              <w:rPr>
                <w:rFonts w:ascii="Times New Roman" w:hAnsi="Times New Roman" w:cs="Times New Roman"/>
                <w:b/>
                <w:bCs/>
              </w:rPr>
              <w:t>700</w:t>
            </w:r>
            <w:r>
              <w:rPr>
                <w:rFonts w:ascii="Times New Roman" w:hAnsi="Times New Roman" w:cs="Times New Roman"/>
                <w:b/>
                <w:bCs/>
              </w:rPr>
              <w:t>,00</w:t>
            </w:r>
          </w:p>
        </w:tc>
      </w:tr>
      <w:tr w:rsidR="00232299" w:rsidRPr="000D4BBE" w14:paraId="64FE77A9" w14:textId="77777777" w:rsidTr="00F25DAD">
        <w:tc>
          <w:tcPr>
            <w:tcW w:w="7196" w:type="dxa"/>
            <w:gridSpan w:val="4"/>
            <w:vAlign w:val="center"/>
          </w:tcPr>
          <w:p w14:paraId="4F6F543A" w14:textId="77777777" w:rsidR="00232299" w:rsidRDefault="00A464BB" w:rsidP="00A34FD2">
            <w:pPr>
              <w:autoSpaceDE w:val="0"/>
              <w:autoSpaceDN w:val="0"/>
              <w:adjustRightInd w:val="0"/>
              <w:jc w:val="right"/>
              <w:rPr>
                <w:rFonts w:ascii="Times New Roman" w:hAnsi="Times New Roman" w:cs="Times New Roman"/>
                <w:b/>
                <w:bCs/>
              </w:rPr>
            </w:pPr>
            <w:r>
              <w:rPr>
                <w:rFonts w:ascii="Times New Roman" w:hAnsi="Times New Roman" w:cs="Times New Roman"/>
                <w:b/>
                <w:bCs/>
              </w:rPr>
              <w:t xml:space="preserve">Φ.Π.Α. </w:t>
            </w:r>
            <w:r>
              <w:rPr>
                <w:rFonts w:ascii="Times New Roman" w:hAnsi="Times New Roman" w:cs="Times New Roman"/>
                <w:b/>
                <w:bCs/>
                <w:lang w:val="en-US"/>
              </w:rPr>
              <w:t>9</w:t>
            </w:r>
            <w:r w:rsidR="00232299" w:rsidRPr="000D4BBE">
              <w:rPr>
                <w:rFonts w:ascii="Times New Roman" w:hAnsi="Times New Roman" w:cs="Times New Roman"/>
                <w:b/>
                <w:bCs/>
              </w:rPr>
              <w:t>%</w:t>
            </w:r>
          </w:p>
          <w:p w14:paraId="7CFF168C" w14:textId="77777777" w:rsidR="00232299" w:rsidRPr="000D4BBE" w:rsidRDefault="00232299" w:rsidP="00A34FD2">
            <w:pPr>
              <w:autoSpaceDE w:val="0"/>
              <w:autoSpaceDN w:val="0"/>
              <w:adjustRightInd w:val="0"/>
              <w:jc w:val="right"/>
              <w:rPr>
                <w:rFonts w:ascii="Times New Roman" w:hAnsi="Times New Roman" w:cs="Times New Roman"/>
                <w:b/>
                <w:bCs/>
              </w:rPr>
            </w:pPr>
          </w:p>
        </w:tc>
        <w:tc>
          <w:tcPr>
            <w:tcW w:w="1326" w:type="dxa"/>
            <w:vAlign w:val="center"/>
          </w:tcPr>
          <w:p w14:paraId="61110520" w14:textId="43ED5105" w:rsidR="00651A2C" w:rsidRPr="00F50ADE" w:rsidRDefault="002A77AF" w:rsidP="00232299">
            <w:pPr>
              <w:jc w:val="center"/>
              <w:rPr>
                <w:b/>
              </w:rPr>
            </w:pPr>
            <w:r>
              <w:rPr>
                <w:b/>
              </w:rPr>
              <w:t>243,00</w:t>
            </w:r>
          </w:p>
        </w:tc>
      </w:tr>
      <w:tr w:rsidR="00232299" w:rsidRPr="00430FEE" w14:paraId="122A5CC2" w14:textId="77777777" w:rsidTr="00F25DAD">
        <w:tc>
          <w:tcPr>
            <w:tcW w:w="7196" w:type="dxa"/>
            <w:gridSpan w:val="4"/>
            <w:vAlign w:val="center"/>
          </w:tcPr>
          <w:p w14:paraId="114182D6" w14:textId="77777777" w:rsidR="00232299" w:rsidRDefault="00232299" w:rsidP="00A34FD2">
            <w:pPr>
              <w:autoSpaceDE w:val="0"/>
              <w:autoSpaceDN w:val="0"/>
              <w:adjustRightInd w:val="0"/>
              <w:jc w:val="right"/>
              <w:rPr>
                <w:rFonts w:ascii="Times New Roman" w:hAnsi="Times New Roman" w:cs="Times New Roman"/>
                <w:b/>
                <w:bCs/>
              </w:rPr>
            </w:pPr>
            <w:r w:rsidRPr="000D4BBE">
              <w:rPr>
                <w:rFonts w:ascii="Times New Roman" w:hAnsi="Times New Roman" w:cs="Times New Roman"/>
                <w:b/>
                <w:bCs/>
              </w:rPr>
              <w:t>ΔΑΠΑΝΗ</w:t>
            </w:r>
          </w:p>
          <w:p w14:paraId="19450990" w14:textId="77777777" w:rsidR="00232299" w:rsidRPr="000D4BBE" w:rsidRDefault="00232299" w:rsidP="00A34FD2">
            <w:pPr>
              <w:autoSpaceDE w:val="0"/>
              <w:autoSpaceDN w:val="0"/>
              <w:adjustRightInd w:val="0"/>
              <w:jc w:val="right"/>
              <w:rPr>
                <w:rFonts w:ascii="Times New Roman" w:hAnsi="Times New Roman" w:cs="Times New Roman"/>
                <w:b/>
                <w:bCs/>
              </w:rPr>
            </w:pPr>
          </w:p>
        </w:tc>
        <w:tc>
          <w:tcPr>
            <w:tcW w:w="1326" w:type="dxa"/>
            <w:vAlign w:val="center"/>
          </w:tcPr>
          <w:p w14:paraId="07C2AC7E" w14:textId="67AA4F4A" w:rsidR="00232299" w:rsidRDefault="002A77AF" w:rsidP="00232299">
            <w:pPr>
              <w:jc w:val="center"/>
              <w:rPr>
                <w:b/>
              </w:rPr>
            </w:pPr>
            <w:r>
              <w:rPr>
                <w:b/>
              </w:rPr>
              <w:t>2943,00</w:t>
            </w:r>
          </w:p>
          <w:p w14:paraId="088C872C" w14:textId="560B38AE" w:rsidR="00F25DAD" w:rsidRPr="00CF42FA" w:rsidRDefault="00F25DAD" w:rsidP="00F25DAD">
            <w:pPr>
              <w:rPr>
                <w:b/>
              </w:rPr>
            </w:pPr>
          </w:p>
        </w:tc>
      </w:tr>
    </w:tbl>
    <w:p w14:paraId="7E3533AC" w14:textId="77777777" w:rsidR="008C73FA" w:rsidRPr="00430FEE" w:rsidRDefault="008C73FA" w:rsidP="008C73FA">
      <w:pPr>
        <w:autoSpaceDE w:val="0"/>
        <w:autoSpaceDN w:val="0"/>
        <w:adjustRightInd w:val="0"/>
        <w:spacing w:after="0" w:line="240" w:lineRule="auto"/>
        <w:rPr>
          <w:rFonts w:ascii="Times New Roman" w:hAnsi="Times New Roman" w:cs="Times New Roman"/>
          <w:b/>
          <w:bCs/>
        </w:rPr>
      </w:pPr>
    </w:p>
    <w:p w14:paraId="5A0C4C56"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24D96D04"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4437E9E6"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30150648"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319EB6F3" w14:textId="77777777" w:rsidR="008A56A2" w:rsidRDefault="001D0B46" w:rsidP="00C760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ΟΜΑΔΑ Β</w:t>
      </w:r>
      <w:r w:rsidR="008A56A2">
        <w:rPr>
          <w:rFonts w:ascii="Times New Roman" w:hAnsi="Times New Roman" w:cs="Times New Roman"/>
          <w:b/>
          <w:bCs/>
        </w:rPr>
        <w:t xml:space="preserve"> ΛΙΠΑΣΜΑΤΑ</w:t>
      </w:r>
    </w:p>
    <w:p w14:paraId="30DD43FF" w14:textId="77777777" w:rsidR="008D38E0" w:rsidRDefault="008D38E0" w:rsidP="00C7603F">
      <w:pPr>
        <w:autoSpaceDE w:val="0"/>
        <w:autoSpaceDN w:val="0"/>
        <w:adjustRightInd w:val="0"/>
        <w:spacing w:after="0" w:line="240" w:lineRule="auto"/>
        <w:rPr>
          <w:rFonts w:ascii="Times New Roman" w:hAnsi="Times New Roman" w:cs="Times New Roman"/>
          <w:b/>
          <w:bCs/>
        </w:rPr>
      </w:pPr>
    </w:p>
    <w:tbl>
      <w:tblPr>
        <w:tblStyle w:val="a3"/>
        <w:tblW w:w="0" w:type="auto"/>
        <w:tblLayout w:type="fixed"/>
        <w:tblLook w:val="04A0" w:firstRow="1" w:lastRow="0" w:firstColumn="1" w:lastColumn="0" w:noHBand="0" w:noVBand="1"/>
      </w:tblPr>
      <w:tblGrid>
        <w:gridCol w:w="675"/>
        <w:gridCol w:w="4395"/>
        <w:gridCol w:w="1134"/>
        <w:gridCol w:w="1134"/>
        <w:gridCol w:w="1184"/>
      </w:tblGrid>
      <w:tr w:rsidR="001D0B46" w14:paraId="0D4E129B" w14:textId="77777777" w:rsidTr="00225C65">
        <w:tc>
          <w:tcPr>
            <w:tcW w:w="675" w:type="dxa"/>
          </w:tcPr>
          <w:p w14:paraId="33865E8F" w14:textId="77777777" w:rsidR="001D0B46" w:rsidRPr="000D4BBE" w:rsidRDefault="001D0B46" w:rsidP="00084B49">
            <w:pPr>
              <w:autoSpaceDE w:val="0"/>
              <w:autoSpaceDN w:val="0"/>
              <w:adjustRightInd w:val="0"/>
              <w:rPr>
                <w:rFonts w:ascii="Times New Roman" w:hAnsi="Times New Roman" w:cs="Times New Roman"/>
                <w:b/>
                <w:bCs/>
              </w:rPr>
            </w:pPr>
            <w:r w:rsidRPr="000D4BBE">
              <w:rPr>
                <w:rFonts w:ascii="Times New Roman" w:hAnsi="Times New Roman" w:cs="Times New Roman"/>
                <w:b/>
                <w:bCs/>
              </w:rPr>
              <w:t>α/α</w:t>
            </w:r>
          </w:p>
        </w:tc>
        <w:tc>
          <w:tcPr>
            <w:tcW w:w="4395" w:type="dxa"/>
          </w:tcPr>
          <w:p w14:paraId="44E67462" w14:textId="77777777" w:rsidR="001D0B46" w:rsidRPr="000D4BBE" w:rsidRDefault="001D0B46" w:rsidP="00084B49">
            <w:pPr>
              <w:autoSpaceDE w:val="0"/>
              <w:autoSpaceDN w:val="0"/>
              <w:adjustRightInd w:val="0"/>
              <w:rPr>
                <w:rFonts w:ascii="Times New Roman" w:hAnsi="Times New Roman" w:cs="Times New Roman"/>
                <w:b/>
                <w:bCs/>
              </w:rPr>
            </w:pPr>
            <w:r w:rsidRPr="000D4BBE">
              <w:rPr>
                <w:rFonts w:ascii="Times New Roman" w:hAnsi="Times New Roman" w:cs="Times New Roman"/>
                <w:b/>
                <w:bCs/>
              </w:rPr>
              <w:t>Προϊόν</w:t>
            </w:r>
          </w:p>
        </w:tc>
        <w:tc>
          <w:tcPr>
            <w:tcW w:w="1134" w:type="dxa"/>
          </w:tcPr>
          <w:p w14:paraId="580BA4AC" w14:textId="77777777" w:rsidR="001D0B46" w:rsidRPr="000D4BBE" w:rsidRDefault="001D0B46" w:rsidP="00084B49">
            <w:pPr>
              <w:autoSpaceDE w:val="0"/>
              <w:autoSpaceDN w:val="0"/>
              <w:adjustRightInd w:val="0"/>
              <w:rPr>
                <w:rFonts w:ascii="Times New Roman" w:hAnsi="Times New Roman" w:cs="Times New Roman"/>
                <w:b/>
                <w:bCs/>
              </w:rPr>
            </w:pPr>
            <w:r w:rsidRPr="000D4BBE">
              <w:rPr>
                <w:rFonts w:ascii="Times New Roman" w:hAnsi="Times New Roman" w:cs="Times New Roman"/>
                <w:b/>
                <w:bCs/>
              </w:rPr>
              <w:t>Ποσότητα</w:t>
            </w:r>
          </w:p>
          <w:p w14:paraId="51B948DA" w14:textId="77777777" w:rsidR="001D0B46" w:rsidRPr="000D4BBE" w:rsidRDefault="001D0B46" w:rsidP="00084B49">
            <w:pPr>
              <w:autoSpaceDE w:val="0"/>
              <w:autoSpaceDN w:val="0"/>
              <w:adjustRightInd w:val="0"/>
              <w:rPr>
                <w:rFonts w:ascii="Times New Roman" w:hAnsi="Times New Roman" w:cs="Times New Roman"/>
                <w:b/>
                <w:bCs/>
              </w:rPr>
            </w:pPr>
            <w:r w:rsidRPr="000D4BBE">
              <w:rPr>
                <w:rFonts w:ascii="Times New Roman" w:hAnsi="Times New Roman" w:cs="Times New Roman"/>
                <w:b/>
                <w:bCs/>
              </w:rPr>
              <w:t>KG ή LT</w:t>
            </w:r>
            <w:r>
              <w:rPr>
                <w:rFonts w:ascii="Times New Roman" w:hAnsi="Times New Roman" w:cs="Times New Roman"/>
                <w:b/>
                <w:bCs/>
              </w:rPr>
              <w:t xml:space="preserve"> ή Τεμάχια</w:t>
            </w:r>
          </w:p>
        </w:tc>
        <w:tc>
          <w:tcPr>
            <w:tcW w:w="1134" w:type="dxa"/>
          </w:tcPr>
          <w:p w14:paraId="4C2CC263" w14:textId="77777777" w:rsidR="001D0B46" w:rsidRPr="000D4BBE" w:rsidRDefault="001D0B46" w:rsidP="00084B49">
            <w:pPr>
              <w:autoSpaceDE w:val="0"/>
              <w:autoSpaceDN w:val="0"/>
              <w:adjustRightInd w:val="0"/>
              <w:rPr>
                <w:rFonts w:ascii="Times New Roman" w:hAnsi="Times New Roman" w:cs="Times New Roman"/>
                <w:b/>
                <w:bCs/>
              </w:rPr>
            </w:pPr>
            <w:r w:rsidRPr="000D4BBE">
              <w:rPr>
                <w:rFonts w:ascii="Times New Roman" w:hAnsi="Times New Roman" w:cs="Times New Roman"/>
                <w:b/>
                <w:bCs/>
              </w:rPr>
              <w:t>Τιμή</w:t>
            </w:r>
          </w:p>
          <w:p w14:paraId="6C2A3F15" w14:textId="77777777" w:rsidR="001D0B46" w:rsidRPr="000D4BBE" w:rsidRDefault="001D0B46" w:rsidP="00084B49">
            <w:pPr>
              <w:autoSpaceDE w:val="0"/>
              <w:autoSpaceDN w:val="0"/>
              <w:adjustRightInd w:val="0"/>
              <w:rPr>
                <w:rFonts w:ascii="Times New Roman" w:hAnsi="Times New Roman" w:cs="Times New Roman"/>
                <w:b/>
                <w:bCs/>
              </w:rPr>
            </w:pPr>
            <w:proofErr w:type="spellStart"/>
            <w:r w:rsidRPr="000D4BBE">
              <w:rPr>
                <w:rFonts w:ascii="Times New Roman" w:hAnsi="Times New Roman" w:cs="Times New Roman"/>
                <w:b/>
                <w:bCs/>
              </w:rPr>
              <w:t>μονάδος</w:t>
            </w:r>
            <w:proofErr w:type="spellEnd"/>
          </w:p>
          <w:p w14:paraId="2BC2F0C8" w14:textId="77777777" w:rsidR="001D0B46" w:rsidRPr="000D4BBE" w:rsidRDefault="001D0B46" w:rsidP="00084B49">
            <w:pPr>
              <w:autoSpaceDE w:val="0"/>
              <w:autoSpaceDN w:val="0"/>
              <w:adjustRightInd w:val="0"/>
              <w:rPr>
                <w:rFonts w:ascii="Times New Roman" w:hAnsi="Times New Roman" w:cs="Times New Roman"/>
                <w:b/>
                <w:bCs/>
              </w:rPr>
            </w:pPr>
            <w:r w:rsidRPr="000D4BBE">
              <w:rPr>
                <w:rFonts w:ascii="Times New Roman" w:hAnsi="Times New Roman" w:cs="Times New Roman"/>
                <w:b/>
                <w:bCs/>
              </w:rPr>
              <w:t>(χωρίς</w:t>
            </w:r>
          </w:p>
          <w:p w14:paraId="709BEEB6" w14:textId="77777777" w:rsidR="001D0B46" w:rsidRPr="000D4BBE" w:rsidRDefault="001D0B46" w:rsidP="00084B49">
            <w:pPr>
              <w:autoSpaceDE w:val="0"/>
              <w:autoSpaceDN w:val="0"/>
              <w:adjustRightInd w:val="0"/>
              <w:rPr>
                <w:rFonts w:ascii="Times New Roman" w:hAnsi="Times New Roman" w:cs="Times New Roman"/>
                <w:b/>
                <w:bCs/>
              </w:rPr>
            </w:pPr>
            <w:r w:rsidRPr="000D4BBE">
              <w:rPr>
                <w:rFonts w:ascii="Times New Roman" w:hAnsi="Times New Roman" w:cs="Times New Roman"/>
                <w:b/>
                <w:bCs/>
              </w:rPr>
              <w:t>ΦΠΑ)</w:t>
            </w:r>
          </w:p>
        </w:tc>
        <w:tc>
          <w:tcPr>
            <w:tcW w:w="1184" w:type="dxa"/>
          </w:tcPr>
          <w:p w14:paraId="2921B5F4" w14:textId="77777777" w:rsidR="001D0B46" w:rsidRPr="000D4BBE" w:rsidRDefault="001D0B46" w:rsidP="00084B49">
            <w:pPr>
              <w:autoSpaceDE w:val="0"/>
              <w:autoSpaceDN w:val="0"/>
              <w:adjustRightInd w:val="0"/>
              <w:rPr>
                <w:rFonts w:ascii="Times New Roman" w:hAnsi="Times New Roman" w:cs="Times New Roman"/>
                <w:b/>
                <w:bCs/>
                <w:lang w:val="en-US"/>
              </w:rPr>
            </w:pPr>
            <w:r w:rsidRPr="000D4BBE">
              <w:rPr>
                <w:rFonts w:ascii="Times New Roman" w:hAnsi="Times New Roman" w:cs="Times New Roman"/>
                <w:b/>
                <w:bCs/>
              </w:rPr>
              <w:t>Ποσό</w:t>
            </w:r>
            <w:r w:rsidRPr="000D4BBE">
              <w:rPr>
                <w:rFonts w:ascii="Times New Roman" w:hAnsi="Times New Roman" w:cs="Times New Roman"/>
                <w:b/>
                <w:bCs/>
                <w:lang w:val="en-US"/>
              </w:rPr>
              <w:t xml:space="preserve"> €</w:t>
            </w:r>
          </w:p>
        </w:tc>
      </w:tr>
      <w:tr w:rsidR="001D0B46" w14:paraId="56C6F4EB" w14:textId="77777777" w:rsidTr="0052258F">
        <w:tc>
          <w:tcPr>
            <w:tcW w:w="675" w:type="dxa"/>
          </w:tcPr>
          <w:p w14:paraId="072C8A4C" w14:textId="188E405E" w:rsidR="001D0B46" w:rsidRDefault="001D0B46" w:rsidP="00C7603F">
            <w:pPr>
              <w:autoSpaceDE w:val="0"/>
              <w:autoSpaceDN w:val="0"/>
              <w:adjustRightInd w:val="0"/>
              <w:rPr>
                <w:rFonts w:ascii="Times New Roman" w:hAnsi="Times New Roman" w:cs="Times New Roman"/>
                <w:b/>
                <w:bCs/>
              </w:rPr>
            </w:pPr>
          </w:p>
        </w:tc>
        <w:tc>
          <w:tcPr>
            <w:tcW w:w="4395" w:type="dxa"/>
          </w:tcPr>
          <w:p w14:paraId="7AA3C502" w14:textId="3446BB5A" w:rsidR="001D0B46" w:rsidRPr="001B2A64" w:rsidRDefault="001D0B46" w:rsidP="00B536E2">
            <w:pPr>
              <w:autoSpaceDE w:val="0"/>
              <w:autoSpaceDN w:val="0"/>
              <w:adjustRightInd w:val="0"/>
              <w:rPr>
                <w:rFonts w:ascii="Times New Roman" w:hAnsi="Times New Roman" w:cs="Times New Roman"/>
                <w:b/>
                <w:bCs/>
              </w:rPr>
            </w:pPr>
          </w:p>
        </w:tc>
        <w:tc>
          <w:tcPr>
            <w:tcW w:w="1134" w:type="dxa"/>
            <w:vAlign w:val="center"/>
          </w:tcPr>
          <w:p w14:paraId="77C9E3D8" w14:textId="47C38EB6" w:rsidR="001D0B46" w:rsidRPr="001B7342" w:rsidRDefault="001D0B46" w:rsidP="0052258F">
            <w:pPr>
              <w:autoSpaceDE w:val="0"/>
              <w:autoSpaceDN w:val="0"/>
              <w:adjustRightInd w:val="0"/>
              <w:jc w:val="center"/>
              <w:rPr>
                <w:rFonts w:ascii="Times New Roman" w:hAnsi="Times New Roman" w:cs="Times New Roman"/>
                <w:b/>
                <w:bCs/>
              </w:rPr>
            </w:pPr>
          </w:p>
        </w:tc>
        <w:tc>
          <w:tcPr>
            <w:tcW w:w="1134" w:type="dxa"/>
            <w:vAlign w:val="center"/>
          </w:tcPr>
          <w:p w14:paraId="1736DB12" w14:textId="26A5F563" w:rsidR="001D0B46" w:rsidRDefault="001D0B46" w:rsidP="0052258F">
            <w:pPr>
              <w:autoSpaceDE w:val="0"/>
              <w:autoSpaceDN w:val="0"/>
              <w:adjustRightInd w:val="0"/>
              <w:jc w:val="center"/>
              <w:rPr>
                <w:rFonts w:ascii="Times New Roman" w:hAnsi="Times New Roman" w:cs="Times New Roman"/>
                <w:b/>
                <w:bCs/>
              </w:rPr>
            </w:pPr>
          </w:p>
        </w:tc>
        <w:tc>
          <w:tcPr>
            <w:tcW w:w="1184" w:type="dxa"/>
            <w:vAlign w:val="center"/>
          </w:tcPr>
          <w:p w14:paraId="2E7EEFEC" w14:textId="59AB95FD" w:rsidR="001D0B46" w:rsidRPr="00087FEE" w:rsidRDefault="001D0B46" w:rsidP="0052258F">
            <w:pPr>
              <w:autoSpaceDE w:val="0"/>
              <w:autoSpaceDN w:val="0"/>
              <w:adjustRightInd w:val="0"/>
              <w:jc w:val="center"/>
              <w:rPr>
                <w:rFonts w:ascii="Times New Roman" w:hAnsi="Times New Roman" w:cs="Times New Roman"/>
                <w:b/>
                <w:bCs/>
                <w:lang w:val="en-US"/>
              </w:rPr>
            </w:pPr>
          </w:p>
        </w:tc>
      </w:tr>
      <w:tr w:rsidR="001D0B46" w14:paraId="0DCC940B" w14:textId="77777777" w:rsidTr="0052258F">
        <w:tc>
          <w:tcPr>
            <w:tcW w:w="675" w:type="dxa"/>
          </w:tcPr>
          <w:p w14:paraId="29AEC073" w14:textId="77777777" w:rsidR="001D0B46" w:rsidRDefault="006A5D4A" w:rsidP="00C7603F">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4395" w:type="dxa"/>
          </w:tcPr>
          <w:p w14:paraId="3019D6E4" w14:textId="2276CA8B" w:rsidR="001D0B46" w:rsidRDefault="00B536E2" w:rsidP="001B7342">
            <w:pPr>
              <w:autoSpaceDE w:val="0"/>
              <w:autoSpaceDN w:val="0"/>
              <w:adjustRightInd w:val="0"/>
              <w:rPr>
                <w:rFonts w:ascii="Times New Roman" w:hAnsi="Times New Roman" w:cs="Times New Roman"/>
                <w:b/>
                <w:bCs/>
              </w:rPr>
            </w:pPr>
            <w:r w:rsidRPr="00B536E2">
              <w:rPr>
                <w:rFonts w:ascii="Times New Roman" w:hAnsi="Times New Roman" w:cs="Times New Roman"/>
                <w:b/>
                <w:bCs/>
              </w:rPr>
              <w:t>Οργανικό κοκκώδες λίπασμα ΝΡ</w:t>
            </w:r>
            <w:r w:rsidR="005917E7">
              <w:rPr>
                <w:rFonts w:ascii="Times New Roman" w:hAnsi="Times New Roman" w:cs="Times New Roman"/>
                <w:b/>
                <w:bCs/>
                <w:lang w:val="en-US"/>
              </w:rPr>
              <w:t>K</w:t>
            </w:r>
            <w:r w:rsidRPr="00B536E2">
              <w:rPr>
                <w:rFonts w:ascii="Times New Roman" w:hAnsi="Times New Roman" w:cs="Times New Roman"/>
                <w:b/>
                <w:bCs/>
              </w:rPr>
              <w:t xml:space="preserve"> από 100% </w:t>
            </w:r>
            <w:r w:rsidRPr="00BA27ED">
              <w:rPr>
                <w:rFonts w:ascii="Times New Roman" w:hAnsi="Times New Roman" w:cs="Times New Roman"/>
                <w:b/>
                <w:bCs/>
              </w:rPr>
              <w:t xml:space="preserve">φυσική προέλευση με περιεκτικότητα σε άζωτο από 3% έως </w:t>
            </w:r>
            <w:r w:rsidR="005917E7" w:rsidRPr="00BA27ED">
              <w:rPr>
                <w:rFonts w:ascii="Times New Roman" w:hAnsi="Times New Roman" w:cs="Times New Roman"/>
                <w:b/>
                <w:bCs/>
              </w:rPr>
              <w:t>8</w:t>
            </w:r>
            <w:r w:rsidRPr="00BA27ED">
              <w:rPr>
                <w:rFonts w:ascii="Times New Roman" w:hAnsi="Times New Roman" w:cs="Times New Roman"/>
                <w:b/>
                <w:bCs/>
              </w:rPr>
              <w:t xml:space="preserve">%, περιεκτικότητα σε φώσφορο </w:t>
            </w:r>
            <w:r w:rsidR="005917E7" w:rsidRPr="00BA27ED">
              <w:rPr>
                <w:rFonts w:ascii="Times New Roman" w:hAnsi="Times New Roman" w:cs="Times New Roman"/>
                <w:b/>
                <w:bCs/>
              </w:rPr>
              <w:t>2</w:t>
            </w:r>
            <w:r w:rsidRPr="00BA27ED">
              <w:rPr>
                <w:rFonts w:ascii="Times New Roman" w:hAnsi="Times New Roman" w:cs="Times New Roman"/>
                <w:b/>
                <w:bCs/>
              </w:rPr>
              <w:t xml:space="preserve">% έως </w:t>
            </w:r>
            <w:r w:rsidR="005917E7" w:rsidRPr="00BA27ED">
              <w:rPr>
                <w:rFonts w:ascii="Times New Roman" w:hAnsi="Times New Roman" w:cs="Times New Roman"/>
                <w:b/>
                <w:bCs/>
              </w:rPr>
              <w:t>8</w:t>
            </w:r>
            <w:r w:rsidRPr="00BA27ED">
              <w:rPr>
                <w:rFonts w:ascii="Times New Roman" w:hAnsi="Times New Roman" w:cs="Times New Roman"/>
                <w:b/>
                <w:bCs/>
              </w:rPr>
              <w:t>%</w:t>
            </w:r>
            <w:r w:rsidR="001F2222" w:rsidRPr="00BA27ED">
              <w:rPr>
                <w:rFonts w:ascii="Times New Roman" w:hAnsi="Times New Roman" w:cs="Times New Roman"/>
                <w:b/>
                <w:bCs/>
              </w:rPr>
              <w:t xml:space="preserve">, περιεκτικότητα σε κάλιο </w:t>
            </w:r>
            <w:r w:rsidR="005917E7" w:rsidRPr="00BA27ED">
              <w:rPr>
                <w:rFonts w:ascii="Times New Roman" w:hAnsi="Times New Roman" w:cs="Times New Roman"/>
                <w:b/>
                <w:bCs/>
              </w:rPr>
              <w:t>2</w:t>
            </w:r>
            <w:r w:rsidR="001F2222" w:rsidRPr="00BA27ED">
              <w:rPr>
                <w:rFonts w:ascii="Times New Roman" w:hAnsi="Times New Roman" w:cs="Times New Roman"/>
                <w:b/>
                <w:bCs/>
              </w:rPr>
              <w:t xml:space="preserve">% έως </w:t>
            </w:r>
            <w:r w:rsidR="005917E7" w:rsidRPr="00BA27ED">
              <w:rPr>
                <w:rFonts w:ascii="Times New Roman" w:hAnsi="Times New Roman" w:cs="Times New Roman"/>
                <w:b/>
                <w:bCs/>
              </w:rPr>
              <w:t>8</w:t>
            </w:r>
            <w:r w:rsidR="001F2222" w:rsidRPr="00BA27ED">
              <w:rPr>
                <w:rFonts w:ascii="Times New Roman" w:hAnsi="Times New Roman" w:cs="Times New Roman"/>
                <w:b/>
                <w:bCs/>
              </w:rPr>
              <w:t xml:space="preserve">% </w:t>
            </w:r>
            <w:r w:rsidRPr="00BA27ED">
              <w:rPr>
                <w:rFonts w:ascii="Times New Roman" w:hAnsi="Times New Roman" w:cs="Times New Roman"/>
                <w:b/>
                <w:bCs/>
              </w:rPr>
              <w:t>και οργανική ουσία.</w:t>
            </w:r>
            <w:r w:rsidR="00446E78" w:rsidRPr="00BA27ED">
              <w:t xml:space="preserve"> </w:t>
            </w:r>
            <w:r w:rsidR="00446E78" w:rsidRPr="00BA27ED">
              <w:rPr>
                <w:rFonts w:ascii="Times New Roman" w:hAnsi="Times New Roman" w:cs="Times New Roman"/>
                <w:b/>
                <w:bCs/>
              </w:rPr>
              <w:t>Συσκευασία 25 κιλών.</w:t>
            </w:r>
            <w:r w:rsidR="001B7342" w:rsidRPr="00BA27ED">
              <w:t xml:space="preserve"> </w:t>
            </w:r>
            <w:r w:rsidR="001B7342" w:rsidRPr="00BA27ED">
              <w:rPr>
                <w:rFonts w:ascii="Times New Roman" w:hAnsi="Times New Roman" w:cs="Times New Roman"/>
                <w:b/>
                <w:bCs/>
              </w:rPr>
              <w:t xml:space="preserve">Ενδεικτικού τύπου </w:t>
            </w:r>
            <w:r w:rsidR="005917E7" w:rsidRPr="00BA27ED">
              <w:rPr>
                <w:rFonts w:ascii="Times New Roman" w:hAnsi="Times New Roman" w:cs="Times New Roman"/>
                <w:b/>
                <w:bCs/>
                <w:lang w:val="en-US"/>
              </w:rPr>
              <w:t>8</w:t>
            </w:r>
            <w:r w:rsidR="001B7342" w:rsidRPr="00BA27ED">
              <w:rPr>
                <w:rFonts w:ascii="Times New Roman" w:hAnsi="Times New Roman" w:cs="Times New Roman"/>
                <w:b/>
                <w:bCs/>
              </w:rPr>
              <w:t>-</w:t>
            </w:r>
            <w:r w:rsidR="005917E7" w:rsidRPr="00BA27ED">
              <w:rPr>
                <w:rFonts w:ascii="Times New Roman" w:hAnsi="Times New Roman" w:cs="Times New Roman"/>
                <w:b/>
                <w:bCs/>
                <w:lang w:val="en-US"/>
              </w:rPr>
              <w:t>2</w:t>
            </w:r>
            <w:r w:rsidR="001B7342" w:rsidRPr="00BA27ED">
              <w:rPr>
                <w:rFonts w:ascii="Times New Roman" w:hAnsi="Times New Roman" w:cs="Times New Roman"/>
                <w:b/>
                <w:bCs/>
              </w:rPr>
              <w:t>-</w:t>
            </w:r>
            <w:r w:rsidR="005917E7" w:rsidRPr="00BA27ED">
              <w:rPr>
                <w:rFonts w:ascii="Times New Roman" w:hAnsi="Times New Roman" w:cs="Times New Roman"/>
                <w:b/>
                <w:bCs/>
                <w:lang w:val="en-US"/>
              </w:rPr>
              <w:t>2</w:t>
            </w:r>
            <w:r w:rsidR="001B7342" w:rsidRPr="001B7342">
              <w:rPr>
                <w:rFonts w:ascii="Times New Roman" w:hAnsi="Times New Roman" w:cs="Times New Roman"/>
                <w:b/>
                <w:bCs/>
              </w:rPr>
              <w:t xml:space="preserve"> </w:t>
            </w:r>
          </w:p>
        </w:tc>
        <w:tc>
          <w:tcPr>
            <w:tcW w:w="1134" w:type="dxa"/>
            <w:vAlign w:val="center"/>
          </w:tcPr>
          <w:p w14:paraId="6A55BDDF" w14:textId="5F53EC36" w:rsidR="001D0B46" w:rsidRPr="002B54A5" w:rsidRDefault="00F25DAD" w:rsidP="0052258F">
            <w:pPr>
              <w:autoSpaceDE w:val="0"/>
              <w:autoSpaceDN w:val="0"/>
              <w:adjustRightInd w:val="0"/>
              <w:jc w:val="center"/>
              <w:rPr>
                <w:rFonts w:ascii="Times New Roman" w:hAnsi="Times New Roman" w:cs="Times New Roman"/>
                <w:b/>
                <w:bCs/>
              </w:rPr>
            </w:pPr>
            <w:r>
              <w:rPr>
                <w:rFonts w:ascii="Times New Roman" w:hAnsi="Times New Roman" w:cs="Times New Roman"/>
                <w:b/>
                <w:bCs/>
              </w:rPr>
              <w:t>6</w:t>
            </w:r>
          </w:p>
        </w:tc>
        <w:tc>
          <w:tcPr>
            <w:tcW w:w="1134" w:type="dxa"/>
            <w:vAlign w:val="center"/>
          </w:tcPr>
          <w:p w14:paraId="7661F411" w14:textId="77777777" w:rsidR="001D0B46" w:rsidRDefault="002B54A5" w:rsidP="0052258F">
            <w:pPr>
              <w:autoSpaceDE w:val="0"/>
              <w:autoSpaceDN w:val="0"/>
              <w:adjustRightInd w:val="0"/>
              <w:jc w:val="center"/>
              <w:rPr>
                <w:rFonts w:ascii="Times New Roman" w:hAnsi="Times New Roman" w:cs="Times New Roman"/>
                <w:b/>
                <w:bCs/>
              </w:rPr>
            </w:pPr>
            <w:r>
              <w:rPr>
                <w:rFonts w:ascii="Times New Roman" w:hAnsi="Times New Roman" w:cs="Times New Roman"/>
                <w:b/>
                <w:bCs/>
              </w:rPr>
              <w:t>30,00</w:t>
            </w:r>
          </w:p>
        </w:tc>
        <w:tc>
          <w:tcPr>
            <w:tcW w:w="1184" w:type="dxa"/>
            <w:vAlign w:val="center"/>
          </w:tcPr>
          <w:p w14:paraId="26DD2B23" w14:textId="1EF6613A" w:rsidR="001D0B46" w:rsidRPr="00087FEE" w:rsidRDefault="00F25DAD" w:rsidP="0052258F">
            <w:pPr>
              <w:autoSpaceDE w:val="0"/>
              <w:autoSpaceDN w:val="0"/>
              <w:adjustRightInd w:val="0"/>
              <w:jc w:val="center"/>
              <w:rPr>
                <w:rFonts w:ascii="Times New Roman" w:hAnsi="Times New Roman" w:cs="Times New Roman"/>
                <w:b/>
                <w:bCs/>
                <w:lang w:val="en-US"/>
              </w:rPr>
            </w:pPr>
            <w:r>
              <w:rPr>
                <w:rFonts w:ascii="Times New Roman" w:hAnsi="Times New Roman" w:cs="Times New Roman"/>
                <w:b/>
                <w:bCs/>
              </w:rPr>
              <w:t>180</w:t>
            </w:r>
            <w:r w:rsidR="00087FEE">
              <w:rPr>
                <w:rFonts w:ascii="Times New Roman" w:hAnsi="Times New Roman" w:cs="Times New Roman"/>
                <w:b/>
                <w:bCs/>
                <w:lang w:val="en-US"/>
              </w:rPr>
              <w:t>,00</w:t>
            </w:r>
          </w:p>
        </w:tc>
      </w:tr>
      <w:tr w:rsidR="0083525C" w14:paraId="10FF47CD" w14:textId="77777777" w:rsidTr="00670EEC">
        <w:tc>
          <w:tcPr>
            <w:tcW w:w="7338" w:type="dxa"/>
            <w:gridSpan w:val="4"/>
            <w:vAlign w:val="center"/>
          </w:tcPr>
          <w:p w14:paraId="2D3B061F" w14:textId="77777777" w:rsidR="0083525C" w:rsidRDefault="009D6EED" w:rsidP="00670EEC">
            <w:pPr>
              <w:autoSpaceDE w:val="0"/>
              <w:autoSpaceDN w:val="0"/>
              <w:adjustRightInd w:val="0"/>
              <w:jc w:val="right"/>
              <w:rPr>
                <w:rFonts w:ascii="Times New Roman" w:hAnsi="Times New Roman" w:cs="Times New Roman"/>
                <w:b/>
                <w:bCs/>
              </w:rPr>
            </w:pPr>
            <w:r>
              <w:rPr>
                <w:rFonts w:ascii="Times New Roman" w:hAnsi="Times New Roman" w:cs="Times New Roman"/>
                <w:b/>
                <w:bCs/>
              </w:rPr>
              <w:t>ΣΥΝΟΛΟ</w:t>
            </w:r>
          </w:p>
        </w:tc>
        <w:tc>
          <w:tcPr>
            <w:tcW w:w="1184" w:type="dxa"/>
            <w:vAlign w:val="center"/>
          </w:tcPr>
          <w:p w14:paraId="06088C69" w14:textId="6E3666BA" w:rsidR="00CA12BC" w:rsidRPr="00E02893" w:rsidRDefault="00F25DAD" w:rsidP="00372A31">
            <w:pPr>
              <w:autoSpaceDE w:val="0"/>
              <w:autoSpaceDN w:val="0"/>
              <w:adjustRightInd w:val="0"/>
              <w:jc w:val="center"/>
              <w:rPr>
                <w:rFonts w:ascii="Times New Roman" w:hAnsi="Times New Roman" w:cs="Times New Roman"/>
                <w:b/>
                <w:bCs/>
              </w:rPr>
            </w:pPr>
            <w:r>
              <w:rPr>
                <w:rFonts w:ascii="Times New Roman" w:hAnsi="Times New Roman" w:cs="Times New Roman"/>
                <w:b/>
                <w:bCs/>
              </w:rPr>
              <w:t>180,00</w:t>
            </w:r>
          </w:p>
        </w:tc>
      </w:tr>
      <w:tr w:rsidR="0083525C" w14:paraId="11831CB1" w14:textId="77777777" w:rsidTr="00670EEC">
        <w:tc>
          <w:tcPr>
            <w:tcW w:w="7338" w:type="dxa"/>
            <w:gridSpan w:val="4"/>
            <w:vAlign w:val="center"/>
          </w:tcPr>
          <w:p w14:paraId="2C724B08" w14:textId="77777777" w:rsidR="0083525C" w:rsidRPr="008E1C7F" w:rsidRDefault="009D6EED" w:rsidP="00670EEC">
            <w:pPr>
              <w:autoSpaceDE w:val="0"/>
              <w:autoSpaceDN w:val="0"/>
              <w:adjustRightInd w:val="0"/>
              <w:jc w:val="right"/>
              <w:rPr>
                <w:rFonts w:ascii="Times New Roman" w:hAnsi="Times New Roman" w:cs="Times New Roman"/>
                <w:b/>
                <w:bCs/>
              </w:rPr>
            </w:pPr>
            <w:r>
              <w:rPr>
                <w:rFonts w:ascii="Times New Roman" w:hAnsi="Times New Roman" w:cs="Times New Roman"/>
                <w:b/>
                <w:bCs/>
              </w:rPr>
              <w:t>Φ.Π.Α</w:t>
            </w:r>
            <w:r w:rsidR="0090158E" w:rsidRPr="00042635">
              <w:rPr>
                <w:rFonts w:ascii="Times New Roman" w:hAnsi="Times New Roman" w:cs="Times New Roman"/>
                <w:b/>
                <w:bCs/>
              </w:rPr>
              <w:t xml:space="preserve"> 9% </w:t>
            </w:r>
          </w:p>
        </w:tc>
        <w:tc>
          <w:tcPr>
            <w:tcW w:w="1184" w:type="dxa"/>
            <w:vAlign w:val="center"/>
          </w:tcPr>
          <w:p w14:paraId="3E16F35D" w14:textId="4020520D" w:rsidR="00372A31" w:rsidRPr="00042635" w:rsidRDefault="00F25DAD" w:rsidP="00372A31">
            <w:pPr>
              <w:autoSpaceDE w:val="0"/>
              <w:autoSpaceDN w:val="0"/>
              <w:adjustRightInd w:val="0"/>
              <w:jc w:val="center"/>
              <w:rPr>
                <w:rFonts w:ascii="Times New Roman" w:hAnsi="Times New Roman" w:cs="Times New Roman"/>
                <w:b/>
                <w:bCs/>
              </w:rPr>
            </w:pPr>
            <w:r>
              <w:rPr>
                <w:rFonts w:ascii="Times New Roman" w:hAnsi="Times New Roman" w:cs="Times New Roman"/>
                <w:b/>
                <w:bCs/>
              </w:rPr>
              <w:t>16,20</w:t>
            </w:r>
          </w:p>
        </w:tc>
      </w:tr>
      <w:tr w:rsidR="0083525C" w14:paraId="37327379" w14:textId="77777777" w:rsidTr="00670EEC">
        <w:tc>
          <w:tcPr>
            <w:tcW w:w="7338" w:type="dxa"/>
            <w:gridSpan w:val="4"/>
            <w:vAlign w:val="center"/>
          </w:tcPr>
          <w:p w14:paraId="6DF066F9" w14:textId="77777777" w:rsidR="0083525C" w:rsidRDefault="009D6EED" w:rsidP="00670EEC">
            <w:pPr>
              <w:autoSpaceDE w:val="0"/>
              <w:autoSpaceDN w:val="0"/>
              <w:adjustRightInd w:val="0"/>
              <w:jc w:val="right"/>
              <w:rPr>
                <w:rFonts w:ascii="Times New Roman" w:hAnsi="Times New Roman" w:cs="Times New Roman"/>
                <w:b/>
                <w:bCs/>
              </w:rPr>
            </w:pPr>
            <w:r>
              <w:rPr>
                <w:rFonts w:ascii="Times New Roman" w:hAnsi="Times New Roman" w:cs="Times New Roman"/>
                <w:b/>
                <w:bCs/>
              </w:rPr>
              <w:t>ΔΑΠΑΝΗ</w:t>
            </w:r>
          </w:p>
        </w:tc>
        <w:tc>
          <w:tcPr>
            <w:tcW w:w="1184" w:type="dxa"/>
            <w:vAlign w:val="center"/>
          </w:tcPr>
          <w:p w14:paraId="5997FF85" w14:textId="085546D3" w:rsidR="00372A31" w:rsidRPr="00042635" w:rsidRDefault="00F25DAD" w:rsidP="00372A31">
            <w:pPr>
              <w:autoSpaceDE w:val="0"/>
              <w:autoSpaceDN w:val="0"/>
              <w:adjustRightInd w:val="0"/>
              <w:jc w:val="center"/>
              <w:rPr>
                <w:rFonts w:ascii="Times New Roman" w:hAnsi="Times New Roman" w:cs="Times New Roman"/>
                <w:b/>
                <w:bCs/>
              </w:rPr>
            </w:pPr>
            <w:r>
              <w:rPr>
                <w:rFonts w:ascii="Times New Roman" w:hAnsi="Times New Roman" w:cs="Times New Roman"/>
                <w:b/>
                <w:bCs/>
              </w:rPr>
              <w:t>196,20</w:t>
            </w:r>
          </w:p>
        </w:tc>
      </w:tr>
    </w:tbl>
    <w:p w14:paraId="2584C0DA" w14:textId="77777777" w:rsidR="00446170" w:rsidRDefault="00446170" w:rsidP="00C7603F">
      <w:pPr>
        <w:autoSpaceDE w:val="0"/>
        <w:autoSpaceDN w:val="0"/>
        <w:adjustRightInd w:val="0"/>
        <w:spacing w:after="0" w:line="240" w:lineRule="auto"/>
        <w:rPr>
          <w:rFonts w:ascii="Times New Roman" w:hAnsi="Times New Roman" w:cs="Times New Roman"/>
          <w:b/>
          <w:bCs/>
        </w:rPr>
      </w:pPr>
    </w:p>
    <w:p w14:paraId="70E72124" w14:textId="77777777" w:rsidR="00D8722E" w:rsidRDefault="00D8722E" w:rsidP="00C7603F">
      <w:pPr>
        <w:autoSpaceDE w:val="0"/>
        <w:autoSpaceDN w:val="0"/>
        <w:adjustRightInd w:val="0"/>
        <w:spacing w:after="0" w:line="240" w:lineRule="auto"/>
        <w:rPr>
          <w:rFonts w:ascii="Times New Roman" w:hAnsi="Times New Roman" w:cs="Times New Roman"/>
          <w:b/>
          <w:bCs/>
        </w:rPr>
      </w:pPr>
    </w:p>
    <w:p w14:paraId="6DEF59E3"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12584464"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5F446B98"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5EE09A0E"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6983043E" w14:textId="77777777" w:rsidR="00F50ADE" w:rsidRDefault="00F50ADE" w:rsidP="00C7603F">
      <w:pPr>
        <w:autoSpaceDE w:val="0"/>
        <w:autoSpaceDN w:val="0"/>
        <w:adjustRightInd w:val="0"/>
        <w:spacing w:after="0" w:line="240" w:lineRule="auto"/>
        <w:rPr>
          <w:rFonts w:ascii="Times New Roman" w:hAnsi="Times New Roman" w:cs="Times New Roman"/>
          <w:b/>
          <w:bCs/>
        </w:rPr>
      </w:pPr>
    </w:p>
    <w:p w14:paraId="6246B3B6" w14:textId="77777777" w:rsidR="00D8722E" w:rsidRDefault="00D8722E" w:rsidP="00C760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ΟΜΑΔΑ Γ</w:t>
      </w:r>
      <w:r w:rsidR="008A56A2">
        <w:rPr>
          <w:rFonts w:ascii="Times New Roman" w:hAnsi="Times New Roman" w:cs="Times New Roman"/>
          <w:b/>
          <w:bCs/>
        </w:rPr>
        <w:t xml:space="preserve">  ΕΔΑΦΟΒΕΛΤΙΩΤΙΚΆ</w:t>
      </w:r>
    </w:p>
    <w:p w14:paraId="4D692A41" w14:textId="77777777" w:rsidR="008D38E0" w:rsidRDefault="008D38E0" w:rsidP="00C7603F">
      <w:pPr>
        <w:autoSpaceDE w:val="0"/>
        <w:autoSpaceDN w:val="0"/>
        <w:adjustRightInd w:val="0"/>
        <w:spacing w:after="0" w:line="240" w:lineRule="auto"/>
        <w:rPr>
          <w:rFonts w:ascii="Times New Roman" w:hAnsi="Times New Roman" w:cs="Times New Roman"/>
          <w:b/>
          <w:bCs/>
        </w:rPr>
      </w:pPr>
    </w:p>
    <w:tbl>
      <w:tblPr>
        <w:tblStyle w:val="a3"/>
        <w:tblW w:w="0" w:type="auto"/>
        <w:tblLook w:val="04A0" w:firstRow="1" w:lastRow="0" w:firstColumn="1" w:lastColumn="0" w:noHBand="0" w:noVBand="1"/>
      </w:tblPr>
      <w:tblGrid>
        <w:gridCol w:w="675"/>
        <w:gridCol w:w="4351"/>
        <w:gridCol w:w="1178"/>
        <w:gridCol w:w="1134"/>
        <w:gridCol w:w="1184"/>
      </w:tblGrid>
      <w:tr w:rsidR="00D8722E" w:rsidRPr="000D4BBE" w14:paraId="6E0A2098" w14:textId="77777777" w:rsidTr="00225C65">
        <w:tc>
          <w:tcPr>
            <w:tcW w:w="675" w:type="dxa"/>
          </w:tcPr>
          <w:p w14:paraId="5686D0FC" w14:textId="77777777" w:rsidR="00D8722E" w:rsidRPr="000D4BBE" w:rsidRDefault="00D8722E" w:rsidP="0095654F">
            <w:pPr>
              <w:autoSpaceDE w:val="0"/>
              <w:autoSpaceDN w:val="0"/>
              <w:adjustRightInd w:val="0"/>
              <w:rPr>
                <w:rFonts w:ascii="Times New Roman" w:hAnsi="Times New Roman" w:cs="Times New Roman"/>
                <w:b/>
                <w:bCs/>
              </w:rPr>
            </w:pPr>
            <w:r w:rsidRPr="000D4BBE">
              <w:rPr>
                <w:rFonts w:ascii="Times New Roman" w:hAnsi="Times New Roman" w:cs="Times New Roman"/>
                <w:b/>
                <w:bCs/>
              </w:rPr>
              <w:t>α/α</w:t>
            </w:r>
          </w:p>
        </w:tc>
        <w:tc>
          <w:tcPr>
            <w:tcW w:w="4351" w:type="dxa"/>
          </w:tcPr>
          <w:p w14:paraId="0D0C376E" w14:textId="77777777" w:rsidR="00D8722E" w:rsidRPr="000D4BBE" w:rsidRDefault="00D8722E" w:rsidP="0095654F">
            <w:pPr>
              <w:autoSpaceDE w:val="0"/>
              <w:autoSpaceDN w:val="0"/>
              <w:adjustRightInd w:val="0"/>
              <w:rPr>
                <w:rFonts w:ascii="Times New Roman" w:hAnsi="Times New Roman" w:cs="Times New Roman"/>
                <w:b/>
                <w:bCs/>
              </w:rPr>
            </w:pPr>
            <w:r w:rsidRPr="000D4BBE">
              <w:rPr>
                <w:rFonts w:ascii="Times New Roman" w:hAnsi="Times New Roman" w:cs="Times New Roman"/>
                <w:b/>
                <w:bCs/>
              </w:rPr>
              <w:t>Προϊόν</w:t>
            </w:r>
          </w:p>
        </w:tc>
        <w:tc>
          <w:tcPr>
            <w:tcW w:w="1178" w:type="dxa"/>
          </w:tcPr>
          <w:p w14:paraId="28B72F4F" w14:textId="77777777" w:rsidR="00D8722E" w:rsidRPr="000D4BBE" w:rsidRDefault="00D8722E" w:rsidP="0095654F">
            <w:pPr>
              <w:autoSpaceDE w:val="0"/>
              <w:autoSpaceDN w:val="0"/>
              <w:adjustRightInd w:val="0"/>
              <w:rPr>
                <w:rFonts w:ascii="Times New Roman" w:hAnsi="Times New Roman" w:cs="Times New Roman"/>
                <w:b/>
                <w:bCs/>
              </w:rPr>
            </w:pPr>
            <w:r w:rsidRPr="000D4BBE">
              <w:rPr>
                <w:rFonts w:ascii="Times New Roman" w:hAnsi="Times New Roman" w:cs="Times New Roman"/>
                <w:b/>
                <w:bCs/>
              </w:rPr>
              <w:t>Ποσότητα</w:t>
            </w:r>
          </w:p>
          <w:p w14:paraId="169EB3F5" w14:textId="77777777" w:rsidR="00D8722E" w:rsidRPr="000D4BBE" w:rsidRDefault="00D8722E" w:rsidP="0095654F">
            <w:pPr>
              <w:autoSpaceDE w:val="0"/>
              <w:autoSpaceDN w:val="0"/>
              <w:adjustRightInd w:val="0"/>
              <w:rPr>
                <w:rFonts w:ascii="Times New Roman" w:hAnsi="Times New Roman" w:cs="Times New Roman"/>
                <w:b/>
                <w:bCs/>
              </w:rPr>
            </w:pPr>
            <w:r w:rsidRPr="000D4BBE">
              <w:rPr>
                <w:rFonts w:ascii="Times New Roman" w:hAnsi="Times New Roman" w:cs="Times New Roman"/>
                <w:b/>
                <w:bCs/>
              </w:rPr>
              <w:t>KG ή LT</w:t>
            </w:r>
            <w:r>
              <w:rPr>
                <w:rFonts w:ascii="Times New Roman" w:hAnsi="Times New Roman" w:cs="Times New Roman"/>
                <w:b/>
                <w:bCs/>
              </w:rPr>
              <w:t xml:space="preserve"> ή Τεμάχια</w:t>
            </w:r>
          </w:p>
        </w:tc>
        <w:tc>
          <w:tcPr>
            <w:tcW w:w="1134" w:type="dxa"/>
          </w:tcPr>
          <w:p w14:paraId="616A71B4" w14:textId="77777777" w:rsidR="00D8722E" w:rsidRPr="000D4BBE" w:rsidRDefault="00D8722E" w:rsidP="0095654F">
            <w:pPr>
              <w:autoSpaceDE w:val="0"/>
              <w:autoSpaceDN w:val="0"/>
              <w:adjustRightInd w:val="0"/>
              <w:rPr>
                <w:rFonts w:ascii="Times New Roman" w:hAnsi="Times New Roman" w:cs="Times New Roman"/>
                <w:b/>
                <w:bCs/>
              </w:rPr>
            </w:pPr>
            <w:r w:rsidRPr="000D4BBE">
              <w:rPr>
                <w:rFonts w:ascii="Times New Roman" w:hAnsi="Times New Roman" w:cs="Times New Roman"/>
                <w:b/>
                <w:bCs/>
              </w:rPr>
              <w:t>Τιμή</w:t>
            </w:r>
          </w:p>
          <w:p w14:paraId="4B98ECF8" w14:textId="77777777" w:rsidR="00D8722E" w:rsidRPr="000D4BBE" w:rsidRDefault="00D8722E" w:rsidP="0095654F">
            <w:pPr>
              <w:autoSpaceDE w:val="0"/>
              <w:autoSpaceDN w:val="0"/>
              <w:adjustRightInd w:val="0"/>
              <w:rPr>
                <w:rFonts w:ascii="Times New Roman" w:hAnsi="Times New Roman" w:cs="Times New Roman"/>
                <w:b/>
                <w:bCs/>
              </w:rPr>
            </w:pPr>
            <w:proofErr w:type="spellStart"/>
            <w:r w:rsidRPr="000D4BBE">
              <w:rPr>
                <w:rFonts w:ascii="Times New Roman" w:hAnsi="Times New Roman" w:cs="Times New Roman"/>
                <w:b/>
                <w:bCs/>
              </w:rPr>
              <w:t>μονάδος</w:t>
            </w:r>
            <w:proofErr w:type="spellEnd"/>
          </w:p>
          <w:p w14:paraId="44C7B31F" w14:textId="77777777" w:rsidR="00D8722E" w:rsidRPr="000D4BBE" w:rsidRDefault="00D8722E" w:rsidP="0095654F">
            <w:pPr>
              <w:autoSpaceDE w:val="0"/>
              <w:autoSpaceDN w:val="0"/>
              <w:adjustRightInd w:val="0"/>
              <w:rPr>
                <w:rFonts w:ascii="Times New Roman" w:hAnsi="Times New Roman" w:cs="Times New Roman"/>
                <w:b/>
                <w:bCs/>
              </w:rPr>
            </w:pPr>
            <w:r w:rsidRPr="000D4BBE">
              <w:rPr>
                <w:rFonts w:ascii="Times New Roman" w:hAnsi="Times New Roman" w:cs="Times New Roman"/>
                <w:b/>
                <w:bCs/>
              </w:rPr>
              <w:t>(χωρίς</w:t>
            </w:r>
          </w:p>
          <w:p w14:paraId="3C2F7B9D" w14:textId="77777777" w:rsidR="00D8722E" w:rsidRPr="000D4BBE" w:rsidRDefault="00D8722E" w:rsidP="0095654F">
            <w:pPr>
              <w:autoSpaceDE w:val="0"/>
              <w:autoSpaceDN w:val="0"/>
              <w:adjustRightInd w:val="0"/>
              <w:rPr>
                <w:rFonts w:ascii="Times New Roman" w:hAnsi="Times New Roman" w:cs="Times New Roman"/>
                <w:b/>
                <w:bCs/>
              </w:rPr>
            </w:pPr>
            <w:r w:rsidRPr="000D4BBE">
              <w:rPr>
                <w:rFonts w:ascii="Times New Roman" w:hAnsi="Times New Roman" w:cs="Times New Roman"/>
                <w:b/>
                <w:bCs/>
              </w:rPr>
              <w:t>ΦΠΑ)</w:t>
            </w:r>
          </w:p>
        </w:tc>
        <w:tc>
          <w:tcPr>
            <w:tcW w:w="1184" w:type="dxa"/>
          </w:tcPr>
          <w:p w14:paraId="04A5F73A" w14:textId="77777777" w:rsidR="00D8722E" w:rsidRPr="000D4BBE" w:rsidRDefault="00D8722E" w:rsidP="0095654F">
            <w:pPr>
              <w:autoSpaceDE w:val="0"/>
              <w:autoSpaceDN w:val="0"/>
              <w:adjustRightInd w:val="0"/>
              <w:rPr>
                <w:rFonts w:ascii="Times New Roman" w:hAnsi="Times New Roman" w:cs="Times New Roman"/>
                <w:b/>
                <w:bCs/>
                <w:lang w:val="en-US"/>
              </w:rPr>
            </w:pPr>
            <w:r w:rsidRPr="000D4BBE">
              <w:rPr>
                <w:rFonts w:ascii="Times New Roman" w:hAnsi="Times New Roman" w:cs="Times New Roman"/>
                <w:b/>
                <w:bCs/>
              </w:rPr>
              <w:t>Ποσό</w:t>
            </w:r>
            <w:r w:rsidRPr="000D4BBE">
              <w:rPr>
                <w:rFonts w:ascii="Times New Roman" w:hAnsi="Times New Roman" w:cs="Times New Roman"/>
                <w:b/>
                <w:bCs/>
                <w:lang w:val="en-US"/>
              </w:rPr>
              <w:t xml:space="preserve"> €</w:t>
            </w:r>
          </w:p>
        </w:tc>
      </w:tr>
      <w:tr w:rsidR="00D8722E" w14:paraId="59BBB587" w14:textId="77777777" w:rsidTr="00926D71">
        <w:tc>
          <w:tcPr>
            <w:tcW w:w="675" w:type="dxa"/>
          </w:tcPr>
          <w:p w14:paraId="0BCD6940" w14:textId="1E7B5E63" w:rsidR="00D8722E" w:rsidRPr="002F7147" w:rsidRDefault="002F7147" w:rsidP="00C7603F">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4351" w:type="dxa"/>
          </w:tcPr>
          <w:p w14:paraId="624B7AE3" w14:textId="77777777" w:rsidR="00D8722E" w:rsidRDefault="00246B85" w:rsidP="00C7603F">
            <w:pPr>
              <w:autoSpaceDE w:val="0"/>
              <w:autoSpaceDN w:val="0"/>
              <w:adjustRightInd w:val="0"/>
              <w:rPr>
                <w:rFonts w:ascii="Times New Roman" w:hAnsi="Times New Roman" w:cs="Times New Roman"/>
                <w:b/>
                <w:bCs/>
              </w:rPr>
            </w:pPr>
            <w:r w:rsidRPr="00246B85">
              <w:rPr>
                <w:rFonts w:ascii="Times New Roman" w:hAnsi="Times New Roman" w:cs="Times New Roman"/>
                <w:b/>
                <w:bCs/>
              </w:rPr>
              <w:t xml:space="preserve">Μαύρη τύρφη ιδανική για </w:t>
            </w:r>
            <w:proofErr w:type="spellStart"/>
            <w:r w:rsidRPr="00246B85">
              <w:rPr>
                <w:rFonts w:ascii="Times New Roman" w:hAnsi="Times New Roman" w:cs="Times New Roman"/>
                <w:b/>
                <w:bCs/>
              </w:rPr>
              <w:t>εδαφοβελτίωση</w:t>
            </w:r>
            <w:proofErr w:type="spellEnd"/>
            <w:r w:rsidRPr="00246B85">
              <w:rPr>
                <w:rFonts w:ascii="Times New Roman" w:hAnsi="Times New Roman" w:cs="Times New Roman"/>
                <w:b/>
                <w:bCs/>
              </w:rPr>
              <w:t xml:space="preserve">, μεταφυτεύσεις </w:t>
            </w:r>
            <w:proofErr w:type="spellStart"/>
            <w:r w:rsidRPr="00246B85">
              <w:rPr>
                <w:rFonts w:ascii="Times New Roman" w:hAnsi="Times New Roman" w:cs="Times New Roman"/>
                <w:b/>
                <w:bCs/>
              </w:rPr>
              <w:t>δενδρυλίων</w:t>
            </w:r>
            <w:proofErr w:type="spellEnd"/>
            <w:r w:rsidRPr="00246B85">
              <w:rPr>
                <w:rFonts w:ascii="Times New Roman" w:hAnsi="Times New Roman" w:cs="Times New Roman"/>
                <w:b/>
                <w:bCs/>
              </w:rPr>
              <w:t xml:space="preserve">, εγκατάσταση γκαζόν. </w:t>
            </w:r>
            <w:proofErr w:type="spellStart"/>
            <w:r w:rsidRPr="00246B85">
              <w:rPr>
                <w:rFonts w:ascii="Times New Roman" w:hAnsi="Times New Roman" w:cs="Times New Roman"/>
                <w:b/>
                <w:bCs/>
              </w:rPr>
              <w:t>Κοκκομετρία</w:t>
            </w:r>
            <w:proofErr w:type="spellEnd"/>
            <w:r w:rsidRPr="00246B85">
              <w:rPr>
                <w:rFonts w:ascii="Times New Roman" w:hAnsi="Times New Roman" w:cs="Times New Roman"/>
                <w:b/>
                <w:bCs/>
              </w:rPr>
              <w:t xml:space="preserve"> λεπτή 0-10mm. </w:t>
            </w:r>
            <w:r>
              <w:rPr>
                <w:rFonts w:ascii="Times New Roman" w:hAnsi="Times New Roman" w:cs="Times New Roman"/>
                <w:b/>
                <w:bCs/>
              </w:rPr>
              <w:t>3</w:t>
            </w:r>
            <w:r w:rsidRPr="00246B85">
              <w:rPr>
                <w:rFonts w:ascii="Times New Roman" w:hAnsi="Times New Roman" w:cs="Times New Roman"/>
                <w:b/>
                <w:bCs/>
              </w:rPr>
              <w:t xml:space="preserve">Ph 5,5.  Συσκευασία: 70 λίτρων. Ενδεικτικού τύπου  </w:t>
            </w:r>
            <w:proofErr w:type="spellStart"/>
            <w:r w:rsidRPr="00246B85">
              <w:rPr>
                <w:rFonts w:ascii="Times New Roman" w:hAnsi="Times New Roman" w:cs="Times New Roman"/>
                <w:b/>
                <w:bCs/>
              </w:rPr>
              <w:t>klasmann</w:t>
            </w:r>
            <w:proofErr w:type="spellEnd"/>
            <w:r w:rsidRPr="00246B85">
              <w:rPr>
                <w:rFonts w:ascii="Times New Roman" w:hAnsi="Times New Roman" w:cs="Times New Roman"/>
                <w:b/>
                <w:bCs/>
              </w:rPr>
              <w:t xml:space="preserve"> </w:t>
            </w:r>
            <w:proofErr w:type="spellStart"/>
            <w:r w:rsidRPr="00246B85">
              <w:rPr>
                <w:rFonts w:ascii="Times New Roman" w:hAnsi="Times New Roman" w:cs="Times New Roman"/>
                <w:b/>
                <w:bCs/>
              </w:rPr>
              <w:t>Polyhum</w:t>
            </w:r>
            <w:proofErr w:type="spellEnd"/>
            <w:r w:rsidRPr="00246B85">
              <w:rPr>
                <w:rFonts w:ascii="Times New Roman" w:hAnsi="Times New Roman" w:cs="Times New Roman"/>
                <w:b/>
                <w:bCs/>
              </w:rPr>
              <w:t xml:space="preserve"> ή ισοδύναμου.</w:t>
            </w:r>
          </w:p>
        </w:tc>
        <w:tc>
          <w:tcPr>
            <w:tcW w:w="1178" w:type="dxa"/>
            <w:vAlign w:val="center"/>
          </w:tcPr>
          <w:p w14:paraId="04B650FA" w14:textId="77777777" w:rsidR="00D8722E" w:rsidRPr="00CD6CF2" w:rsidRDefault="00CD6CF2" w:rsidP="00926D71">
            <w:pPr>
              <w:autoSpaceDE w:val="0"/>
              <w:autoSpaceDN w:val="0"/>
              <w:adjustRightInd w:val="0"/>
              <w:jc w:val="center"/>
              <w:rPr>
                <w:rFonts w:ascii="Times New Roman" w:hAnsi="Times New Roman" w:cs="Times New Roman"/>
                <w:b/>
                <w:bCs/>
                <w:lang w:val="en-US"/>
              </w:rPr>
            </w:pPr>
            <w:r>
              <w:rPr>
                <w:rFonts w:ascii="Times New Roman" w:hAnsi="Times New Roman" w:cs="Times New Roman"/>
                <w:b/>
                <w:bCs/>
                <w:lang w:val="en-US"/>
              </w:rPr>
              <w:t>40</w:t>
            </w:r>
          </w:p>
        </w:tc>
        <w:tc>
          <w:tcPr>
            <w:tcW w:w="1134" w:type="dxa"/>
            <w:vAlign w:val="center"/>
          </w:tcPr>
          <w:p w14:paraId="614D399F" w14:textId="150800F9" w:rsidR="00D8722E" w:rsidRPr="000F4FF5" w:rsidRDefault="00A43B37" w:rsidP="00926D71">
            <w:pPr>
              <w:autoSpaceDE w:val="0"/>
              <w:autoSpaceDN w:val="0"/>
              <w:adjustRightInd w:val="0"/>
              <w:jc w:val="center"/>
              <w:rPr>
                <w:rFonts w:ascii="Times New Roman" w:hAnsi="Times New Roman" w:cs="Times New Roman"/>
                <w:b/>
                <w:bCs/>
              </w:rPr>
            </w:pPr>
            <w:r>
              <w:rPr>
                <w:rFonts w:ascii="Times New Roman" w:hAnsi="Times New Roman" w:cs="Times New Roman"/>
                <w:b/>
                <w:bCs/>
              </w:rPr>
              <w:t>14,00</w:t>
            </w:r>
          </w:p>
        </w:tc>
        <w:tc>
          <w:tcPr>
            <w:tcW w:w="1184" w:type="dxa"/>
            <w:vAlign w:val="center"/>
          </w:tcPr>
          <w:p w14:paraId="6AA86871" w14:textId="7A79B05F" w:rsidR="00D8722E" w:rsidRPr="00A43B37" w:rsidRDefault="00A43B37" w:rsidP="00926D71">
            <w:pPr>
              <w:autoSpaceDE w:val="0"/>
              <w:autoSpaceDN w:val="0"/>
              <w:adjustRightInd w:val="0"/>
              <w:jc w:val="center"/>
              <w:rPr>
                <w:rFonts w:ascii="Times New Roman" w:hAnsi="Times New Roman" w:cs="Times New Roman"/>
                <w:b/>
                <w:bCs/>
              </w:rPr>
            </w:pPr>
            <w:r>
              <w:rPr>
                <w:rFonts w:ascii="Times New Roman" w:hAnsi="Times New Roman" w:cs="Times New Roman"/>
                <w:b/>
                <w:bCs/>
              </w:rPr>
              <w:t>560,00</w:t>
            </w:r>
          </w:p>
        </w:tc>
      </w:tr>
      <w:tr w:rsidR="00D8722E" w14:paraId="543AE3EE" w14:textId="77777777" w:rsidTr="00926D71">
        <w:tc>
          <w:tcPr>
            <w:tcW w:w="675" w:type="dxa"/>
          </w:tcPr>
          <w:p w14:paraId="112FED43" w14:textId="32D94FA4" w:rsidR="00D8722E" w:rsidRDefault="002F7147" w:rsidP="00C7603F">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4351" w:type="dxa"/>
          </w:tcPr>
          <w:p w14:paraId="76ADE86C" w14:textId="77777777" w:rsidR="00D8722E" w:rsidRPr="00012565" w:rsidRDefault="00246B85" w:rsidP="00C7603F">
            <w:pPr>
              <w:autoSpaceDE w:val="0"/>
              <w:autoSpaceDN w:val="0"/>
              <w:adjustRightInd w:val="0"/>
              <w:rPr>
                <w:rFonts w:ascii="Times New Roman" w:hAnsi="Times New Roman" w:cs="Times New Roman"/>
                <w:b/>
                <w:bCs/>
              </w:rPr>
            </w:pPr>
            <w:r w:rsidRPr="00012565">
              <w:rPr>
                <w:rFonts w:ascii="Times New Roman" w:hAnsi="Times New Roman" w:cs="Times New Roman"/>
                <w:b/>
                <w:bCs/>
              </w:rPr>
              <w:t xml:space="preserve">Φυτόχωμα γενικής χρήσης. Μίγμα ξανθιάς και μαύρης τύρφης,  </w:t>
            </w:r>
            <w:proofErr w:type="spellStart"/>
            <w:r w:rsidRPr="00012565">
              <w:rPr>
                <w:rFonts w:ascii="Times New Roman" w:hAnsi="Times New Roman" w:cs="Times New Roman"/>
                <w:b/>
                <w:bCs/>
              </w:rPr>
              <w:t>περλίτη</w:t>
            </w:r>
            <w:proofErr w:type="spellEnd"/>
            <w:r w:rsidRPr="00012565">
              <w:rPr>
                <w:rFonts w:ascii="Times New Roman" w:hAnsi="Times New Roman" w:cs="Times New Roman"/>
                <w:b/>
                <w:bCs/>
              </w:rPr>
              <w:t xml:space="preserve"> κατάλληλο για φυτά εσωτερικού και εξωτερικού εμπλουτισμένο με λίπασμα και ιχνοστοιχεία. </w:t>
            </w:r>
            <w:proofErr w:type="spellStart"/>
            <w:r w:rsidRPr="00012565">
              <w:rPr>
                <w:rFonts w:ascii="Times New Roman" w:hAnsi="Times New Roman" w:cs="Times New Roman"/>
                <w:b/>
                <w:bCs/>
              </w:rPr>
              <w:t>Ph</w:t>
            </w:r>
            <w:proofErr w:type="spellEnd"/>
            <w:r w:rsidRPr="00012565">
              <w:rPr>
                <w:rFonts w:ascii="Times New Roman" w:hAnsi="Times New Roman" w:cs="Times New Roman"/>
                <w:b/>
                <w:bCs/>
              </w:rPr>
              <w:t xml:space="preserve"> 5,5 έως και 7 . Απαλλαγμένο από σπόρους ζιζανίων και παθογόνων. Συσκευασία: 70λίτρων</w:t>
            </w:r>
          </w:p>
        </w:tc>
        <w:tc>
          <w:tcPr>
            <w:tcW w:w="1178" w:type="dxa"/>
            <w:vAlign w:val="center"/>
          </w:tcPr>
          <w:p w14:paraId="08BA6336" w14:textId="77777777" w:rsidR="00D8722E" w:rsidRPr="00012565" w:rsidRDefault="00F50ADE" w:rsidP="00926D71">
            <w:pPr>
              <w:autoSpaceDE w:val="0"/>
              <w:autoSpaceDN w:val="0"/>
              <w:adjustRightInd w:val="0"/>
              <w:jc w:val="center"/>
              <w:rPr>
                <w:rFonts w:ascii="Times New Roman" w:hAnsi="Times New Roman" w:cs="Times New Roman"/>
                <w:b/>
                <w:bCs/>
                <w:lang w:val="en-US"/>
              </w:rPr>
            </w:pPr>
            <w:r w:rsidRPr="00012565">
              <w:rPr>
                <w:rFonts w:ascii="Times New Roman" w:hAnsi="Times New Roman" w:cs="Times New Roman"/>
                <w:b/>
                <w:bCs/>
              </w:rPr>
              <w:t>5</w:t>
            </w:r>
            <w:r w:rsidR="00CD6CF2" w:rsidRPr="00012565">
              <w:rPr>
                <w:rFonts w:ascii="Times New Roman" w:hAnsi="Times New Roman" w:cs="Times New Roman"/>
                <w:b/>
                <w:bCs/>
                <w:lang w:val="en-US"/>
              </w:rPr>
              <w:t>0</w:t>
            </w:r>
          </w:p>
        </w:tc>
        <w:tc>
          <w:tcPr>
            <w:tcW w:w="1134" w:type="dxa"/>
            <w:vAlign w:val="center"/>
          </w:tcPr>
          <w:p w14:paraId="717CB859" w14:textId="01622AA5" w:rsidR="00D8722E" w:rsidRPr="00012565" w:rsidRDefault="00035617" w:rsidP="00926D71">
            <w:pPr>
              <w:autoSpaceDE w:val="0"/>
              <w:autoSpaceDN w:val="0"/>
              <w:adjustRightInd w:val="0"/>
              <w:jc w:val="center"/>
              <w:rPr>
                <w:rFonts w:ascii="Times New Roman" w:hAnsi="Times New Roman" w:cs="Times New Roman"/>
                <w:b/>
                <w:bCs/>
                <w:lang w:val="en-US"/>
              </w:rPr>
            </w:pPr>
            <w:r w:rsidRPr="00012565">
              <w:rPr>
                <w:rFonts w:ascii="Times New Roman" w:hAnsi="Times New Roman" w:cs="Times New Roman"/>
                <w:b/>
                <w:bCs/>
                <w:lang w:val="en-US"/>
              </w:rPr>
              <w:t>1</w:t>
            </w:r>
            <w:r w:rsidR="00640D55">
              <w:rPr>
                <w:rFonts w:ascii="Times New Roman" w:hAnsi="Times New Roman" w:cs="Times New Roman"/>
                <w:b/>
                <w:bCs/>
                <w:lang w:val="en-US"/>
              </w:rPr>
              <w:t>3</w:t>
            </w:r>
            <w:r w:rsidR="00142BE0" w:rsidRPr="00012565">
              <w:rPr>
                <w:rFonts w:ascii="Times New Roman" w:hAnsi="Times New Roman" w:cs="Times New Roman"/>
                <w:b/>
                <w:bCs/>
                <w:lang w:val="en-US"/>
              </w:rPr>
              <w:t>,00</w:t>
            </w:r>
          </w:p>
        </w:tc>
        <w:tc>
          <w:tcPr>
            <w:tcW w:w="1184" w:type="dxa"/>
            <w:vAlign w:val="center"/>
          </w:tcPr>
          <w:p w14:paraId="58B93534" w14:textId="503F30EA" w:rsidR="00D8722E" w:rsidRPr="00012565" w:rsidRDefault="00F50ADE" w:rsidP="00926D71">
            <w:pPr>
              <w:autoSpaceDE w:val="0"/>
              <w:autoSpaceDN w:val="0"/>
              <w:adjustRightInd w:val="0"/>
              <w:jc w:val="center"/>
              <w:rPr>
                <w:rFonts w:ascii="Times New Roman" w:hAnsi="Times New Roman" w:cs="Times New Roman"/>
                <w:b/>
                <w:bCs/>
                <w:lang w:val="en-US"/>
              </w:rPr>
            </w:pPr>
            <w:r w:rsidRPr="00012565">
              <w:rPr>
                <w:rFonts w:ascii="Times New Roman" w:hAnsi="Times New Roman" w:cs="Times New Roman"/>
                <w:b/>
                <w:bCs/>
              </w:rPr>
              <w:t>6</w:t>
            </w:r>
            <w:r w:rsidR="00A43B37">
              <w:rPr>
                <w:rFonts w:ascii="Times New Roman" w:hAnsi="Times New Roman" w:cs="Times New Roman"/>
                <w:b/>
                <w:bCs/>
              </w:rPr>
              <w:t>5</w:t>
            </w:r>
            <w:r w:rsidR="00087FEE" w:rsidRPr="00012565">
              <w:rPr>
                <w:rFonts w:ascii="Times New Roman" w:hAnsi="Times New Roman" w:cs="Times New Roman"/>
                <w:b/>
                <w:bCs/>
                <w:lang w:val="en-US"/>
              </w:rPr>
              <w:t>0,00</w:t>
            </w:r>
          </w:p>
        </w:tc>
      </w:tr>
      <w:tr w:rsidR="00B5265D" w14:paraId="4AA49ABD" w14:textId="77777777" w:rsidTr="00926D71">
        <w:tc>
          <w:tcPr>
            <w:tcW w:w="675" w:type="dxa"/>
          </w:tcPr>
          <w:p w14:paraId="7DA2D781" w14:textId="77777777" w:rsidR="00B5265D" w:rsidRDefault="00B5265D" w:rsidP="00B5265D">
            <w:pPr>
              <w:autoSpaceDE w:val="0"/>
              <w:autoSpaceDN w:val="0"/>
              <w:adjustRightInd w:val="0"/>
              <w:rPr>
                <w:rFonts w:ascii="Times New Roman" w:hAnsi="Times New Roman" w:cs="Times New Roman"/>
                <w:b/>
                <w:bCs/>
              </w:rPr>
            </w:pPr>
          </w:p>
        </w:tc>
        <w:tc>
          <w:tcPr>
            <w:tcW w:w="4351" w:type="dxa"/>
          </w:tcPr>
          <w:p w14:paraId="6B327250" w14:textId="5F5195F4" w:rsidR="00B5265D" w:rsidRPr="00012565" w:rsidRDefault="00B5265D" w:rsidP="00B5265D">
            <w:pPr>
              <w:autoSpaceDE w:val="0"/>
              <w:autoSpaceDN w:val="0"/>
              <w:adjustRightInd w:val="0"/>
              <w:rPr>
                <w:rFonts w:ascii="Times New Roman" w:hAnsi="Times New Roman" w:cs="Times New Roman"/>
                <w:b/>
                <w:bCs/>
              </w:rPr>
            </w:pPr>
            <w:proofErr w:type="spellStart"/>
            <w:r w:rsidRPr="00012565">
              <w:rPr>
                <w:rFonts w:ascii="Times New Roman" w:hAnsi="Times New Roman" w:cs="Times New Roman"/>
                <w:b/>
                <w:bCs/>
                <w:sz w:val="24"/>
                <w:szCs w:val="24"/>
              </w:rPr>
              <w:t>Ατταπουλγίτη</w:t>
            </w:r>
            <w:proofErr w:type="spellEnd"/>
            <w:r w:rsidRPr="00012565">
              <w:rPr>
                <w:rFonts w:ascii="Times New Roman" w:hAnsi="Times New Roman" w:cs="Times New Roman"/>
                <w:b/>
                <w:bCs/>
                <w:sz w:val="24"/>
                <w:szCs w:val="24"/>
              </w:rPr>
              <w:t xml:space="preserve">. Πορώδης, κοκκώδης άργιλος για την ενίσχυση της απόδοσης του εδάφους και της τύρφης. </w:t>
            </w:r>
            <w:proofErr w:type="spellStart"/>
            <w:r w:rsidRPr="00012565">
              <w:rPr>
                <w:rFonts w:ascii="Times New Roman" w:hAnsi="Times New Roman" w:cs="Times New Roman"/>
                <w:b/>
                <w:bCs/>
                <w:sz w:val="24"/>
                <w:szCs w:val="24"/>
              </w:rPr>
              <w:t>Κοκκομετρια</w:t>
            </w:r>
            <w:proofErr w:type="spellEnd"/>
            <w:r w:rsidRPr="00012565">
              <w:rPr>
                <w:rFonts w:ascii="Times New Roman" w:hAnsi="Times New Roman" w:cs="Times New Roman"/>
                <w:b/>
                <w:bCs/>
                <w:sz w:val="24"/>
                <w:szCs w:val="24"/>
              </w:rPr>
              <w:t xml:space="preserve"> 0,25-1,18</w:t>
            </w:r>
            <w:r w:rsidRPr="00012565">
              <w:rPr>
                <w:rFonts w:ascii="Times New Roman" w:hAnsi="Times New Roman" w:cs="Times New Roman"/>
                <w:b/>
                <w:bCs/>
                <w:sz w:val="24"/>
                <w:szCs w:val="24"/>
                <w:lang w:val="en-US"/>
              </w:rPr>
              <w:t>mm.</w:t>
            </w:r>
            <w:r w:rsidRPr="00012565">
              <w:rPr>
                <w:b/>
                <w:bCs/>
              </w:rPr>
              <w:t xml:space="preserve"> </w:t>
            </w:r>
            <w:r w:rsidRPr="00012565">
              <w:rPr>
                <w:rFonts w:ascii="Times New Roman" w:hAnsi="Times New Roman" w:cs="Times New Roman"/>
                <w:b/>
                <w:bCs/>
                <w:sz w:val="24"/>
                <w:szCs w:val="24"/>
                <w:lang w:val="en-US"/>
              </w:rPr>
              <w:t xml:space="preserve">Ph 8. </w:t>
            </w:r>
            <w:r w:rsidRPr="00012565">
              <w:rPr>
                <w:rFonts w:ascii="Times New Roman" w:hAnsi="Times New Roman" w:cs="Times New Roman"/>
                <w:b/>
                <w:bCs/>
                <w:sz w:val="24"/>
                <w:szCs w:val="24"/>
              </w:rPr>
              <w:t xml:space="preserve"> Συσκευασία 20 κιλών</w:t>
            </w:r>
          </w:p>
        </w:tc>
        <w:tc>
          <w:tcPr>
            <w:tcW w:w="1178" w:type="dxa"/>
            <w:vAlign w:val="center"/>
          </w:tcPr>
          <w:p w14:paraId="09584A0C" w14:textId="57F29EF6" w:rsidR="00B5265D" w:rsidRPr="00012565" w:rsidRDefault="00B5265D" w:rsidP="00B5265D">
            <w:pPr>
              <w:autoSpaceDE w:val="0"/>
              <w:autoSpaceDN w:val="0"/>
              <w:adjustRightInd w:val="0"/>
              <w:jc w:val="center"/>
              <w:rPr>
                <w:rFonts w:ascii="Times New Roman" w:hAnsi="Times New Roman" w:cs="Times New Roman"/>
                <w:b/>
                <w:bCs/>
              </w:rPr>
            </w:pPr>
            <w:r w:rsidRPr="00012565">
              <w:rPr>
                <w:b/>
                <w:bCs/>
                <w:lang w:val="en-US"/>
              </w:rPr>
              <w:t>20</w:t>
            </w:r>
          </w:p>
        </w:tc>
        <w:tc>
          <w:tcPr>
            <w:tcW w:w="1134" w:type="dxa"/>
            <w:vAlign w:val="center"/>
          </w:tcPr>
          <w:p w14:paraId="1B1D5FE4" w14:textId="7BC520FA" w:rsidR="00B5265D" w:rsidRPr="00012565" w:rsidRDefault="00012565" w:rsidP="00B5265D">
            <w:pPr>
              <w:autoSpaceDE w:val="0"/>
              <w:autoSpaceDN w:val="0"/>
              <w:adjustRightInd w:val="0"/>
              <w:jc w:val="center"/>
              <w:rPr>
                <w:rFonts w:ascii="Times New Roman" w:hAnsi="Times New Roman" w:cs="Times New Roman"/>
                <w:b/>
                <w:bCs/>
              </w:rPr>
            </w:pPr>
            <w:r w:rsidRPr="00012565">
              <w:rPr>
                <w:rFonts w:ascii="Times New Roman" w:hAnsi="Times New Roman" w:cs="Times New Roman"/>
                <w:b/>
                <w:bCs/>
              </w:rPr>
              <w:t>14</w:t>
            </w:r>
          </w:p>
        </w:tc>
        <w:tc>
          <w:tcPr>
            <w:tcW w:w="1184" w:type="dxa"/>
            <w:vAlign w:val="center"/>
          </w:tcPr>
          <w:p w14:paraId="50F463C7" w14:textId="6E9C65AA" w:rsidR="00B5265D" w:rsidRPr="00012565" w:rsidRDefault="00A43B37" w:rsidP="00B5265D">
            <w:pPr>
              <w:autoSpaceDE w:val="0"/>
              <w:autoSpaceDN w:val="0"/>
              <w:adjustRightInd w:val="0"/>
              <w:jc w:val="center"/>
              <w:rPr>
                <w:rFonts w:ascii="Times New Roman" w:hAnsi="Times New Roman" w:cs="Times New Roman"/>
                <w:b/>
                <w:bCs/>
              </w:rPr>
            </w:pPr>
            <w:r>
              <w:rPr>
                <w:rFonts w:ascii="Times New Roman" w:hAnsi="Times New Roman" w:cs="Times New Roman"/>
                <w:b/>
                <w:bCs/>
              </w:rPr>
              <w:t>280,00</w:t>
            </w:r>
          </w:p>
        </w:tc>
      </w:tr>
      <w:tr w:rsidR="00B5265D" w14:paraId="14A6C862" w14:textId="77777777" w:rsidTr="00846552">
        <w:tc>
          <w:tcPr>
            <w:tcW w:w="7338" w:type="dxa"/>
            <w:gridSpan w:val="4"/>
            <w:vAlign w:val="center"/>
          </w:tcPr>
          <w:p w14:paraId="72470BB5" w14:textId="77777777" w:rsidR="00B5265D" w:rsidRDefault="00B5265D" w:rsidP="00B5265D">
            <w:pPr>
              <w:autoSpaceDE w:val="0"/>
              <w:autoSpaceDN w:val="0"/>
              <w:adjustRightInd w:val="0"/>
              <w:jc w:val="right"/>
              <w:rPr>
                <w:rFonts w:ascii="Times New Roman" w:hAnsi="Times New Roman" w:cs="Times New Roman"/>
                <w:b/>
                <w:bCs/>
              </w:rPr>
            </w:pPr>
            <w:r w:rsidRPr="000D4BBE">
              <w:rPr>
                <w:rFonts w:ascii="Times New Roman" w:hAnsi="Times New Roman" w:cs="Times New Roman"/>
                <w:b/>
                <w:bCs/>
              </w:rPr>
              <w:t>ΣΥΝΟΛΟ</w:t>
            </w:r>
          </w:p>
          <w:p w14:paraId="2A990E53" w14:textId="77777777" w:rsidR="00B5265D" w:rsidRPr="000D4BBE" w:rsidRDefault="00B5265D" w:rsidP="00B5265D">
            <w:pPr>
              <w:autoSpaceDE w:val="0"/>
              <w:autoSpaceDN w:val="0"/>
              <w:adjustRightInd w:val="0"/>
              <w:jc w:val="right"/>
              <w:rPr>
                <w:rFonts w:ascii="Times New Roman" w:hAnsi="Times New Roman" w:cs="Times New Roman"/>
                <w:b/>
                <w:bCs/>
              </w:rPr>
            </w:pPr>
          </w:p>
        </w:tc>
        <w:tc>
          <w:tcPr>
            <w:tcW w:w="1184" w:type="dxa"/>
          </w:tcPr>
          <w:p w14:paraId="4CC74B76" w14:textId="2954F532" w:rsidR="00B5265D" w:rsidRPr="00A43B37" w:rsidRDefault="00A43B37" w:rsidP="00B5265D">
            <w:pPr>
              <w:autoSpaceDE w:val="0"/>
              <w:autoSpaceDN w:val="0"/>
              <w:adjustRightInd w:val="0"/>
              <w:rPr>
                <w:rFonts w:ascii="Times New Roman" w:hAnsi="Times New Roman" w:cs="Times New Roman"/>
                <w:b/>
                <w:bCs/>
              </w:rPr>
            </w:pPr>
            <w:r w:rsidRPr="00A43B37">
              <w:rPr>
                <w:rFonts w:ascii="Times New Roman" w:hAnsi="Times New Roman" w:cs="Times New Roman"/>
                <w:b/>
                <w:bCs/>
              </w:rPr>
              <w:lastRenderedPageBreak/>
              <w:t>1.490,00</w:t>
            </w:r>
          </w:p>
        </w:tc>
      </w:tr>
      <w:tr w:rsidR="00B5265D" w14:paraId="1B9EBECA" w14:textId="77777777" w:rsidTr="00846552">
        <w:tc>
          <w:tcPr>
            <w:tcW w:w="7338" w:type="dxa"/>
            <w:gridSpan w:val="4"/>
            <w:vAlign w:val="center"/>
          </w:tcPr>
          <w:p w14:paraId="5D621B43" w14:textId="77777777" w:rsidR="00B5265D" w:rsidRDefault="00B5265D" w:rsidP="00B5265D">
            <w:pPr>
              <w:autoSpaceDE w:val="0"/>
              <w:autoSpaceDN w:val="0"/>
              <w:adjustRightInd w:val="0"/>
              <w:jc w:val="right"/>
              <w:rPr>
                <w:rFonts w:ascii="Times New Roman" w:hAnsi="Times New Roman" w:cs="Times New Roman"/>
                <w:b/>
                <w:bCs/>
              </w:rPr>
            </w:pPr>
            <w:r>
              <w:rPr>
                <w:rFonts w:ascii="Times New Roman" w:hAnsi="Times New Roman" w:cs="Times New Roman"/>
                <w:b/>
                <w:bCs/>
              </w:rPr>
              <w:t xml:space="preserve">Φ.Π.Α. </w:t>
            </w:r>
            <w:r>
              <w:rPr>
                <w:rFonts w:ascii="Times New Roman" w:hAnsi="Times New Roman" w:cs="Times New Roman"/>
                <w:b/>
                <w:bCs/>
                <w:lang w:val="en-US"/>
              </w:rPr>
              <w:t>17</w:t>
            </w:r>
            <w:r w:rsidRPr="000D4BBE">
              <w:rPr>
                <w:rFonts w:ascii="Times New Roman" w:hAnsi="Times New Roman" w:cs="Times New Roman"/>
                <w:b/>
                <w:bCs/>
              </w:rPr>
              <w:t>%</w:t>
            </w:r>
          </w:p>
          <w:p w14:paraId="17BCB402" w14:textId="77777777" w:rsidR="00B5265D" w:rsidRPr="000D4BBE" w:rsidRDefault="00B5265D" w:rsidP="00B5265D">
            <w:pPr>
              <w:autoSpaceDE w:val="0"/>
              <w:autoSpaceDN w:val="0"/>
              <w:adjustRightInd w:val="0"/>
              <w:jc w:val="right"/>
              <w:rPr>
                <w:rFonts w:ascii="Times New Roman" w:hAnsi="Times New Roman" w:cs="Times New Roman"/>
                <w:b/>
                <w:bCs/>
              </w:rPr>
            </w:pPr>
          </w:p>
        </w:tc>
        <w:tc>
          <w:tcPr>
            <w:tcW w:w="1184" w:type="dxa"/>
          </w:tcPr>
          <w:p w14:paraId="3D525BF6" w14:textId="15296F81" w:rsidR="00B5265D" w:rsidRPr="00A43B37" w:rsidRDefault="00A43B37" w:rsidP="00B5265D">
            <w:pPr>
              <w:autoSpaceDE w:val="0"/>
              <w:autoSpaceDN w:val="0"/>
              <w:adjustRightInd w:val="0"/>
              <w:rPr>
                <w:rFonts w:ascii="Times New Roman" w:hAnsi="Times New Roman" w:cs="Times New Roman"/>
                <w:b/>
                <w:bCs/>
              </w:rPr>
            </w:pPr>
            <w:r w:rsidRPr="00A43B37">
              <w:rPr>
                <w:rFonts w:ascii="Times New Roman" w:hAnsi="Times New Roman" w:cs="Times New Roman"/>
                <w:b/>
                <w:bCs/>
              </w:rPr>
              <w:t>253,30</w:t>
            </w:r>
          </w:p>
        </w:tc>
      </w:tr>
      <w:tr w:rsidR="00B5265D" w14:paraId="57A02970" w14:textId="77777777" w:rsidTr="00846552">
        <w:tc>
          <w:tcPr>
            <w:tcW w:w="7338" w:type="dxa"/>
            <w:gridSpan w:val="4"/>
            <w:vAlign w:val="center"/>
          </w:tcPr>
          <w:p w14:paraId="340A1DBB" w14:textId="77777777" w:rsidR="00B5265D" w:rsidRDefault="00B5265D" w:rsidP="00B5265D">
            <w:pPr>
              <w:autoSpaceDE w:val="0"/>
              <w:autoSpaceDN w:val="0"/>
              <w:adjustRightInd w:val="0"/>
              <w:jc w:val="right"/>
              <w:rPr>
                <w:rFonts w:ascii="Times New Roman" w:hAnsi="Times New Roman" w:cs="Times New Roman"/>
                <w:b/>
                <w:bCs/>
              </w:rPr>
            </w:pPr>
            <w:r w:rsidRPr="000D4BBE">
              <w:rPr>
                <w:rFonts w:ascii="Times New Roman" w:hAnsi="Times New Roman" w:cs="Times New Roman"/>
                <w:b/>
                <w:bCs/>
              </w:rPr>
              <w:t>ΔΑΠΑΝΗ</w:t>
            </w:r>
          </w:p>
          <w:p w14:paraId="03235A51" w14:textId="77777777" w:rsidR="00B5265D" w:rsidRPr="000D4BBE" w:rsidRDefault="00B5265D" w:rsidP="00B5265D">
            <w:pPr>
              <w:autoSpaceDE w:val="0"/>
              <w:autoSpaceDN w:val="0"/>
              <w:adjustRightInd w:val="0"/>
              <w:jc w:val="right"/>
              <w:rPr>
                <w:rFonts w:ascii="Times New Roman" w:hAnsi="Times New Roman" w:cs="Times New Roman"/>
                <w:b/>
                <w:bCs/>
              </w:rPr>
            </w:pPr>
          </w:p>
        </w:tc>
        <w:tc>
          <w:tcPr>
            <w:tcW w:w="1184" w:type="dxa"/>
          </w:tcPr>
          <w:p w14:paraId="7E4C7E8F" w14:textId="7EEA277E" w:rsidR="00B5265D" w:rsidRPr="00A43B37" w:rsidRDefault="00A43B37" w:rsidP="00B5265D">
            <w:pPr>
              <w:autoSpaceDE w:val="0"/>
              <w:autoSpaceDN w:val="0"/>
              <w:adjustRightInd w:val="0"/>
              <w:rPr>
                <w:rFonts w:ascii="Times New Roman" w:hAnsi="Times New Roman" w:cs="Times New Roman"/>
                <w:b/>
                <w:bCs/>
              </w:rPr>
            </w:pPr>
            <w:r w:rsidRPr="00A43B37">
              <w:rPr>
                <w:rFonts w:ascii="Times New Roman" w:hAnsi="Times New Roman" w:cs="Times New Roman"/>
                <w:b/>
                <w:bCs/>
              </w:rPr>
              <w:t>1.743,3</w:t>
            </w:r>
          </w:p>
        </w:tc>
      </w:tr>
    </w:tbl>
    <w:p w14:paraId="3662976A" w14:textId="77777777" w:rsidR="00D8722E" w:rsidRDefault="00D8722E" w:rsidP="00C7603F">
      <w:pPr>
        <w:autoSpaceDE w:val="0"/>
        <w:autoSpaceDN w:val="0"/>
        <w:adjustRightInd w:val="0"/>
        <w:spacing w:after="0" w:line="240" w:lineRule="auto"/>
        <w:rPr>
          <w:rFonts w:ascii="Times New Roman" w:hAnsi="Times New Roman" w:cs="Times New Roman"/>
          <w:b/>
          <w:bCs/>
        </w:rPr>
      </w:pPr>
    </w:p>
    <w:p w14:paraId="7F577C4B" w14:textId="77777777" w:rsidR="000B6B50" w:rsidRDefault="000B6B50" w:rsidP="00C7603F">
      <w:pPr>
        <w:autoSpaceDE w:val="0"/>
        <w:autoSpaceDN w:val="0"/>
        <w:adjustRightInd w:val="0"/>
        <w:spacing w:after="0" w:line="240" w:lineRule="auto"/>
        <w:rPr>
          <w:rFonts w:ascii="Times New Roman" w:hAnsi="Times New Roman" w:cs="Times New Roman"/>
          <w:b/>
          <w:bCs/>
        </w:rPr>
      </w:pPr>
    </w:p>
    <w:p w14:paraId="5A4851B0" w14:textId="77777777" w:rsidR="000B6B50" w:rsidRDefault="000B6B50" w:rsidP="00C7603F">
      <w:pPr>
        <w:autoSpaceDE w:val="0"/>
        <w:autoSpaceDN w:val="0"/>
        <w:adjustRightInd w:val="0"/>
        <w:spacing w:after="0" w:line="240" w:lineRule="auto"/>
        <w:rPr>
          <w:rFonts w:ascii="Times New Roman" w:hAnsi="Times New Roman" w:cs="Times New Roman"/>
          <w:b/>
          <w:bCs/>
        </w:rPr>
      </w:pPr>
    </w:p>
    <w:p w14:paraId="2372C44D" w14:textId="77777777" w:rsidR="000B6B50" w:rsidRDefault="000B6B50" w:rsidP="00C7603F">
      <w:pPr>
        <w:autoSpaceDE w:val="0"/>
        <w:autoSpaceDN w:val="0"/>
        <w:adjustRightInd w:val="0"/>
        <w:spacing w:after="0" w:line="240" w:lineRule="auto"/>
        <w:rPr>
          <w:rFonts w:ascii="Times New Roman" w:hAnsi="Times New Roman" w:cs="Times New Roman"/>
          <w:b/>
          <w:bCs/>
        </w:rPr>
      </w:pPr>
    </w:p>
    <w:p w14:paraId="04E17F04" w14:textId="77777777" w:rsidR="000B6B50" w:rsidRDefault="000B6B50" w:rsidP="00C7603F">
      <w:pPr>
        <w:autoSpaceDE w:val="0"/>
        <w:autoSpaceDN w:val="0"/>
        <w:adjustRightInd w:val="0"/>
        <w:spacing w:after="0" w:line="240" w:lineRule="auto"/>
        <w:rPr>
          <w:rFonts w:ascii="Times New Roman" w:hAnsi="Times New Roman" w:cs="Times New Roman"/>
          <w:b/>
          <w:bCs/>
        </w:rPr>
      </w:pPr>
    </w:p>
    <w:p w14:paraId="59D2630A" w14:textId="2D2EE392" w:rsidR="00C7603F" w:rsidRPr="003B1E44" w:rsidRDefault="00515DF8" w:rsidP="00C7603F">
      <w:pPr>
        <w:autoSpaceDE w:val="0"/>
        <w:autoSpaceDN w:val="0"/>
        <w:adjustRightInd w:val="0"/>
        <w:spacing w:after="0" w:line="240" w:lineRule="auto"/>
        <w:rPr>
          <w:rFonts w:ascii="Times New Roman" w:hAnsi="Times New Roman" w:cs="Times New Roman"/>
          <w:b/>
          <w:bCs/>
          <w:lang w:val="en-US"/>
        </w:rPr>
      </w:pPr>
      <w:r>
        <w:rPr>
          <w:rFonts w:ascii="Times New Roman" w:hAnsi="Times New Roman" w:cs="Times New Roman"/>
          <w:b/>
          <w:bCs/>
        </w:rPr>
        <w:t>ΧΙΟΣ</w:t>
      </w:r>
      <w:r w:rsidR="00CD4A91">
        <w:rPr>
          <w:rFonts w:ascii="Times New Roman" w:hAnsi="Times New Roman" w:cs="Times New Roman"/>
          <w:b/>
          <w:bCs/>
        </w:rPr>
        <w:t xml:space="preserve">            </w:t>
      </w:r>
      <w:r w:rsidR="008F5163">
        <w:rPr>
          <w:rFonts w:ascii="Times New Roman" w:hAnsi="Times New Roman" w:cs="Times New Roman"/>
          <w:b/>
          <w:bCs/>
        </w:rPr>
        <w:t>30</w:t>
      </w:r>
      <w:r>
        <w:rPr>
          <w:rFonts w:ascii="Times New Roman" w:hAnsi="Times New Roman" w:cs="Times New Roman"/>
          <w:b/>
          <w:bCs/>
        </w:rPr>
        <w:t xml:space="preserve"> </w:t>
      </w:r>
      <w:r w:rsidR="001B60A9">
        <w:rPr>
          <w:rFonts w:ascii="Times New Roman" w:hAnsi="Times New Roman" w:cs="Times New Roman"/>
          <w:b/>
          <w:bCs/>
        </w:rPr>
        <w:t>-03-202</w:t>
      </w:r>
      <w:r w:rsidR="008F5163">
        <w:rPr>
          <w:rFonts w:ascii="Times New Roman" w:hAnsi="Times New Roman" w:cs="Times New Roman"/>
          <w:b/>
          <w:bCs/>
        </w:rPr>
        <w:t>3</w:t>
      </w:r>
      <w:r w:rsidR="00C7603F" w:rsidRPr="00430FEE">
        <w:rPr>
          <w:rFonts w:ascii="Times New Roman" w:hAnsi="Times New Roman" w:cs="Times New Roman"/>
          <w:b/>
          <w:bCs/>
        </w:rPr>
        <w:t xml:space="preserve">                      </w:t>
      </w:r>
      <w:r>
        <w:rPr>
          <w:rFonts w:ascii="Times New Roman" w:hAnsi="Times New Roman" w:cs="Times New Roman"/>
          <w:b/>
          <w:bCs/>
        </w:rPr>
        <w:t xml:space="preserve">                         ΧΙΟΣ </w:t>
      </w:r>
      <w:r w:rsidR="00F51820">
        <w:rPr>
          <w:rFonts w:ascii="Times New Roman" w:hAnsi="Times New Roman" w:cs="Times New Roman"/>
          <w:b/>
          <w:bCs/>
        </w:rPr>
        <w:t xml:space="preserve">       </w:t>
      </w:r>
      <w:r w:rsidR="008F5163">
        <w:rPr>
          <w:rFonts w:ascii="Times New Roman" w:hAnsi="Times New Roman" w:cs="Times New Roman"/>
          <w:b/>
          <w:bCs/>
        </w:rPr>
        <w:t>30</w:t>
      </w:r>
      <w:r w:rsidR="001B60A9">
        <w:rPr>
          <w:rFonts w:ascii="Times New Roman" w:hAnsi="Times New Roman" w:cs="Times New Roman"/>
          <w:b/>
          <w:bCs/>
        </w:rPr>
        <w:t xml:space="preserve"> -03</w:t>
      </w:r>
      <w:r w:rsidR="001A5072">
        <w:rPr>
          <w:rFonts w:ascii="Times New Roman" w:hAnsi="Times New Roman" w:cs="Times New Roman"/>
          <w:b/>
          <w:bCs/>
        </w:rPr>
        <w:t>-20</w:t>
      </w:r>
      <w:r w:rsidR="001B60A9">
        <w:rPr>
          <w:rFonts w:ascii="Times New Roman" w:hAnsi="Times New Roman" w:cs="Times New Roman"/>
          <w:b/>
          <w:bCs/>
        </w:rPr>
        <w:t>2</w:t>
      </w:r>
      <w:r w:rsidR="008F5163">
        <w:rPr>
          <w:rFonts w:ascii="Times New Roman" w:hAnsi="Times New Roman" w:cs="Times New Roman"/>
          <w:b/>
          <w:bCs/>
        </w:rPr>
        <w:t>3</w:t>
      </w:r>
    </w:p>
    <w:p w14:paraId="772E6560" w14:textId="77777777" w:rsidR="00C7603F" w:rsidRPr="00430FEE" w:rsidRDefault="00C7603F" w:rsidP="00C7603F">
      <w:pPr>
        <w:autoSpaceDE w:val="0"/>
        <w:autoSpaceDN w:val="0"/>
        <w:adjustRightInd w:val="0"/>
        <w:spacing w:after="0" w:line="240" w:lineRule="auto"/>
        <w:rPr>
          <w:rFonts w:ascii="Times New Roman" w:hAnsi="Times New Roman" w:cs="Times New Roman"/>
          <w:b/>
          <w:bCs/>
        </w:rPr>
      </w:pPr>
    </w:p>
    <w:p w14:paraId="49F3FF8C" w14:textId="77777777" w:rsidR="00C7603F" w:rsidRPr="00430FEE" w:rsidRDefault="00C7603F" w:rsidP="00C7603F">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Η ΣΥΝΤΑΞΑΣ                                                  ΘΕΩΡΗΘΗΚΕ</w:t>
      </w:r>
    </w:p>
    <w:p w14:paraId="309F7873" w14:textId="77777777" w:rsidR="00C7603F" w:rsidRPr="00430FEE" w:rsidRDefault="00C7603F" w:rsidP="00C7603F">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Ο ΠΡΟΙΣΤΑΜΕΝΟΣ Δ/ΝΣΗΣ </w:t>
      </w:r>
    </w:p>
    <w:p w14:paraId="70DC9E67" w14:textId="77777777" w:rsidR="00482DC1" w:rsidRDefault="00C7603F" w:rsidP="00C7603F">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CD4A91">
        <w:rPr>
          <w:rFonts w:ascii="Times New Roman" w:hAnsi="Times New Roman" w:cs="Times New Roman"/>
          <w:b/>
          <w:bCs/>
        </w:rPr>
        <w:t>ΠΕΡΙΒΑΛΛΟΝΤΟΣ ΚΑΙ ΠΡΑΣΙΝΟΥ</w:t>
      </w:r>
      <w:r w:rsidRPr="00430FEE">
        <w:rPr>
          <w:rFonts w:ascii="Times New Roman" w:hAnsi="Times New Roman" w:cs="Times New Roman"/>
          <w:b/>
          <w:bCs/>
        </w:rPr>
        <w:t xml:space="preserve">     </w:t>
      </w:r>
    </w:p>
    <w:p w14:paraId="5AB5D252" w14:textId="77777777" w:rsidR="00B07C4B" w:rsidRDefault="00B90016" w:rsidP="00C760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p>
    <w:p w14:paraId="0C528C34" w14:textId="77777777" w:rsidR="00EC396B" w:rsidRDefault="00EC396B" w:rsidP="00C7603F">
      <w:pPr>
        <w:autoSpaceDE w:val="0"/>
        <w:autoSpaceDN w:val="0"/>
        <w:adjustRightInd w:val="0"/>
        <w:spacing w:after="0" w:line="240" w:lineRule="auto"/>
        <w:rPr>
          <w:rFonts w:ascii="Times New Roman" w:hAnsi="Times New Roman" w:cs="Times New Roman"/>
          <w:b/>
          <w:bCs/>
        </w:rPr>
      </w:pPr>
    </w:p>
    <w:p w14:paraId="55D95665" w14:textId="77777777" w:rsidR="00EC396B" w:rsidRDefault="00EC396B" w:rsidP="00C7603F">
      <w:pPr>
        <w:autoSpaceDE w:val="0"/>
        <w:autoSpaceDN w:val="0"/>
        <w:adjustRightInd w:val="0"/>
        <w:spacing w:after="0" w:line="240" w:lineRule="auto"/>
        <w:rPr>
          <w:rFonts w:ascii="Times New Roman" w:hAnsi="Times New Roman" w:cs="Times New Roman"/>
          <w:b/>
          <w:bCs/>
        </w:rPr>
      </w:pPr>
      <w:r w:rsidRPr="00EC396B">
        <w:rPr>
          <w:rFonts w:ascii="Times New Roman" w:hAnsi="Times New Roman" w:cs="Times New Roman"/>
          <w:b/>
          <w:bCs/>
        </w:rPr>
        <w:t xml:space="preserve">ΛΑΓΟΥΔΗ ΔΗΜΗΤΡΑ                                     ΓΚΙΟΥΒΕΤΣΗΣ ΓΙΩΡΓΟΣ     </w:t>
      </w:r>
    </w:p>
    <w:p w14:paraId="0DD440AE" w14:textId="77777777" w:rsidR="00B07C4B" w:rsidRDefault="00B07C4B" w:rsidP="00C7603F">
      <w:pPr>
        <w:autoSpaceDE w:val="0"/>
        <w:autoSpaceDN w:val="0"/>
        <w:adjustRightInd w:val="0"/>
        <w:spacing w:after="0" w:line="240" w:lineRule="auto"/>
        <w:rPr>
          <w:rFonts w:ascii="Times New Roman" w:hAnsi="Times New Roman" w:cs="Times New Roman"/>
          <w:b/>
          <w:bCs/>
        </w:rPr>
      </w:pPr>
    </w:p>
    <w:p w14:paraId="22C1FA7A" w14:textId="77777777" w:rsidR="00B07C4B" w:rsidRDefault="00B07C4B" w:rsidP="00C7603F">
      <w:pPr>
        <w:autoSpaceDE w:val="0"/>
        <w:autoSpaceDN w:val="0"/>
        <w:adjustRightInd w:val="0"/>
        <w:spacing w:after="0" w:line="240" w:lineRule="auto"/>
        <w:rPr>
          <w:rFonts w:ascii="Times New Roman" w:hAnsi="Times New Roman" w:cs="Times New Roman"/>
          <w:b/>
          <w:bCs/>
        </w:rPr>
      </w:pPr>
    </w:p>
    <w:p w14:paraId="06B2D4B1" w14:textId="77777777" w:rsidR="00C7603F" w:rsidRPr="00430FEE" w:rsidRDefault="00C7603F" w:rsidP="00C7603F">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p>
    <w:p w14:paraId="159650E3" w14:textId="77777777" w:rsidR="00CD4A91" w:rsidRPr="003532EB" w:rsidRDefault="00CD4A91" w:rsidP="003532EB">
      <w:pPr>
        <w:autoSpaceDE w:val="0"/>
        <w:autoSpaceDN w:val="0"/>
        <w:adjustRightInd w:val="0"/>
        <w:spacing w:after="0" w:line="240" w:lineRule="auto"/>
        <w:rPr>
          <w:rFonts w:ascii="Times New Roman" w:hAnsi="Times New Roman" w:cs="Times New Roman"/>
          <w:b/>
          <w:bCs/>
        </w:rPr>
      </w:pPr>
    </w:p>
    <w:tbl>
      <w:tblPr>
        <w:tblW w:w="8644" w:type="dxa"/>
        <w:tblLook w:val="01E0" w:firstRow="1" w:lastRow="1" w:firstColumn="1" w:lastColumn="1" w:noHBand="0" w:noVBand="0"/>
      </w:tblPr>
      <w:tblGrid>
        <w:gridCol w:w="8644"/>
      </w:tblGrid>
      <w:tr w:rsidR="00C7603F" w:rsidRPr="00430FEE" w14:paraId="70E65412" w14:textId="77777777" w:rsidTr="005618DD">
        <w:trPr>
          <w:trHeight w:val="324"/>
        </w:trPr>
        <w:tc>
          <w:tcPr>
            <w:tcW w:w="8644" w:type="dxa"/>
          </w:tcPr>
          <w:p w14:paraId="42A9CBFD" w14:textId="77777777" w:rsidR="00E52446" w:rsidRDefault="00E52446" w:rsidP="005618DD">
            <w:pPr>
              <w:rPr>
                <w:rFonts w:ascii="Times New Roman" w:hAnsi="Times New Roman" w:cs="Times New Roman"/>
                <w:b/>
              </w:rPr>
            </w:pPr>
          </w:p>
          <w:p w14:paraId="0703733E" w14:textId="77777777" w:rsidR="00446170" w:rsidRDefault="00877C74" w:rsidP="005618DD">
            <w:pPr>
              <w:rPr>
                <w:rFonts w:ascii="Times New Roman" w:hAnsi="Times New Roman" w:cs="Times New Roman"/>
                <w:b/>
              </w:rPr>
            </w:pPr>
            <w:r w:rsidRPr="00430FEE">
              <w:rPr>
                <w:rFonts w:ascii="Times New Roman" w:hAnsi="Times New Roman" w:cs="Times New Roman"/>
                <w:noProof/>
                <w:sz w:val="20"/>
                <w:szCs w:val="20"/>
              </w:rPr>
              <w:drawing>
                <wp:inline distT="0" distB="0" distL="0" distR="0" wp14:anchorId="7FE8C377" wp14:editId="1F9FA28B">
                  <wp:extent cx="1714500" cy="1171575"/>
                  <wp:effectExtent l="19050" t="0" r="0" b="0"/>
                  <wp:docPr id="4"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8" cstate="print"/>
                          <a:srcRect/>
                          <a:stretch>
                            <a:fillRect/>
                          </a:stretch>
                        </pic:blipFill>
                        <pic:spPr bwMode="auto">
                          <a:xfrm>
                            <a:off x="0" y="0"/>
                            <a:ext cx="1714500" cy="1171575"/>
                          </a:xfrm>
                          <a:prstGeom prst="rect">
                            <a:avLst/>
                          </a:prstGeom>
                          <a:noFill/>
                          <a:ln w="9525">
                            <a:noFill/>
                            <a:miter lim="800000"/>
                            <a:headEnd/>
                            <a:tailEnd/>
                          </a:ln>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3431"/>
            </w:tblGrid>
            <w:tr w:rsidR="008B1653" w14:paraId="0370E720" w14:textId="77777777" w:rsidTr="00BD1D45">
              <w:tc>
                <w:tcPr>
                  <w:tcW w:w="5070" w:type="dxa"/>
                </w:tcPr>
                <w:p w14:paraId="2A68CC32" w14:textId="77777777" w:rsidR="008B1653" w:rsidRDefault="008B1653" w:rsidP="00BD1D45">
                  <w:pPr>
                    <w:autoSpaceDE w:val="0"/>
                    <w:autoSpaceDN w:val="0"/>
                    <w:adjustRightInd w:val="0"/>
                    <w:rPr>
                      <w:rFonts w:ascii="Times New Roman" w:hAnsi="Times New Roman" w:cs="Times New Roman"/>
                      <w:b/>
                      <w:bCs/>
                    </w:rPr>
                  </w:pPr>
                  <w:r w:rsidRPr="001807D5">
                    <w:rPr>
                      <w:rFonts w:ascii="Times New Roman" w:hAnsi="Times New Roman" w:cs="Times New Roman"/>
                      <w:b/>
                      <w:bCs/>
                    </w:rPr>
                    <w:t xml:space="preserve">ΕΛΛΗΝΙΚΗ ΔΗΜΟΚΡΑΤΙΑ    </w:t>
                  </w:r>
                </w:p>
                <w:p w14:paraId="116E5642" w14:textId="77777777" w:rsidR="008B1653" w:rsidRPr="001807D5" w:rsidRDefault="008B1653" w:rsidP="00BD1D45">
                  <w:pPr>
                    <w:autoSpaceDE w:val="0"/>
                    <w:autoSpaceDN w:val="0"/>
                    <w:adjustRightInd w:val="0"/>
                    <w:rPr>
                      <w:rFonts w:ascii="Times New Roman" w:hAnsi="Times New Roman" w:cs="Times New Roman"/>
                      <w:b/>
                      <w:bCs/>
                    </w:rPr>
                  </w:pPr>
                  <w:r w:rsidRPr="001807D5">
                    <w:rPr>
                      <w:rFonts w:ascii="Times New Roman" w:hAnsi="Times New Roman" w:cs="Times New Roman"/>
                      <w:b/>
                      <w:bCs/>
                    </w:rPr>
                    <w:t xml:space="preserve">ΔΗΜΟΣ ΧΙΟΥ                                          </w:t>
                  </w:r>
                </w:p>
                <w:p w14:paraId="50EFEF60" w14:textId="77777777" w:rsidR="008B1653" w:rsidRDefault="008B1653" w:rsidP="00BD1D45">
                  <w:pPr>
                    <w:autoSpaceDE w:val="0"/>
                    <w:autoSpaceDN w:val="0"/>
                    <w:adjustRightInd w:val="0"/>
                    <w:rPr>
                      <w:rFonts w:ascii="Times New Roman" w:hAnsi="Times New Roman" w:cs="Times New Roman"/>
                      <w:b/>
                      <w:bCs/>
                    </w:rPr>
                  </w:pPr>
                  <w:r w:rsidRPr="001807D5">
                    <w:rPr>
                      <w:rFonts w:ascii="Times New Roman" w:hAnsi="Times New Roman" w:cs="Times New Roman"/>
                      <w:b/>
                      <w:bCs/>
                    </w:rPr>
                    <w:t>ΔΙΕΥΘΥΝΣΗ ΠΕΡΙΒΑΛΛΟΝΤΟΣ &amp;ΠΡΑΣΙΝΟΥ</w:t>
                  </w:r>
                </w:p>
              </w:tc>
              <w:tc>
                <w:tcPr>
                  <w:tcW w:w="3452" w:type="dxa"/>
                </w:tcPr>
                <w:p w14:paraId="1FBF2811" w14:textId="77777777" w:rsidR="008B1653" w:rsidRDefault="008B1653" w:rsidP="00BD1D45">
                  <w:pPr>
                    <w:autoSpaceDE w:val="0"/>
                    <w:autoSpaceDN w:val="0"/>
                    <w:adjustRightInd w:val="0"/>
                    <w:rPr>
                      <w:rFonts w:ascii="Times New Roman" w:hAnsi="Times New Roman" w:cs="Times New Roman"/>
                      <w:b/>
                      <w:bCs/>
                    </w:rPr>
                  </w:pPr>
                  <w:r w:rsidRPr="001807D5">
                    <w:rPr>
                      <w:rFonts w:ascii="Times New Roman" w:hAnsi="Times New Roman" w:cs="Times New Roman"/>
                      <w:b/>
                      <w:bCs/>
                    </w:rPr>
                    <w:t>ΠΡΟΜΗΘΕΙΑ ΦΥΤΟΠΑΘΟΛΟΓΙΚΟΥ ΥΛΙΚΟΥ, ΛΙΠΑΣΜΑΤΩΝ ΚΑΙ ΒΕΛΤΙΩΤΙΚΩΝ ΕΔΑΦΟΥΣ</w:t>
                  </w:r>
                </w:p>
              </w:tc>
            </w:tr>
          </w:tbl>
          <w:p w14:paraId="1D5F6D06" w14:textId="77777777" w:rsidR="00C7603F" w:rsidRPr="00430FEE" w:rsidRDefault="00C7603F" w:rsidP="008B1653">
            <w:pPr>
              <w:rPr>
                <w:rFonts w:ascii="Times New Roman" w:hAnsi="Times New Roman" w:cs="Times New Roman"/>
              </w:rPr>
            </w:pPr>
          </w:p>
        </w:tc>
      </w:tr>
      <w:tr w:rsidR="00C7603F" w:rsidRPr="00430FEE" w14:paraId="1FFCD605" w14:textId="77777777" w:rsidTr="005618DD">
        <w:trPr>
          <w:trHeight w:val="970"/>
        </w:trPr>
        <w:tc>
          <w:tcPr>
            <w:tcW w:w="8644" w:type="dxa"/>
          </w:tcPr>
          <w:p w14:paraId="4F342F06" w14:textId="77777777" w:rsidR="00C7603F" w:rsidRPr="00430FEE" w:rsidRDefault="00C7603F" w:rsidP="001A5488">
            <w:pPr>
              <w:tabs>
                <w:tab w:val="left" w:pos="1275"/>
              </w:tabs>
              <w:spacing w:line="240" w:lineRule="auto"/>
              <w:rPr>
                <w:rFonts w:ascii="Times New Roman" w:hAnsi="Times New Roman" w:cs="Times New Roman"/>
              </w:rPr>
            </w:pPr>
          </w:p>
        </w:tc>
      </w:tr>
    </w:tbl>
    <w:p w14:paraId="41AB3351" w14:textId="77777777" w:rsidR="00DB7F0D" w:rsidRDefault="00FB3195" w:rsidP="00FB3195">
      <w:pPr>
        <w:pStyle w:val="a8"/>
        <w:autoSpaceDE w:val="0"/>
        <w:autoSpaceDN w:val="0"/>
        <w:adjustRightInd w:val="0"/>
        <w:spacing w:after="0" w:line="360" w:lineRule="auto"/>
        <w:jc w:val="center"/>
        <w:rPr>
          <w:rFonts w:ascii="Times New Roman" w:hAnsi="Times New Roman" w:cs="Times New Roman"/>
          <w:b/>
        </w:rPr>
      </w:pPr>
      <w:r w:rsidRPr="00FB3195">
        <w:rPr>
          <w:rFonts w:ascii="Times New Roman" w:hAnsi="Times New Roman" w:cs="Times New Roman"/>
          <w:b/>
        </w:rPr>
        <w:t>ΤΕΧΝΙΚΗ ΠΕΡΙΓΡΑΦΗ</w:t>
      </w:r>
    </w:p>
    <w:p w14:paraId="5FDC786D" w14:textId="77777777" w:rsidR="002B50CC" w:rsidRDefault="002B50CC" w:rsidP="002B50CC">
      <w:pPr>
        <w:autoSpaceDE w:val="0"/>
        <w:autoSpaceDN w:val="0"/>
        <w:adjustRightInd w:val="0"/>
        <w:spacing w:after="0" w:line="360" w:lineRule="auto"/>
        <w:rPr>
          <w:rFonts w:ascii="Times New Roman" w:hAnsi="Times New Roman" w:cs="Times New Roman"/>
          <w:sz w:val="24"/>
          <w:szCs w:val="24"/>
        </w:rPr>
      </w:pPr>
      <w:r w:rsidRPr="002B50CC">
        <w:rPr>
          <w:rFonts w:ascii="Times New Roman" w:hAnsi="Times New Roman" w:cs="Times New Roman"/>
          <w:sz w:val="24"/>
          <w:szCs w:val="24"/>
        </w:rPr>
        <w:t>Τα προς προμήθεια αναλώσιμα υλικά αφορούν:</w:t>
      </w:r>
    </w:p>
    <w:p w14:paraId="2804CACF" w14:textId="77777777" w:rsidR="003A194C" w:rsidRDefault="003A194C" w:rsidP="002B50C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ΟΜΑΔΑ Α</w:t>
      </w:r>
      <w:r w:rsidR="00B36CA0">
        <w:rPr>
          <w:rFonts w:ascii="Times New Roman" w:hAnsi="Times New Roman" w:cs="Times New Roman"/>
          <w:sz w:val="24"/>
          <w:szCs w:val="24"/>
        </w:rPr>
        <w:t xml:space="preserve"> ΦΥΤΟΠΑΘΟΛΟΓΙΚΟ ΥΛΙΚΟ</w:t>
      </w:r>
    </w:p>
    <w:p w14:paraId="5AE53F8A" w14:textId="77777777" w:rsidR="00501834" w:rsidRPr="002870BB" w:rsidRDefault="00501834" w:rsidP="00501834">
      <w:pPr>
        <w:pStyle w:val="a8"/>
        <w:numPr>
          <w:ilvl w:val="0"/>
          <w:numId w:val="9"/>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Εντομοπαθογόνοι</w:t>
      </w:r>
      <w:proofErr w:type="spellEnd"/>
      <w:r>
        <w:rPr>
          <w:rFonts w:ascii="Times New Roman" w:hAnsi="Times New Roman" w:cs="Times New Roman"/>
          <w:sz w:val="24"/>
          <w:szCs w:val="24"/>
        </w:rPr>
        <w:t xml:space="preserve"> νηματώδεις ( </w:t>
      </w:r>
      <w:proofErr w:type="spellStart"/>
      <w:r>
        <w:rPr>
          <w:rFonts w:ascii="Times New Roman" w:hAnsi="Times New Roman" w:cs="Times New Roman"/>
          <w:sz w:val="24"/>
          <w:szCs w:val="24"/>
          <w:lang w:val="en-US"/>
        </w:rPr>
        <w:t>Steinerma</w:t>
      </w:r>
      <w:proofErr w:type="spellEnd"/>
      <w:r w:rsidRPr="0050183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carpocapsae</w:t>
      </w:r>
      <w:proofErr w:type="spellEnd"/>
      <w:r w:rsidRPr="00501834">
        <w:rPr>
          <w:rFonts w:ascii="Times New Roman" w:hAnsi="Times New Roman" w:cs="Times New Roman"/>
          <w:sz w:val="24"/>
          <w:szCs w:val="24"/>
        </w:rPr>
        <w:t xml:space="preserve">) </w:t>
      </w:r>
      <w:r>
        <w:rPr>
          <w:rFonts w:ascii="Times New Roman" w:hAnsi="Times New Roman" w:cs="Times New Roman"/>
          <w:sz w:val="24"/>
          <w:szCs w:val="24"/>
        </w:rPr>
        <w:t xml:space="preserve">για την αντιμετώπιση του κόκκινου σκαθαριού </w:t>
      </w:r>
      <w:r w:rsidR="002870BB">
        <w:rPr>
          <w:rFonts w:ascii="Times New Roman" w:hAnsi="Times New Roman" w:cs="Times New Roman"/>
          <w:sz w:val="24"/>
          <w:szCs w:val="24"/>
        </w:rPr>
        <w:t>των φοινίκων (</w:t>
      </w:r>
      <w:proofErr w:type="spellStart"/>
      <w:r w:rsidR="002870BB">
        <w:rPr>
          <w:rFonts w:ascii="Times New Roman" w:hAnsi="Times New Roman" w:cs="Times New Roman"/>
          <w:sz w:val="24"/>
          <w:szCs w:val="24"/>
          <w:lang w:val="en-US"/>
        </w:rPr>
        <w:t>Rhynchoforus</w:t>
      </w:r>
      <w:proofErr w:type="spellEnd"/>
      <w:r w:rsidR="002870BB" w:rsidRPr="002870BB">
        <w:rPr>
          <w:rFonts w:ascii="Times New Roman" w:hAnsi="Times New Roman" w:cs="Times New Roman"/>
          <w:sz w:val="24"/>
          <w:szCs w:val="24"/>
        </w:rPr>
        <w:t xml:space="preserve"> </w:t>
      </w:r>
      <w:proofErr w:type="spellStart"/>
      <w:r w:rsidR="002870BB">
        <w:rPr>
          <w:rFonts w:ascii="Times New Roman" w:hAnsi="Times New Roman" w:cs="Times New Roman"/>
          <w:sz w:val="24"/>
          <w:szCs w:val="24"/>
          <w:lang w:val="en-US"/>
        </w:rPr>
        <w:t>ferrugineus</w:t>
      </w:r>
      <w:proofErr w:type="spellEnd"/>
      <w:r w:rsidR="002870BB" w:rsidRPr="002870BB">
        <w:rPr>
          <w:rFonts w:ascii="Times New Roman" w:hAnsi="Times New Roman" w:cs="Times New Roman"/>
          <w:sz w:val="24"/>
          <w:szCs w:val="24"/>
        </w:rPr>
        <w:t>)</w:t>
      </w:r>
      <w:r w:rsidR="00221B71">
        <w:rPr>
          <w:rFonts w:ascii="Times New Roman" w:hAnsi="Times New Roman" w:cs="Times New Roman"/>
          <w:sz w:val="24"/>
          <w:szCs w:val="24"/>
        </w:rPr>
        <w:t>. Συσκευασία 500 εκατομμυρίων.</w:t>
      </w:r>
    </w:p>
    <w:p w14:paraId="27C370E5" w14:textId="77777777" w:rsidR="002870BB" w:rsidRDefault="002870BB" w:rsidP="00501834">
      <w:pPr>
        <w:pStyle w:val="a8"/>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Εντομοκτόνο </w:t>
      </w:r>
      <w:r>
        <w:rPr>
          <w:rFonts w:ascii="Times New Roman" w:hAnsi="Times New Roman" w:cs="Times New Roman"/>
          <w:sz w:val="24"/>
          <w:szCs w:val="24"/>
          <w:lang w:val="en-US"/>
        </w:rPr>
        <w:t>lambda</w:t>
      </w:r>
      <w:r w:rsidRPr="002870BB">
        <w:rPr>
          <w:rFonts w:ascii="Times New Roman" w:hAnsi="Times New Roman" w:cs="Times New Roman"/>
          <w:sz w:val="24"/>
          <w:szCs w:val="24"/>
        </w:rPr>
        <w:t>-</w:t>
      </w:r>
      <w:proofErr w:type="spellStart"/>
      <w:r>
        <w:rPr>
          <w:rFonts w:ascii="Times New Roman" w:hAnsi="Times New Roman" w:cs="Times New Roman"/>
          <w:sz w:val="24"/>
          <w:szCs w:val="24"/>
          <w:lang w:val="en-US"/>
        </w:rPr>
        <w:t>cyhalothin</w:t>
      </w:r>
      <w:proofErr w:type="spellEnd"/>
      <w:r w:rsidRPr="002870BB">
        <w:rPr>
          <w:rFonts w:ascii="Times New Roman" w:hAnsi="Times New Roman" w:cs="Times New Roman"/>
          <w:sz w:val="24"/>
          <w:szCs w:val="24"/>
        </w:rPr>
        <w:t xml:space="preserve"> 9.43</w:t>
      </w:r>
      <w:r>
        <w:rPr>
          <w:rFonts w:ascii="Times New Roman" w:hAnsi="Times New Roman" w:cs="Times New Roman"/>
          <w:sz w:val="24"/>
          <w:szCs w:val="24"/>
          <w:lang w:val="en-US"/>
        </w:rPr>
        <w:t>L</w:t>
      </w:r>
      <w:r w:rsidRPr="002870BB">
        <w:rPr>
          <w:rFonts w:ascii="Times New Roman" w:hAnsi="Times New Roman" w:cs="Times New Roman"/>
          <w:sz w:val="24"/>
          <w:szCs w:val="24"/>
        </w:rPr>
        <w:t>%</w:t>
      </w:r>
      <w:r>
        <w:rPr>
          <w:rFonts w:ascii="Times New Roman" w:hAnsi="Times New Roman" w:cs="Times New Roman"/>
          <w:sz w:val="24"/>
          <w:szCs w:val="24"/>
        </w:rPr>
        <w:t>β/β</w:t>
      </w:r>
      <w:r w:rsidR="00522192">
        <w:rPr>
          <w:rFonts w:ascii="Times New Roman" w:hAnsi="Times New Roman" w:cs="Times New Roman"/>
          <w:sz w:val="24"/>
          <w:szCs w:val="24"/>
        </w:rPr>
        <w:t>. Συσκευασία</w:t>
      </w:r>
      <w:r w:rsidR="001C7C7E">
        <w:rPr>
          <w:rFonts w:ascii="Times New Roman" w:hAnsi="Times New Roman" w:cs="Times New Roman"/>
          <w:sz w:val="24"/>
          <w:szCs w:val="24"/>
        </w:rPr>
        <w:t xml:space="preserve"> 25 </w:t>
      </w:r>
      <w:proofErr w:type="spellStart"/>
      <w:r w:rsidR="001C7C7E">
        <w:rPr>
          <w:rFonts w:ascii="Times New Roman" w:hAnsi="Times New Roman" w:cs="Times New Roman"/>
          <w:sz w:val="24"/>
          <w:szCs w:val="24"/>
        </w:rPr>
        <w:t>κ.εκ</w:t>
      </w:r>
      <w:proofErr w:type="spellEnd"/>
    </w:p>
    <w:p w14:paraId="0FCEB9EA" w14:textId="084183FB" w:rsidR="002870BB" w:rsidRDefault="000803FA" w:rsidP="0088110C">
      <w:pPr>
        <w:pStyle w:val="a8"/>
        <w:numPr>
          <w:ilvl w:val="0"/>
          <w:numId w:val="9"/>
        </w:numPr>
        <w:autoSpaceDE w:val="0"/>
        <w:autoSpaceDN w:val="0"/>
        <w:adjustRightInd w:val="0"/>
        <w:spacing w:after="0" w:line="360" w:lineRule="auto"/>
        <w:rPr>
          <w:rFonts w:ascii="Times New Roman" w:hAnsi="Times New Roman" w:cs="Times New Roman"/>
          <w:sz w:val="24"/>
          <w:szCs w:val="24"/>
        </w:rPr>
      </w:pPr>
      <w:proofErr w:type="spellStart"/>
      <w:r w:rsidRPr="000803FA">
        <w:rPr>
          <w:rFonts w:ascii="Times New Roman" w:hAnsi="Times New Roman" w:cs="Times New Roman"/>
          <w:sz w:val="24"/>
          <w:szCs w:val="24"/>
        </w:rPr>
        <w:t>Διασυστηματικό</w:t>
      </w:r>
      <w:proofErr w:type="spellEnd"/>
      <w:r w:rsidRPr="000803FA">
        <w:rPr>
          <w:rFonts w:ascii="Times New Roman" w:hAnsi="Times New Roman" w:cs="Times New Roman"/>
          <w:sz w:val="24"/>
          <w:szCs w:val="24"/>
        </w:rPr>
        <w:t xml:space="preserve"> εντομοκτόνο </w:t>
      </w:r>
      <w:proofErr w:type="spellStart"/>
      <w:r w:rsidRPr="000803FA">
        <w:rPr>
          <w:rFonts w:ascii="Times New Roman" w:hAnsi="Times New Roman" w:cs="Times New Roman"/>
          <w:sz w:val="24"/>
          <w:szCs w:val="24"/>
        </w:rPr>
        <w:t>azadirachtin</w:t>
      </w:r>
      <w:proofErr w:type="spellEnd"/>
      <w:r w:rsidRPr="000803FA">
        <w:rPr>
          <w:rFonts w:ascii="Times New Roman" w:hAnsi="Times New Roman" w:cs="Times New Roman"/>
          <w:sz w:val="24"/>
          <w:szCs w:val="24"/>
        </w:rPr>
        <w:t xml:space="preserve"> A 2,6%β/ο. Συσκευασία 200 </w:t>
      </w:r>
      <w:proofErr w:type="spellStart"/>
      <w:r w:rsidRPr="000803FA">
        <w:rPr>
          <w:rFonts w:ascii="Times New Roman" w:hAnsi="Times New Roman" w:cs="Times New Roman"/>
          <w:sz w:val="24"/>
          <w:szCs w:val="24"/>
        </w:rPr>
        <w:t>κ.εκ</w:t>
      </w:r>
      <w:proofErr w:type="spellEnd"/>
      <w:r w:rsidRPr="000803FA">
        <w:rPr>
          <w:rFonts w:ascii="Times New Roman" w:hAnsi="Times New Roman" w:cs="Times New Roman"/>
          <w:sz w:val="24"/>
          <w:szCs w:val="24"/>
        </w:rPr>
        <w:t>.</w:t>
      </w:r>
    </w:p>
    <w:p w14:paraId="5AA468FE" w14:textId="77777777" w:rsidR="000803FA" w:rsidRDefault="000803FA" w:rsidP="002C6AEF">
      <w:pPr>
        <w:pStyle w:val="a8"/>
        <w:numPr>
          <w:ilvl w:val="0"/>
          <w:numId w:val="9"/>
        </w:numPr>
        <w:autoSpaceDE w:val="0"/>
        <w:autoSpaceDN w:val="0"/>
        <w:adjustRightInd w:val="0"/>
        <w:spacing w:after="0" w:line="360" w:lineRule="auto"/>
        <w:rPr>
          <w:rFonts w:ascii="Times New Roman" w:hAnsi="Times New Roman" w:cs="Times New Roman"/>
          <w:sz w:val="24"/>
          <w:szCs w:val="24"/>
        </w:rPr>
      </w:pPr>
      <w:r w:rsidRPr="000803FA">
        <w:rPr>
          <w:rFonts w:ascii="Times New Roman" w:hAnsi="Times New Roman" w:cs="Times New Roman"/>
          <w:sz w:val="24"/>
          <w:szCs w:val="24"/>
        </w:rPr>
        <w:t xml:space="preserve">Εντομοκτόνο </w:t>
      </w:r>
      <w:proofErr w:type="spellStart"/>
      <w:r w:rsidRPr="000803FA">
        <w:rPr>
          <w:rFonts w:ascii="Times New Roman" w:hAnsi="Times New Roman" w:cs="Times New Roman"/>
          <w:sz w:val="24"/>
          <w:szCs w:val="24"/>
        </w:rPr>
        <w:t>tau-fluvalinate</w:t>
      </w:r>
      <w:proofErr w:type="spellEnd"/>
      <w:r w:rsidRPr="000803FA">
        <w:rPr>
          <w:rFonts w:ascii="Times New Roman" w:hAnsi="Times New Roman" w:cs="Times New Roman"/>
          <w:sz w:val="24"/>
          <w:szCs w:val="24"/>
        </w:rPr>
        <w:t xml:space="preserve"> 24 % β/ο. Συσκευασία φιάλη 250 </w:t>
      </w:r>
      <w:proofErr w:type="spellStart"/>
      <w:r w:rsidRPr="000803FA">
        <w:rPr>
          <w:rFonts w:ascii="Times New Roman" w:hAnsi="Times New Roman" w:cs="Times New Roman"/>
          <w:sz w:val="24"/>
          <w:szCs w:val="24"/>
        </w:rPr>
        <w:t>κ.εκ</w:t>
      </w:r>
      <w:proofErr w:type="spellEnd"/>
      <w:r w:rsidRPr="000803FA">
        <w:rPr>
          <w:rFonts w:ascii="Times New Roman" w:hAnsi="Times New Roman" w:cs="Times New Roman"/>
          <w:sz w:val="24"/>
          <w:szCs w:val="24"/>
        </w:rPr>
        <w:t xml:space="preserve"> </w:t>
      </w:r>
    </w:p>
    <w:p w14:paraId="0B22D99F" w14:textId="710E0E82" w:rsidR="00015F99" w:rsidRPr="00A206A1" w:rsidRDefault="00015F99" w:rsidP="002C6AEF">
      <w:pPr>
        <w:pStyle w:val="a8"/>
        <w:numPr>
          <w:ilvl w:val="0"/>
          <w:numId w:val="9"/>
        </w:numPr>
        <w:autoSpaceDE w:val="0"/>
        <w:autoSpaceDN w:val="0"/>
        <w:adjustRightInd w:val="0"/>
        <w:spacing w:after="0" w:line="360" w:lineRule="auto"/>
        <w:rPr>
          <w:rFonts w:ascii="Times New Roman" w:hAnsi="Times New Roman" w:cs="Times New Roman"/>
          <w:sz w:val="24"/>
          <w:szCs w:val="24"/>
        </w:rPr>
      </w:pPr>
      <w:r w:rsidRPr="00015F99">
        <w:rPr>
          <w:rFonts w:ascii="Times New Roman" w:hAnsi="Times New Roman" w:cs="Times New Roman"/>
          <w:sz w:val="24"/>
          <w:szCs w:val="24"/>
        </w:rPr>
        <w:lastRenderedPageBreak/>
        <w:t xml:space="preserve">Όξινο υγρό προϊόν θεϊκού </w:t>
      </w:r>
      <w:proofErr w:type="spellStart"/>
      <w:r w:rsidRPr="00015F99">
        <w:rPr>
          <w:rFonts w:ascii="Times New Roman" w:hAnsi="Times New Roman" w:cs="Times New Roman"/>
          <w:sz w:val="24"/>
          <w:szCs w:val="24"/>
        </w:rPr>
        <w:t>πενταϋδρικού</w:t>
      </w:r>
      <w:proofErr w:type="spellEnd"/>
      <w:r w:rsidRPr="00015F99">
        <w:rPr>
          <w:rFonts w:ascii="Times New Roman" w:hAnsi="Times New Roman" w:cs="Times New Roman"/>
          <w:sz w:val="24"/>
          <w:szCs w:val="24"/>
        </w:rPr>
        <w:t xml:space="preserve"> χαλκού με </w:t>
      </w:r>
      <w:proofErr w:type="spellStart"/>
      <w:r w:rsidRPr="00015F99">
        <w:rPr>
          <w:rFonts w:ascii="Times New Roman" w:hAnsi="Times New Roman" w:cs="Times New Roman"/>
          <w:sz w:val="24"/>
          <w:szCs w:val="24"/>
        </w:rPr>
        <w:t>διασυστηματική</w:t>
      </w:r>
      <w:proofErr w:type="spellEnd"/>
      <w:r w:rsidRPr="00015F99">
        <w:rPr>
          <w:rFonts w:ascii="Times New Roman" w:hAnsi="Times New Roman" w:cs="Times New Roman"/>
          <w:sz w:val="24"/>
          <w:szCs w:val="24"/>
        </w:rPr>
        <w:t xml:space="preserve"> δράση</w:t>
      </w:r>
      <w:r w:rsidR="00F874C4">
        <w:rPr>
          <w:rFonts w:ascii="Times New Roman" w:hAnsi="Times New Roman" w:cs="Times New Roman"/>
          <w:sz w:val="24"/>
          <w:szCs w:val="24"/>
        </w:rPr>
        <w:t>. Σύνθεση</w:t>
      </w:r>
      <w:r w:rsidR="0077187B">
        <w:rPr>
          <w:rFonts w:ascii="Times New Roman" w:hAnsi="Times New Roman" w:cs="Times New Roman"/>
          <w:sz w:val="24"/>
          <w:szCs w:val="24"/>
        </w:rPr>
        <w:t>:</w:t>
      </w:r>
      <w:r w:rsidR="00F874C4">
        <w:rPr>
          <w:rFonts w:ascii="Times New Roman" w:hAnsi="Times New Roman" w:cs="Times New Roman"/>
          <w:sz w:val="24"/>
          <w:szCs w:val="24"/>
        </w:rPr>
        <w:t xml:space="preserve"> </w:t>
      </w:r>
      <w:r w:rsidR="0077187B">
        <w:rPr>
          <w:rFonts w:ascii="Times New Roman" w:hAnsi="Times New Roman" w:cs="Times New Roman"/>
          <w:sz w:val="24"/>
          <w:szCs w:val="24"/>
        </w:rPr>
        <w:t xml:space="preserve">Μεταλλικός χαλκός. Πλήρως </w:t>
      </w:r>
      <w:proofErr w:type="spellStart"/>
      <w:r w:rsidR="0077187B">
        <w:rPr>
          <w:rFonts w:ascii="Times New Roman" w:hAnsi="Times New Roman" w:cs="Times New Roman"/>
          <w:sz w:val="24"/>
          <w:szCs w:val="24"/>
        </w:rPr>
        <w:t>υδατοδιαλυτός</w:t>
      </w:r>
      <w:proofErr w:type="spellEnd"/>
      <w:r w:rsidR="0077187B">
        <w:rPr>
          <w:rFonts w:ascii="Times New Roman" w:hAnsi="Times New Roman" w:cs="Times New Roman"/>
          <w:sz w:val="24"/>
          <w:szCs w:val="24"/>
        </w:rPr>
        <w:t xml:space="preserve"> 5-5,2β/β. Θείο 100% </w:t>
      </w:r>
      <w:proofErr w:type="spellStart"/>
      <w:r w:rsidR="0077187B">
        <w:rPr>
          <w:rFonts w:ascii="Times New Roman" w:hAnsi="Times New Roman" w:cs="Times New Roman"/>
          <w:sz w:val="24"/>
          <w:szCs w:val="24"/>
        </w:rPr>
        <w:t>υδατοδιαλυτό</w:t>
      </w:r>
      <w:proofErr w:type="spellEnd"/>
      <w:r w:rsidR="0077187B">
        <w:rPr>
          <w:rFonts w:ascii="Times New Roman" w:hAnsi="Times New Roman" w:cs="Times New Roman"/>
          <w:sz w:val="24"/>
          <w:szCs w:val="24"/>
        </w:rPr>
        <w:t xml:space="preserve"> 3,8- 4,27%. Συσκευασία 1 λίτρου. Ενδεικτικού τύπου </w:t>
      </w:r>
      <w:r w:rsidR="0077187B">
        <w:rPr>
          <w:rFonts w:ascii="Times New Roman" w:hAnsi="Times New Roman" w:cs="Times New Roman"/>
          <w:sz w:val="24"/>
          <w:szCs w:val="24"/>
          <w:lang w:val="en-US"/>
        </w:rPr>
        <w:t>Magna</w:t>
      </w:r>
      <w:r w:rsidR="0077187B" w:rsidRPr="0077187B">
        <w:rPr>
          <w:rFonts w:ascii="Times New Roman" w:hAnsi="Times New Roman" w:cs="Times New Roman"/>
          <w:sz w:val="24"/>
          <w:szCs w:val="24"/>
        </w:rPr>
        <w:t xml:space="preserve"> </w:t>
      </w:r>
      <w:r w:rsidR="0077187B">
        <w:rPr>
          <w:rFonts w:ascii="Times New Roman" w:hAnsi="Times New Roman" w:cs="Times New Roman"/>
          <w:sz w:val="24"/>
          <w:szCs w:val="24"/>
          <w:lang w:val="en-US"/>
        </w:rPr>
        <w:t>Blue.</w:t>
      </w:r>
    </w:p>
    <w:p w14:paraId="434F733C" w14:textId="2EA108CF" w:rsidR="00A206A1" w:rsidRDefault="00A206A1" w:rsidP="002C6AEF">
      <w:pPr>
        <w:pStyle w:val="a8"/>
        <w:numPr>
          <w:ilvl w:val="0"/>
          <w:numId w:val="9"/>
        </w:numPr>
        <w:autoSpaceDE w:val="0"/>
        <w:autoSpaceDN w:val="0"/>
        <w:adjustRightInd w:val="0"/>
        <w:spacing w:after="0" w:line="360" w:lineRule="auto"/>
        <w:rPr>
          <w:rFonts w:ascii="Times New Roman" w:hAnsi="Times New Roman" w:cs="Times New Roman"/>
          <w:sz w:val="24"/>
          <w:szCs w:val="24"/>
        </w:rPr>
      </w:pPr>
      <w:proofErr w:type="spellStart"/>
      <w:r w:rsidRPr="00A206A1">
        <w:rPr>
          <w:rFonts w:ascii="Times New Roman" w:hAnsi="Times New Roman" w:cs="Times New Roman"/>
          <w:sz w:val="24"/>
          <w:szCs w:val="24"/>
        </w:rPr>
        <w:t>Διασυστηματικό</w:t>
      </w:r>
      <w:proofErr w:type="spellEnd"/>
      <w:r w:rsidRPr="00A206A1">
        <w:rPr>
          <w:rFonts w:ascii="Times New Roman" w:hAnsi="Times New Roman" w:cs="Times New Roman"/>
          <w:sz w:val="24"/>
          <w:szCs w:val="24"/>
        </w:rPr>
        <w:t xml:space="preserve"> εντομοκτόνο </w:t>
      </w:r>
      <w:proofErr w:type="spellStart"/>
      <w:r w:rsidRPr="00A206A1">
        <w:rPr>
          <w:rFonts w:ascii="Times New Roman" w:hAnsi="Times New Roman" w:cs="Times New Roman"/>
          <w:sz w:val="24"/>
          <w:szCs w:val="24"/>
        </w:rPr>
        <w:t>flupyradifurone</w:t>
      </w:r>
      <w:proofErr w:type="spellEnd"/>
      <w:r w:rsidRPr="00A206A1">
        <w:rPr>
          <w:rFonts w:ascii="Times New Roman" w:hAnsi="Times New Roman" w:cs="Times New Roman"/>
          <w:sz w:val="24"/>
          <w:szCs w:val="24"/>
        </w:rPr>
        <w:t xml:space="preserve">: 20% β/o, Βοηθ. ουσίες: 82,19% β/β. Συσκευασία 250 </w:t>
      </w:r>
      <w:proofErr w:type="spellStart"/>
      <w:r w:rsidRPr="00A206A1">
        <w:rPr>
          <w:rFonts w:ascii="Times New Roman" w:hAnsi="Times New Roman" w:cs="Times New Roman"/>
          <w:sz w:val="24"/>
          <w:szCs w:val="24"/>
        </w:rPr>
        <w:t>κ.εκ</w:t>
      </w:r>
      <w:proofErr w:type="spellEnd"/>
      <w:r w:rsidRPr="00A206A1">
        <w:rPr>
          <w:rFonts w:ascii="Times New Roman" w:hAnsi="Times New Roman" w:cs="Times New Roman"/>
          <w:sz w:val="24"/>
          <w:szCs w:val="24"/>
        </w:rPr>
        <w:t>.</w:t>
      </w:r>
    </w:p>
    <w:p w14:paraId="72DBC23D" w14:textId="61EB204D" w:rsidR="00A206A1" w:rsidRDefault="00A206A1" w:rsidP="002C6AEF">
      <w:pPr>
        <w:pStyle w:val="a8"/>
        <w:numPr>
          <w:ilvl w:val="0"/>
          <w:numId w:val="9"/>
        </w:numPr>
        <w:autoSpaceDE w:val="0"/>
        <w:autoSpaceDN w:val="0"/>
        <w:adjustRightInd w:val="0"/>
        <w:spacing w:after="0" w:line="360" w:lineRule="auto"/>
        <w:rPr>
          <w:rFonts w:ascii="Times New Roman" w:hAnsi="Times New Roman" w:cs="Times New Roman"/>
          <w:sz w:val="24"/>
          <w:szCs w:val="24"/>
        </w:rPr>
      </w:pPr>
      <w:r w:rsidRPr="00A206A1">
        <w:rPr>
          <w:rFonts w:ascii="Times New Roman" w:hAnsi="Times New Roman" w:cs="Times New Roman"/>
          <w:sz w:val="24"/>
          <w:szCs w:val="24"/>
        </w:rPr>
        <w:t xml:space="preserve">Εντομοκτόνο </w:t>
      </w:r>
      <w:proofErr w:type="spellStart"/>
      <w:r w:rsidRPr="00A206A1">
        <w:rPr>
          <w:rFonts w:ascii="Times New Roman" w:hAnsi="Times New Roman" w:cs="Times New Roman"/>
          <w:sz w:val="24"/>
          <w:szCs w:val="24"/>
        </w:rPr>
        <w:t>ακαρεοκτονο</w:t>
      </w:r>
      <w:proofErr w:type="spellEnd"/>
      <w:r w:rsidRPr="00A206A1">
        <w:rPr>
          <w:rFonts w:ascii="Times New Roman" w:hAnsi="Times New Roman" w:cs="Times New Roman"/>
          <w:sz w:val="24"/>
          <w:szCs w:val="24"/>
        </w:rPr>
        <w:t xml:space="preserve"> </w:t>
      </w:r>
      <w:proofErr w:type="spellStart"/>
      <w:r w:rsidRPr="00A206A1">
        <w:rPr>
          <w:rFonts w:ascii="Times New Roman" w:hAnsi="Times New Roman" w:cs="Times New Roman"/>
          <w:sz w:val="24"/>
          <w:szCs w:val="24"/>
        </w:rPr>
        <w:t>abamectin</w:t>
      </w:r>
      <w:proofErr w:type="spellEnd"/>
      <w:r w:rsidRPr="00A206A1">
        <w:rPr>
          <w:rFonts w:ascii="Times New Roman" w:hAnsi="Times New Roman" w:cs="Times New Roman"/>
          <w:sz w:val="24"/>
          <w:szCs w:val="24"/>
        </w:rPr>
        <w:t xml:space="preserve"> (</w:t>
      </w:r>
      <w:proofErr w:type="spellStart"/>
      <w:r w:rsidRPr="00A206A1">
        <w:rPr>
          <w:rFonts w:ascii="Times New Roman" w:hAnsi="Times New Roman" w:cs="Times New Roman"/>
          <w:sz w:val="24"/>
          <w:szCs w:val="24"/>
        </w:rPr>
        <w:t>aka</w:t>
      </w:r>
      <w:proofErr w:type="spellEnd"/>
      <w:r w:rsidRPr="00A206A1">
        <w:rPr>
          <w:rFonts w:ascii="Times New Roman" w:hAnsi="Times New Roman" w:cs="Times New Roman"/>
          <w:sz w:val="24"/>
          <w:szCs w:val="24"/>
        </w:rPr>
        <w:t xml:space="preserve"> </w:t>
      </w:r>
      <w:proofErr w:type="spellStart"/>
      <w:r w:rsidRPr="00A206A1">
        <w:rPr>
          <w:rFonts w:ascii="Times New Roman" w:hAnsi="Times New Roman" w:cs="Times New Roman"/>
          <w:sz w:val="24"/>
          <w:szCs w:val="24"/>
        </w:rPr>
        <w:t>avermectin</w:t>
      </w:r>
      <w:proofErr w:type="spellEnd"/>
      <w:r w:rsidRPr="00A206A1">
        <w:rPr>
          <w:rFonts w:ascii="Times New Roman" w:hAnsi="Times New Roman" w:cs="Times New Roman"/>
          <w:sz w:val="24"/>
          <w:szCs w:val="24"/>
        </w:rPr>
        <w:t xml:space="preserve">) 1.8% β/ο Συσκευασία φιάλη 250 </w:t>
      </w:r>
      <w:proofErr w:type="spellStart"/>
      <w:r w:rsidRPr="00A206A1">
        <w:rPr>
          <w:rFonts w:ascii="Times New Roman" w:hAnsi="Times New Roman" w:cs="Times New Roman"/>
          <w:sz w:val="24"/>
          <w:szCs w:val="24"/>
        </w:rPr>
        <w:t>κ.εκ</w:t>
      </w:r>
      <w:proofErr w:type="spellEnd"/>
      <w:r w:rsidRPr="00A206A1">
        <w:rPr>
          <w:rFonts w:ascii="Times New Roman" w:hAnsi="Times New Roman" w:cs="Times New Roman"/>
          <w:sz w:val="24"/>
          <w:szCs w:val="24"/>
        </w:rPr>
        <w:t>.</w:t>
      </w:r>
    </w:p>
    <w:p w14:paraId="000CE1E6" w14:textId="1386BA12" w:rsidR="00A206A1" w:rsidRPr="00A206A1" w:rsidRDefault="00A206A1" w:rsidP="00A206A1">
      <w:pPr>
        <w:pStyle w:val="a8"/>
        <w:numPr>
          <w:ilvl w:val="0"/>
          <w:numId w:val="9"/>
        </w:numPr>
        <w:autoSpaceDE w:val="0"/>
        <w:autoSpaceDN w:val="0"/>
        <w:adjustRightInd w:val="0"/>
        <w:spacing w:after="0" w:line="360" w:lineRule="auto"/>
        <w:rPr>
          <w:rFonts w:ascii="Times New Roman" w:hAnsi="Times New Roman" w:cs="Times New Roman"/>
          <w:sz w:val="24"/>
          <w:szCs w:val="24"/>
        </w:rPr>
      </w:pPr>
      <w:r w:rsidRPr="00A206A1">
        <w:rPr>
          <w:rFonts w:ascii="Times New Roman" w:hAnsi="Times New Roman" w:cs="Times New Roman"/>
          <w:sz w:val="24"/>
          <w:szCs w:val="24"/>
        </w:rPr>
        <w:t xml:space="preserve">Φυσικό </w:t>
      </w:r>
      <w:proofErr w:type="spellStart"/>
      <w:r w:rsidRPr="00A206A1">
        <w:rPr>
          <w:rFonts w:ascii="Times New Roman" w:hAnsi="Times New Roman" w:cs="Times New Roman"/>
          <w:sz w:val="24"/>
          <w:szCs w:val="24"/>
        </w:rPr>
        <w:t>βιοδιεγέρτη</w:t>
      </w:r>
      <w:proofErr w:type="spellEnd"/>
      <w:r w:rsidRPr="00A206A1">
        <w:rPr>
          <w:rFonts w:ascii="Times New Roman" w:hAnsi="Times New Roman" w:cs="Times New Roman"/>
          <w:sz w:val="24"/>
          <w:szCs w:val="24"/>
        </w:rPr>
        <w:t xml:space="preserve"> (πυκνό διάλυμα) Μίγμα </w:t>
      </w:r>
      <w:proofErr w:type="spellStart"/>
      <w:r w:rsidRPr="00A206A1">
        <w:rPr>
          <w:rFonts w:ascii="Times New Roman" w:hAnsi="Times New Roman" w:cs="Times New Roman"/>
          <w:sz w:val="24"/>
          <w:szCs w:val="24"/>
        </w:rPr>
        <w:t>ελευθερων</w:t>
      </w:r>
      <w:proofErr w:type="spellEnd"/>
      <w:r w:rsidRPr="00A206A1">
        <w:rPr>
          <w:rFonts w:ascii="Times New Roman" w:hAnsi="Times New Roman" w:cs="Times New Roman"/>
          <w:sz w:val="24"/>
          <w:szCs w:val="24"/>
        </w:rPr>
        <w:t xml:space="preserve"> αμινοξέων και πεπτιδίων τα οποία προέρχονται από υδρόλυση </w:t>
      </w:r>
      <w:proofErr w:type="spellStart"/>
      <w:r w:rsidRPr="00A206A1">
        <w:rPr>
          <w:rFonts w:ascii="Times New Roman" w:hAnsi="Times New Roman" w:cs="Times New Roman"/>
          <w:sz w:val="24"/>
          <w:szCs w:val="24"/>
        </w:rPr>
        <w:t>πρωτεινης</w:t>
      </w:r>
      <w:proofErr w:type="spellEnd"/>
      <w:r w:rsidRPr="00A206A1">
        <w:rPr>
          <w:rFonts w:ascii="Times New Roman" w:hAnsi="Times New Roman" w:cs="Times New Roman"/>
          <w:sz w:val="24"/>
          <w:szCs w:val="24"/>
        </w:rPr>
        <w:t xml:space="preserve"> ζωικής προέλευσης (κολλαγόνο)</w:t>
      </w:r>
      <w:r>
        <w:rPr>
          <w:rFonts w:ascii="Times New Roman" w:hAnsi="Times New Roman" w:cs="Times New Roman"/>
          <w:sz w:val="24"/>
          <w:szCs w:val="24"/>
        </w:rPr>
        <w:t xml:space="preserve"> </w:t>
      </w:r>
      <w:r w:rsidRPr="00A206A1">
        <w:rPr>
          <w:rFonts w:ascii="Times New Roman" w:hAnsi="Times New Roman" w:cs="Times New Roman"/>
          <w:sz w:val="24"/>
          <w:szCs w:val="24"/>
        </w:rPr>
        <w:t>Ελεύθερα αμινοξέα: 11%β/β</w:t>
      </w:r>
      <w:r>
        <w:rPr>
          <w:rFonts w:ascii="Times New Roman" w:hAnsi="Times New Roman" w:cs="Times New Roman"/>
          <w:sz w:val="24"/>
          <w:szCs w:val="24"/>
        </w:rPr>
        <w:t xml:space="preserve"> </w:t>
      </w:r>
      <w:r w:rsidRPr="00A206A1">
        <w:rPr>
          <w:rFonts w:ascii="Times New Roman" w:hAnsi="Times New Roman" w:cs="Times New Roman"/>
          <w:sz w:val="24"/>
          <w:szCs w:val="24"/>
        </w:rPr>
        <w:t>Συνολικά αμινοξέα πεπτίδια: 62,5%</w:t>
      </w:r>
      <w:r>
        <w:rPr>
          <w:rFonts w:ascii="Times New Roman" w:hAnsi="Times New Roman" w:cs="Times New Roman"/>
          <w:sz w:val="24"/>
          <w:szCs w:val="24"/>
        </w:rPr>
        <w:t xml:space="preserve"> </w:t>
      </w:r>
      <w:proofErr w:type="spellStart"/>
      <w:r w:rsidRPr="00A206A1">
        <w:rPr>
          <w:rFonts w:ascii="Times New Roman" w:hAnsi="Times New Roman" w:cs="Times New Roman"/>
          <w:sz w:val="24"/>
          <w:szCs w:val="24"/>
        </w:rPr>
        <w:t>Ph</w:t>
      </w:r>
      <w:proofErr w:type="spellEnd"/>
      <w:r w:rsidRPr="00A206A1">
        <w:rPr>
          <w:rFonts w:ascii="Times New Roman" w:hAnsi="Times New Roman" w:cs="Times New Roman"/>
          <w:sz w:val="24"/>
          <w:szCs w:val="24"/>
        </w:rPr>
        <w:t>: 5,5-7,0</w:t>
      </w:r>
      <w:r>
        <w:rPr>
          <w:rFonts w:ascii="Times New Roman" w:hAnsi="Times New Roman" w:cs="Times New Roman"/>
          <w:sz w:val="24"/>
          <w:szCs w:val="24"/>
        </w:rPr>
        <w:t xml:space="preserve"> </w:t>
      </w:r>
      <w:r w:rsidRPr="00A206A1">
        <w:rPr>
          <w:rFonts w:ascii="Times New Roman" w:hAnsi="Times New Roman" w:cs="Times New Roman"/>
          <w:sz w:val="24"/>
          <w:szCs w:val="24"/>
        </w:rPr>
        <w:t xml:space="preserve">Μέσο μοριακό βάρος </w:t>
      </w:r>
      <w:proofErr w:type="spellStart"/>
      <w:r w:rsidRPr="00A206A1">
        <w:rPr>
          <w:rFonts w:ascii="Times New Roman" w:hAnsi="Times New Roman" w:cs="Times New Roman"/>
          <w:sz w:val="24"/>
          <w:szCs w:val="24"/>
        </w:rPr>
        <w:t>υδρολυμένης</w:t>
      </w:r>
      <w:proofErr w:type="spellEnd"/>
      <w:r w:rsidRPr="00A206A1">
        <w:rPr>
          <w:rFonts w:ascii="Times New Roman" w:hAnsi="Times New Roman" w:cs="Times New Roman"/>
          <w:sz w:val="24"/>
          <w:szCs w:val="24"/>
        </w:rPr>
        <w:t xml:space="preserve"> </w:t>
      </w:r>
      <w:proofErr w:type="spellStart"/>
      <w:r w:rsidRPr="00A206A1">
        <w:rPr>
          <w:rFonts w:ascii="Times New Roman" w:hAnsi="Times New Roman" w:cs="Times New Roman"/>
          <w:sz w:val="24"/>
          <w:szCs w:val="24"/>
        </w:rPr>
        <w:t>πρωτείνης</w:t>
      </w:r>
      <w:proofErr w:type="spellEnd"/>
      <w:r w:rsidRPr="00A206A1">
        <w:rPr>
          <w:rFonts w:ascii="Times New Roman" w:hAnsi="Times New Roman" w:cs="Times New Roman"/>
          <w:sz w:val="24"/>
          <w:szCs w:val="24"/>
        </w:rPr>
        <w:t xml:space="preserve">: &lt;2000 </w:t>
      </w:r>
      <w:proofErr w:type="spellStart"/>
      <w:r w:rsidRPr="00A206A1">
        <w:rPr>
          <w:rFonts w:ascii="Times New Roman" w:hAnsi="Times New Roman" w:cs="Times New Roman"/>
          <w:sz w:val="24"/>
          <w:szCs w:val="24"/>
        </w:rPr>
        <w:t>Dalton</w:t>
      </w:r>
      <w:proofErr w:type="spellEnd"/>
    </w:p>
    <w:p w14:paraId="14432562" w14:textId="1868F9F9" w:rsidR="00A206A1" w:rsidRDefault="00A206A1" w:rsidP="00A206A1">
      <w:pPr>
        <w:pStyle w:val="a8"/>
        <w:autoSpaceDE w:val="0"/>
        <w:autoSpaceDN w:val="0"/>
        <w:adjustRightInd w:val="0"/>
        <w:spacing w:after="0" w:line="360" w:lineRule="auto"/>
        <w:rPr>
          <w:rFonts w:ascii="Times New Roman" w:hAnsi="Times New Roman" w:cs="Times New Roman"/>
          <w:sz w:val="24"/>
          <w:szCs w:val="24"/>
        </w:rPr>
      </w:pPr>
      <w:r w:rsidRPr="00A206A1">
        <w:rPr>
          <w:rFonts w:ascii="Times New Roman" w:hAnsi="Times New Roman" w:cs="Times New Roman"/>
          <w:sz w:val="24"/>
          <w:szCs w:val="24"/>
        </w:rPr>
        <w:t xml:space="preserve">Τυπική πυκνότητας στους 20o C :1,27 g/cm3  (ISABION) Συσκευασία 1 </w:t>
      </w:r>
      <w:proofErr w:type="spellStart"/>
      <w:r w:rsidRPr="00A206A1">
        <w:rPr>
          <w:rFonts w:ascii="Times New Roman" w:hAnsi="Times New Roman" w:cs="Times New Roman"/>
          <w:sz w:val="24"/>
          <w:szCs w:val="24"/>
        </w:rPr>
        <w:t>lt</w:t>
      </w:r>
      <w:proofErr w:type="spellEnd"/>
      <w:r>
        <w:rPr>
          <w:rFonts w:ascii="Times New Roman" w:hAnsi="Times New Roman" w:cs="Times New Roman"/>
          <w:sz w:val="24"/>
          <w:szCs w:val="24"/>
        </w:rPr>
        <w:t>.</w:t>
      </w:r>
    </w:p>
    <w:p w14:paraId="222CD1CB" w14:textId="1CAE73A9" w:rsidR="00A206A1" w:rsidRPr="00A206A1" w:rsidRDefault="00A206A1" w:rsidP="00A206A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9. </w:t>
      </w:r>
      <w:r w:rsidRPr="00A206A1">
        <w:rPr>
          <w:rFonts w:ascii="Times New Roman" w:hAnsi="Times New Roman" w:cs="Times New Roman"/>
          <w:sz w:val="24"/>
          <w:szCs w:val="24"/>
        </w:rPr>
        <w:t xml:space="preserve">Γαλαζόπετρα </w:t>
      </w:r>
      <w:proofErr w:type="spellStart"/>
      <w:r w:rsidRPr="00A206A1">
        <w:rPr>
          <w:rFonts w:ascii="Times New Roman" w:hAnsi="Times New Roman" w:cs="Times New Roman"/>
          <w:sz w:val="24"/>
          <w:szCs w:val="24"/>
        </w:rPr>
        <w:t>Θεικός</w:t>
      </w:r>
      <w:proofErr w:type="spellEnd"/>
      <w:r w:rsidRPr="00A206A1">
        <w:rPr>
          <w:rFonts w:ascii="Times New Roman" w:hAnsi="Times New Roman" w:cs="Times New Roman"/>
          <w:sz w:val="24"/>
          <w:szCs w:val="24"/>
        </w:rPr>
        <w:t xml:space="preserve"> χαλκός Συσκευασία 1 </w:t>
      </w:r>
      <w:proofErr w:type="spellStart"/>
      <w:r w:rsidRPr="00A206A1">
        <w:rPr>
          <w:rFonts w:ascii="Times New Roman" w:hAnsi="Times New Roman" w:cs="Times New Roman"/>
          <w:sz w:val="24"/>
          <w:szCs w:val="24"/>
        </w:rPr>
        <w:t>Kg</w:t>
      </w:r>
      <w:proofErr w:type="spellEnd"/>
      <w:r w:rsidRPr="00A206A1">
        <w:rPr>
          <w:rFonts w:ascii="Times New Roman" w:hAnsi="Times New Roman" w:cs="Times New Roman"/>
          <w:sz w:val="24"/>
          <w:szCs w:val="24"/>
        </w:rPr>
        <w:t xml:space="preserve"> (</w:t>
      </w:r>
      <w:proofErr w:type="spellStart"/>
      <w:r w:rsidRPr="00A206A1">
        <w:rPr>
          <w:rFonts w:ascii="Times New Roman" w:hAnsi="Times New Roman" w:cs="Times New Roman"/>
          <w:sz w:val="24"/>
          <w:szCs w:val="24"/>
        </w:rPr>
        <w:t>Κρυστάλους</w:t>
      </w:r>
      <w:proofErr w:type="spellEnd"/>
      <w:r w:rsidRPr="00A206A1">
        <w:rPr>
          <w:rFonts w:ascii="Times New Roman" w:hAnsi="Times New Roman" w:cs="Times New Roman"/>
          <w:sz w:val="24"/>
          <w:szCs w:val="24"/>
        </w:rPr>
        <w:t>)</w:t>
      </w:r>
    </w:p>
    <w:p w14:paraId="34EEBD37" w14:textId="4953F51A" w:rsidR="00A206A1" w:rsidRPr="00A206A1" w:rsidRDefault="00A206A1" w:rsidP="00A206A1">
      <w:pPr>
        <w:autoSpaceDE w:val="0"/>
        <w:autoSpaceDN w:val="0"/>
        <w:adjustRightInd w:val="0"/>
        <w:spacing w:after="0" w:line="360" w:lineRule="auto"/>
        <w:rPr>
          <w:rFonts w:ascii="Times New Roman" w:hAnsi="Times New Roman" w:cs="Times New Roman"/>
          <w:sz w:val="24"/>
          <w:szCs w:val="24"/>
        </w:rPr>
      </w:pPr>
    </w:p>
    <w:p w14:paraId="30F3E7D0" w14:textId="636F75AC" w:rsidR="00A206A1" w:rsidRDefault="00A206A1" w:rsidP="00A206A1">
      <w:pPr>
        <w:pStyle w:val="a8"/>
        <w:autoSpaceDE w:val="0"/>
        <w:autoSpaceDN w:val="0"/>
        <w:adjustRightInd w:val="0"/>
        <w:spacing w:after="0" w:line="360" w:lineRule="auto"/>
        <w:rPr>
          <w:rFonts w:ascii="Times New Roman" w:hAnsi="Times New Roman" w:cs="Times New Roman"/>
          <w:sz w:val="24"/>
          <w:szCs w:val="24"/>
        </w:rPr>
      </w:pPr>
    </w:p>
    <w:p w14:paraId="21873498" w14:textId="77777777" w:rsidR="00A206A1" w:rsidRDefault="00A206A1" w:rsidP="00A206A1">
      <w:pPr>
        <w:pStyle w:val="a8"/>
        <w:autoSpaceDE w:val="0"/>
        <w:autoSpaceDN w:val="0"/>
        <w:adjustRightInd w:val="0"/>
        <w:spacing w:after="0" w:line="360" w:lineRule="auto"/>
        <w:rPr>
          <w:rFonts w:ascii="Times New Roman" w:hAnsi="Times New Roman" w:cs="Times New Roman"/>
          <w:sz w:val="24"/>
          <w:szCs w:val="24"/>
        </w:rPr>
      </w:pPr>
    </w:p>
    <w:p w14:paraId="4F9716D7" w14:textId="77777777" w:rsidR="00F81B3B" w:rsidRPr="00F01BFA" w:rsidRDefault="00F81B3B" w:rsidP="0007163B">
      <w:pPr>
        <w:pStyle w:val="a8"/>
        <w:rPr>
          <w:rFonts w:ascii="Times New Roman" w:hAnsi="Times New Roman" w:cs="Times New Roman"/>
          <w:sz w:val="24"/>
          <w:szCs w:val="24"/>
        </w:rPr>
      </w:pPr>
    </w:p>
    <w:p w14:paraId="725407B3" w14:textId="77777777" w:rsidR="00DA34F9" w:rsidRPr="003A194C" w:rsidRDefault="00DA34F9" w:rsidP="00003641">
      <w:pPr>
        <w:autoSpaceDE w:val="0"/>
        <w:autoSpaceDN w:val="0"/>
        <w:adjustRightInd w:val="0"/>
        <w:spacing w:after="0" w:line="360" w:lineRule="auto"/>
        <w:rPr>
          <w:rFonts w:ascii="Times New Roman" w:hAnsi="Times New Roman" w:cs="Times New Roman"/>
          <w:sz w:val="24"/>
          <w:szCs w:val="24"/>
        </w:rPr>
      </w:pPr>
    </w:p>
    <w:p w14:paraId="1CB856D0" w14:textId="77777777" w:rsidR="00003641" w:rsidRDefault="00003641" w:rsidP="0000364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ΟΜΑΔΑ Β</w:t>
      </w:r>
      <w:r w:rsidR="00DC485A">
        <w:rPr>
          <w:rFonts w:ascii="Times New Roman" w:hAnsi="Times New Roman" w:cs="Times New Roman"/>
          <w:sz w:val="24"/>
          <w:szCs w:val="24"/>
        </w:rPr>
        <w:t xml:space="preserve"> ΛΙΠΑΣΜΑΤΑ</w:t>
      </w:r>
    </w:p>
    <w:p w14:paraId="4FF22506" w14:textId="7352321F" w:rsidR="009019ED" w:rsidRDefault="0069678B" w:rsidP="00E94CB8">
      <w:pPr>
        <w:pStyle w:val="a8"/>
        <w:numPr>
          <w:ilvl w:val="0"/>
          <w:numId w:val="10"/>
        </w:numPr>
        <w:autoSpaceDE w:val="0"/>
        <w:autoSpaceDN w:val="0"/>
        <w:adjustRightInd w:val="0"/>
        <w:spacing w:after="0" w:line="360" w:lineRule="auto"/>
        <w:rPr>
          <w:rFonts w:ascii="Times New Roman" w:hAnsi="Times New Roman" w:cs="Times New Roman"/>
          <w:sz w:val="24"/>
          <w:szCs w:val="24"/>
        </w:rPr>
      </w:pPr>
      <w:r w:rsidRPr="0069678B">
        <w:rPr>
          <w:rFonts w:ascii="Times New Roman" w:hAnsi="Times New Roman" w:cs="Times New Roman"/>
          <w:sz w:val="24"/>
          <w:szCs w:val="24"/>
        </w:rPr>
        <w:t>Οργανικό κοκκώδες λίπασμα ΝΡK από 100% φυσική προέλευση με περιεκτικότητα σε άζωτο από 3% έως 8%, περιεκτικότητα σε φώσφορο 2% έως 8%, περιεκτικότητα σε κάλιο 2% έως 8% και οργανική ουσία. Συσκευασία 25 κιλών.</w:t>
      </w:r>
      <w:r w:rsidR="00E94CB8">
        <w:rPr>
          <w:rFonts w:ascii="Times New Roman" w:hAnsi="Times New Roman" w:cs="Times New Roman"/>
          <w:sz w:val="24"/>
          <w:szCs w:val="24"/>
        </w:rPr>
        <w:t>.</w:t>
      </w:r>
    </w:p>
    <w:p w14:paraId="23943DDC" w14:textId="77777777" w:rsidR="003A194C" w:rsidRDefault="003A194C" w:rsidP="003A194C">
      <w:pPr>
        <w:autoSpaceDE w:val="0"/>
        <w:autoSpaceDN w:val="0"/>
        <w:adjustRightInd w:val="0"/>
        <w:spacing w:after="0" w:line="360" w:lineRule="auto"/>
        <w:ind w:left="360"/>
        <w:rPr>
          <w:rFonts w:ascii="Times New Roman" w:hAnsi="Times New Roman" w:cs="Times New Roman"/>
          <w:sz w:val="24"/>
          <w:szCs w:val="24"/>
        </w:rPr>
      </w:pPr>
    </w:p>
    <w:p w14:paraId="0915F18C" w14:textId="77777777" w:rsidR="003A194C" w:rsidRDefault="003A194C" w:rsidP="003A194C">
      <w:pPr>
        <w:autoSpaceDE w:val="0"/>
        <w:autoSpaceDN w:val="0"/>
        <w:adjustRightInd w:val="0"/>
        <w:spacing w:after="0" w:line="360" w:lineRule="auto"/>
        <w:ind w:left="360"/>
        <w:rPr>
          <w:rFonts w:ascii="Times New Roman" w:hAnsi="Times New Roman" w:cs="Times New Roman"/>
          <w:sz w:val="24"/>
          <w:szCs w:val="24"/>
        </w:rPr>
      </w:pPr>
      <w:r>
        <w:rPr>
          <w:rFonts w:ascii="Times New Roman" w:hAnsi="Times New Roman" w:cs="Times New Roman"/>
          <w:sz w:val="24"/>
          <w:szCs w:val="24"/>
        </w:rPr>
        <w:t>ΟΜΑΔΑ Γ</w:t>
      </w:r>
      <w:r w:rsidR="00DC485A">
        <w:rPr>
          <w:rFonts w:ascii="Times New Roman" w:hAnsi="Times New Roman" w:cs="Times New Roman"/>
          <w:sz w:val="24"/>
          <w:szCs w:val="24"/>
        </w:rPr>
        <w:t xml:space="preserve"> ΕΔΑΦΟΒΕΛΤΙΩΤΙΚΑ</w:t>
      </w:r>
    </w:p>
    <w:p w14:paraId="1CE0866E" w14:textId="77777777" w:rsidR="00321713" w:rsidRPr="00321713" w:rsidRDefault="00321713" w:rsidP="00321713">
      <w:pPr>
        <w:numPr>
          <w:ilvl w:val="0"/>
          <w:numId w:val="11"/>
        </w:numPr>
        <w:autoSpaceDE w:val="0"/>
        <w:autoSpaceDN w:val="0"/>
        <w:adjustRightInd w:val="0"/>
        <w:spacing w:after="0" w:line="360" w:lineRule="auto"/>
        <w:rPr>
          <w:rFonts w:ascii="Times New Roman" w:hAnsi="Times New Roman" w:cs="Times New Roman"/>
          <w:sz w:val="24"/>
          <w:szCs w:val="24"/>
        </w:rPr>
      </w:pPr>
      <w:r w:rsidRPr="00321713">
        <w:rPr>
          <w:rFonts w:ascii="Times New Roman" w:hAnsi="Times New Roman" w:cs="Times New Roman"/>
          <w:sz w:val="24"/>
          <w:szCs w:val="24"/>
        </w:rPr>
        <w:t xml:space="preserve">Μαύρη τύρφη ιδανική για </w:t>
      </w:r>
      <w:proofErr w:type="spellStart"/>
      <w:r w:rsidRPr="00321713">
        <w:rPr>
          <w:rFonts w:ascii="Times New Roman" w:hAnsi="Times New Roman" w:cs="Times New Roman"/>
          <w:sz w:val="24"/>
          <w:szCs w:val="24"/>
        </w:rPr>
        <w:t>εδαφοβελτίωση</w:t>
      </w:r>
      <w:proofErr w:type="spellEnd"/>
      <w:r w:rsidRPr="00321713">
        <w:rPr>
          <w:rFonts w:ascii="Times New Roman" w:hAnsi="Times New Roman" w:cs="Times New Roman"/>
          <w:sz w:val="24"/>
          <w:szCs w:val="24"/>
        </w:rPr>
        <w:t xml:space="preserve">, μεταφυτεύσεις </w:t>
      </w:r>
      <w:proofErr w:type="spellStart"/>
      <w:r w:rsidRPr="00321713">
        <w:rPr>
          <w:rFonts w:ascii="Times New Roman" w:hAnsi="Times New Roman" w:cs="Times New Roman"/>
          <w:sz w:val="24"/>
          <w:szCs w:val="24"/>
        </w:rPr>
        <w:t>δενδρυλίων</w:t>
      </w:r>
      <w:proofErr w:type="spellEnd"/>
      <w:r w:rsidRPr="00321713">
        <w:rPr>
          <w:rFonts w:ascii="Times New Roman" w:hAnsi="Times New Roman" w:cs="Times New Roman"/>
          <w:sz w:val="24"/>
          <w:szCs w:val="24"/>
        </w:rPr>
        <w:t xml:space="preserve">, εγκατάσταση γκαζόν. </w:t>
      </w:r>
      <w:proofErr w:type="spellStart"/>
      <w:r w:rsidRPr="00321713">
        <w:rPr>
          <w:rFonts w:ascii="Times New Roman" w:hAnsi="Times New Roman" w:cs="Times New Roman"/>
          <w:sz w:val="24"/>
          <w:szCs w:val="24"/>
        </w:rPr>
        <w:t>Κοκκομετρία</w:t>
      </w:r>
      <w:proofErr w:type="spellEnd"/>
      <w:r w:rsidRPr="00321713">
        <w:rPr>
          <w:rFonts w:ascii="Times New Roman" w:hAnsi="Times New Roman" w:cs="Times New Roman"/>
          <w:sz w:val="24"/>
          <w:szCs w:val="24"/>
        </w:rPr>
        <w:t xml:space="preserve"> λεπτή 0-10</w:t>
      </w:r>
      <w:r w:rsidRPr="00321713">
        <w:rPr>
          <w:rFonts w:ascii="Times New Roman" w:hAnsi="Times New Roman" w:cs="Times New Roman"/>
          <w:sz w:val="24"/>
          <w:szCs w:val="24"/>
          <w:lang w:val="en-US"/>
        </w:rPr>
        <w:t>mm</w:t>
      </w:r>
      <w:r w:rsidRPr="00321713">
        <w:rPr>
          <w:rFonts w:ascii="Times New Roman" w:hAnsi="Times New Roman" w:cs="Times New Roman"/>
          <w:sz w:val="24"/>
          <w:szCs w:val="24"/>
        </w:rPr>
        <w:t xml:space="preserve">. </w:t>
      </w:r>
      <w:proofErr w:type="spellStart"/>
      <w:r w:rsidRPr="00321713">
        <w:rPr>
          <w:rFonts w:ascii="Times New Roman" w:hAnsi="Times New Roman" w:cs="Times New Roman"/>
          <w:sz w:val="24"/>
          <w:szCs w:val="24"/>
        </w:rPr>
        <w:t>Ph</w:t>
      </w:r>
      <w:proofErr w:type="spellEnd"/>
      <w:r w:rsidRPr="00321713">
        <w:rPr>
          <w:rFonts w:ascii="Times New Roman" w:hAnsi="Times New Roman" w:cs="Times New Roman"/>
          <w:sz w:val="24"/>
          <w:szCs w:val="24"/>
        </w:rPr>
        <w:t xml:space="preserve"> 5,5.  Συσκευασία: 70 λίτρων. Ενδεικτικού τύπου  </w:t>
      </w:r>
      <w:proofErr w:type="spellStart"/>
      <w:r w:rsidRPr="00321713">
        <w:rPr>
          <w:rFonts w:ascii="Times New Roman" w:hAnsi="Times New Roman" w:cs="Times New Roman"/>
          <w:sz w:val="24"/>
          <w:szCs w:val="24"/>
        </w:rPr>
        <w:t>klasmann</w:t>
      </w:r>
      <w:proofErr w:type="spellEnd"/>
      <w:r w:rsidRPr="00321713">
        <w:rPr>
          <w:rFonts w:ascii="Times New Roman" w:hAnsi="Times New Roman" w:cs="Times New Roman"/>
          <w:sz w:val="24"/>
          <w:szCs w:val="24"/>
        </w:rPr>
        <w:t xml:space="preserve"> </w:t>
      </w:r>
      <w:proofErr w:type="spellStart"/>
      <w:r w:rsidRPr="00321713">
        <w:rPr>
          <w:rFonts w:ascii="Times New Roman" w:hAnsi="Times New Roman" w:cs="Times New Roman"/>
          <w:sz w:val="24"/>
          <w:szCs w:val="24"/>
          <w:lang w:val="en-US"/>
        </w:rPr>
        <w:t>Polyhum</w:t>
      </w:r>
      <w:proofErr w:type="spellEnd"/>
      <w:r w:rsidRPr="00321713">
        <w:rPr>
          <w:rFonts w:ascii="Times New Roman" w:hAnsi="Times New Roman" w:cs="Times New Roman"/>
          <w:sz w:val="24"/>
          <w:szCs w:val="24"/>
        </w:rPr>
        <w:t xml:space="preserve"> ή ισοδύναμου.</w:t>
      </w:r>
    </w:p>
    <w:p w14:paraId="6C91F077" w14:textId="7145C625" w:rsidR="00321713" w:rsidRDefault="00321713" w:rsidP="00321713">
      <w:pPr>
        <w:numPr>
          <w:ilvl w:val="0"/>
          <w:numId w:val="11"/>
        </w:numPr>
        <w:autoSpaceDE w:val="0"/>
        <w:autoSpaceDN w:val="0"/>
        <w:adjustRightInd w:val="0"/>
        <w:spacing w:after="0" w:line="360" w:lineRule="auto"/>
        <w:rPr>
          <w:rFonts w:ascii="Times New Roman" w:hAnsi="Times New Roman" w:cs="Times New Roman"/>
          <w:sz w:val="24"/>
          <w:szCs w:val="24"/>
        </w:rPr>
      </w:pPr>
      <w:r w:rsidRPr="00321713">
        <w:rPr>
          <w:rFonts w:ascii="Times New Roman" w:hAnsi="Times New Roman" w:cs="Times New Roman"/>
          <w:sz w:val="24"/>
          <w:szCs w:val="24"/>
        </w:rPr>
        <w:t xml:space="preserve">Φυτόχωμα γενικής χρήσης. Μίγμα ξανθιάς και μαύρης τύρφης,  </w:t>
      </w:r>
      <w:proofErr w:type="spellStart"/>
      <w:r w:rsidRPr="00321713">
        <w:rPr>
          <w:rFonts w:ascii="Times New Roman" w:hAnsi="Times New Roman" w:cs="Times New Roman"/>
          <w:sz w:val="24"/>
          <w:szCs w:val="24"/>
        </w:rPr>
        <w:t>περλίτη</w:t>
      </w:r>
      <w:proofErr w:type="spellEnd"/>
      <w:r w:rsidRPr="00321713">
        <w:rPr>
          <w:rFonts w:ascii="Times New Roman" w:hAnsi="Times New Roman" w:cs="Times New Roman"/>
          <w:sz w:val="24"/>
          <w:szCs w:val="24"/>
        </w:rPr>
        <w:t xml:space="preserve"> κατάλληλο για φυτά εσωτερικού και εξωτερικού εμπλουτισμένο με λίπασμα και ιχνοστοιχεία. </w:t>
      </w:r>
      <w:proofErr w:type="spellStart"/>
      <w:r w:rsidRPr="00321713">
        <w:rPr>
          <w:rFonts w:ascii="Times New Roman" w:hAnsi="Times New Roman" w:cs="Times New Roman"/>
          <w:sz w:val="24"/>
          <w:szCs w:val="24"/>
        </w:rPr>
        <w:t>Ph</w:t>
      </w:r>
      <w:proofErr w:type="spellEnd"/>
      <w:r w:rsidRPr="00321713">
        <w:rPr>
          <w:rFonts w:ascii="Times New Roman" w:hAnsi="Times New Roman" w:cs="Times New Roman"/>
          <w:sz w:val="24"/>
          <w:szCs w:val="24"/>
        </w:rPr>
        <w:t xml:space="preserve"> 5,5 έως και 7 . Απαλλαγμένο από σπόρους ζιζανίων και παθογόνων. Συσκευασία: 70λίτρων</w:t>
      </w:r>
    </w:p>
    <w:p w14:paraId="1CCF70E1" w14:textId="5436906F" w:rsidR="0069678B" w:rsidRPr="00321713" w:rsidRDefault="0069678B" w:rsidP="00321713">
      <w:pPr>
        <w:numPr>
          <w:ilvl w:val="0"/>
          <w:numId w:val="11"/>
        </w:numPr>
        <w:autoSpaceDE w:val="0"/>
        <w:autoSpaceDN w:val="0"/>
        <w:adjustRightInd w:val="0"/>
        <w:spacing w:after="0" w:line="360" w:lineRule="auto"/>
        <w:rPr>
          <w:rFonts w:ascii="Times New Roman" w:hAnsi="Times New Roman" w:cs="Times New Roman"/>
          <w:sz w:val="24"/>
          <w:szCs w:val="24"/>
        </w:rPr>
      </w:pPr>
      <w:proofErr w:type="spellStart"/>
      <w:r w:rsidRPr="0069678B">
        <w:rPr>
          <w:rFonts w:ascii="Times New Roman" w:hAnsi="Times New Roman" w:cs="Times New Roman"/>
          <w:sz w:val="24"/>
          <w:szCs w:val="24"/>
        </w:rPr>
        <w:lastRenderedPageBreak/>
        <w:t>Ατταπουλγίτη</w:t>
      </w:r>
      <w:proofErr w:type="spellEnd"/>
      <w:r w:rsidRPr="0069678B">
        <w:rPr>
          <w:rFonts w:ascii="Times New Roman" w:hAnsi="Times New Roman" w:cs="Times New Roman"/>
          <w:sz w:val="24"/>
          <w:szCs w:val="24"/>
        </w:rPr>
        <w:t xml:space="preserve">. Πορώδης, κοκκώδης άργιλος για την ενίσχυση της απόδοσης του εδάφους και της τύρφης. </w:t>
      </w:r>
      <w:proofErr w:type="spellStart"/>
      <w:r w:rsidRPr="0069678B">
        <w:rPr>
          <w:rFonts w:ascii="Times New Roman" w:hAnsi="Times New Roman" w:cs="Times New Roman"/>
          <w:sz w:val="24"/>
          <w:szCs w:val="24"/>
        </w:rPr>
        <w:t>Κοκκομετρια</w:t>
      </w:r>
      <w:proofErr w:type="spellEnd"/>
      <w:r w:rsidRPr="0069678B">
        <w:rPr>
          <w:rFonts w:ascii="Times New Roman" w:hAnsi="Times New Roman" w:cs="Times New Roman"/>
          <w:sz w:val="24"/>
          <w:szCs w:val="24"/>
        </w:rPr>
        <w:t xml:space="preserve"> 0,25-1,18mm. </w:t>
      </w:r>
      <w:proofErr w:type="spellStart"/>
      <w:r w:rsidRPr="0069678B">
        <w:rPr>
          <w:rFonts w:ascii="Times New Roman" w:hAnsi="Times New Roman" w:cs="Times New Roman"/>
          <w:sz w:val="24"/>
          <w:szCs w:val="24"/>
        </w:rPr>
        <w:t>Ph</w:t>
      </w:r>
      <w:proofErr w:type="spellEnd"/>
      <w:r w:rsidRPr="0069678B">
        <w:rPr>
          <w:rFonts w:ascii="Times New Roman" w:hAnsi="Times New Roman" w:cs="Times New Roman"/>
          <w:sz w:val="24"/>
          <w:szCs w:val="24"/>
        </w:rPr>
        <w:t xml:space="preserve"> 8.  Συσκευασία 20 κιλών</w:t>
      </w:r>
    </w:p>
    <w:p w14:paraId="35C30283" w14:textId="77777777" w:rsidR="00321713" w:rsidRPr="003A194C" w:rsidRDefault="00321713" w:rsidP="003A194C">
      <w:pPr>
        <w:autoSpaceDE w:val="0"/>
        <w:autoSpaceDN w:val="0"/>
        <w:adjustRightInd w:val="0"/>
        <w:spacing w:after="0" w:line="360" w:lineRule="auto"/>
        <w:ind w:left="360"/>
        <w:rPr>
          <w:rFonts w:ascii="Times New Roman" w:hAnsi="Times New Roman" w:cs="Times New Roman"/>
          <w:sz w:val="24"/>
          <w:szCs w:val="24"/>
        </w:rPr>
      </w:pPr>
    </w:p>
    <w:p w14:paraId="15442A0B" w14:textId="77777777" w:rsidR="003A194C" w:rsidRPr="003A194C" w:rsidRDefault="003A194C" w:rsidP="003A194C">
      <w:pPr>
        <w:autoSpaceDE w:val="0"/>
        <w:autoSpaceDN w:val="0"/>
        <w:adjustRightInd w:val="0"/>
        <w:spacing w:after="0" w:line="360" w:lineRule="auto"/>
        <w:ind w:left="360"/>
        <w:rPr>
          <w:rFonts w:ascii="Times New Roman" w:hAnsi="Times New Roman" w:cs="Times New Roman"/>
          <w:sz w:val="24"/>
          <w:szCs w:val="24"/>
        </w:rPr>
      </w:pPr>
    </w:p>
    <w:p w14:paraId="730DA24A" w14:textId="77777777" w:rsidR="00724C54" w:rsidRPr="002624BE" w:rsidRDefault="00724C54" w:rsidP="00613D9A">
      <w:pPr>
        <w:pStyle w:val="a8"/>
        <w:autoSpaceDE w:val="0"/>
        <w:autoSpaceDN w:val="0"/>
        <w:adjustRightInd w:val="0"/>
        <w:spacing w:after="0" w:line="360" w:lineRule="auto"/>
        <w:rPr>
          <w:rFonts w:ascii="Times New Roman" w:hAnsi="Times New Roman" w:cs="Times New Roman"/>
          <w:sz w:val="24"/>
          <w:szCs w:val="24"/>
        </w:rPr>
      </w:pPr>
    </w:p>
    <w:p w14:paraId="6D17D6DC" w14:textId="77777777" w:rsidR="005A2045" w:rsidRPr="00430FEE" w:rsidRDefault="005A2045" w:rsidP="009773A9">
      <w:pPr>
        <w:autoSpaceDE w:val="0"/>
        <w:autoSpaceDN w:val="0"/>
        <w:adjustRightInd w:val="0"/>
        <w:spacing w:after="0" w:line="240" w:lineRule="auto"/>
        <w:rPr>
          <w:rFonts w:ascii="Times New Roman" w:hAnsi="Times New Roman" w:cs="Times New Roman"/>
        </w:rPr>
      </w:pPr>
    </w:p>
    <w:p w14:paraId="469A9801" w14:textId="77777777" w:rsidR="005A2045" w:rsidRPr="00430FEE" w:rsidRDefault="005A2045" w:rsidP="009773A9">
      <w:pPr>
        <w:autoSpaceDE w:val="0"/>
        <w:autoSpaceDN w:val="0"/>
        <w:adjustRightInd w:val="0"/>
        <w:spacing w:after="0" w:line="240" w:lineRule="auto"/>
        <w:rPr>
          <w:rFonts w:ascii="Times New Roman" w:hAnsi="Times New Roman" w:cs="Times New Roman"/>
        </w:rPr>
      </w:pPr>
    </w:p>
    <w:p w14:paraId="33C62F5D" w14:textId="77777777" w:rsidR="004F5F2B" w:rsidRPr="00430FEE"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proofErr w:type="spellStart"/>
      <w:r w:rsidR="00C91B90">
        <w:rPr>
          <w:rFonts w:ascii="Times New Roman" w:hAnsi="Times New Roman" w:cs="Times New Roman"/>
          <w:b/>
          <w:bCs/>
        </w:rPr>
        <w:t>Χιος</w:t>
      </w:r>
      <w:proofErr w:type="spellEnd"/>
      <w:r w:rsidRPr="00430FEE">
        <w:rPr>
          <w:rFonts w:ascii="Times New Roman" w:hAnsi="Times New Roman" w:cs="Times New Roman"/>
          <w:b/>
          <w:bCs/>
        </w:rPr>
        <w:t xml:space="preserve"> </w:t>
      </w:r>
      <w:r w:rsidR="00F51820">
        <w:rPr>
          <w:rFonts w:ascii="Times New Roman" w:hAnsi="Times New Roman" w:cs="Times New Roman"/>
          <w:b/>
          <w:bCs/>
        </w:rPr>
        <w:t xml:space="preserve">       </w:t>
      </w:r>
      <w:r w:rsidR="001B60A9">
        <w:rPr>
          <w:rFonts w:ascii="Times New Roman" w:hAnsi="Times New Roman" w:cs="Times New Roman"/>
          <w:b/>
          <w:bCs/>
        </w:rPr>
        <w:t>08-03</w:t>
      </w:r>
      <w:r w:rsidR="0021788B">
        <w:rPr>
          <w:rFonts w:ascii="Times New Roman" w:hAnsi="Times New Roman" w:cs="Times New Roman"/>
          <w:b/>
          <w:bCs/>
        </w:rPr>
        <w:t>-</w:t>
      </w:r>
      <w:r w:rsidR="001B60A9">
        <w:rPr>
          <w:rFonts w:ascii="Times New Roman" w:hAnsi="Times New Roman" w:cs="Times New Roman"/>
          <w:b/>
          <w:bCs/>
        </w:rPr>
        <w:t>2022</w:t>
      </w:r>
      <w:r w:rsidRPr="00430FEE">
        <w:rPr>
          <w:rFonts w:ascii="Times New Roman" w:hAnsi="Times New Roman" w:cs="Times New Roman"/>
          <w:b/>
          <w:bCs/>
        </w:rPr>
        <w:t xml:space="preserve">                                         </w:t>
      </w:r>
      <w:r w:rsidR="00C91B90">
        <w:rPr>
          <w:rFonts w:ascii="Times New Roman" w:hAnsi="Times New Roman" w:cs="Times New Roman"/>
          <w:b/>
          <w:bCs/>
        </w:rPr>
        <w:t>Χίος</w:t>
      </w:r>
      <w:r w:rsidRPr="00430FEE">
        <w:rPr>
          <w:rFonts w:ascii="Times New Roman" w:hAnsi="Times New Roman" w:cs="Times New Roman"/>
          <w:b/>
          <w:bCs/>
        </w:rPr>
        <w:t xml:space="preserve"> </w:t>
      </w:r>
      <w:r w:rsidR="00F51820">
        <w:rPr>
          <w:rFonts w:ascii="Times New Roman" w:hAnsi="Times New Roman" w:cs="Times New Roman"/>
          <w:b/>
          <w:bCs/>
        </w:rPr>
        <w:t xml:space="preserve">      </w:t>
      </w:r>
      <w:r w:rsidR="001B60A9">
        <w:rPr>
          <w:rFonts w:ascii="Times New Roman" w:hAnsi="Times New Roman" w:cs="Times New Roman"/>
          <w:b/>
          <w:bCs/>
        </w:rPr>
        <w:t>08-03-2022</w:t>
      </w:r>
    </w:p>
    <w:p w14:paraId="5513C3D2" w14:textId="77777777" w:rsidR="004F5F2B" w:rsidRPr="00430FEE" w:rsidRDefault="004F5F2B" w:rsidP="004F5F2B">
      <w:pPr>
        <w:autoSpaceDE w:val="0"/>
        <w:autoSpaceDN w:val="0"/>
        <w:adjustRightInd w:val="0"/>
        <w:spacing w:after="0" w:line="240" w:lineRule="auto"/>
        <w:rPr>
          <w:rFonts w:ascii="Times New Roman" w:hAnsi="Times New Roman" w:cs="Times New Roman"/>
          <w:b/>
          <w:bCs/>
        </w:rPr>
      </w:pPr>
    </w:p>
    <w:p w14:paraId="724C429A" w14:textId="77777777" w:rsidR="004F5F2B" w:rsidRPr="00430FEE" w:rsidRDefault="00C66377" w:rsidP="004F5F2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Η</w:t>
      </w:r>
      <w:r w:rsidR="004F5F2B" w:rsidRPr="00430FEE">
        <w:rPr>
          <w:rFonts w:ascii="Times New Roman" w:hAnsi="Times New Roman" w:cs="Times New Roman"/>
          <w:b/>
          <w:bCs/>
        </w:rPr>
        <w:t xml:space="preserve"> ΣΥΝΤΑΞΑΣ                                                  ΘΕΩΡΗΘΗΚΕ</w:t>
      </w:r>
    </w:p>
    <w:p w14:paraId="72A3FCB0" w14:textId="77777777" w:rsidR="004F5F2B" w:rsidRPr="00430FEE"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Ο ΠΡΟΙΣΤΑΜΕΝΟΣ Δ/ΝΣΗΣ </w:t>
      </w:r>
    </w:p>
    <w:p w14:paraId="1821D7C3" w14:textId="77777777" w:rsidR="004F5F2B" w:rsidRPr="00430FEE"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21788B">
        <w:rPr>
          <w:rFonts w:ascii="Times New Roman" w:hAnsi="Times New Roman" w:cs="Times New Roman"/>
          <w:b/>
          <w:bCs/>
        </w:rPr>
        <w:t xml:space="preserve">                                 ΠΕΡΙΒΑΛΛΟΝΤΟΣ ΚΑΙ ΠΡΑΣΙΝΟΥ</w:t>
      </w:r>
      <w:r w:rsidRPr="00430FEE">
        <w:rPr>
          <w:rFonts w:ascii="Times New Roman" w:hAnsi="Times New Roman" w:cs="Times New Roman"/>
          <w:b/>
          <w:bCs/>
        </w:rPr>
        <w:t xml:space="preserve">                                     </w:t>
      </w:r>
    </w:p>
    <w:p w14:paraId="655F1600" w14:textId="77777777" w:rsidR="00ED3649" w:rsidRDefault="00B90016" w:rsidP="004F5F2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162810">
        <w:rPr>
          <w:rFonts w:ascii="Times New Roman" w:hAnsi="Times New Roman" w:cs="Times New Roman"/>
          <w:b/>
          <w:bCs/>
        </w:rPr>
        <w:t xml:space="preserve">                               </w:t>
      </w:r>
    </w:p>
    <w:p w14:paraId="0BDBE6C1" w14:textId="77777777" w:rsidR="0010006D" w:rsidRDefault="0010006D" w:rsidP="004F5F2B">
      <w:pPr>
        <w:autoSpaceDE w:val="0"/>
        <w:autoSpaceDN w:val="0"/>
        <w:adjustRightInd w:val="0"/>
        <w:spacing w:after="0" w:line="240" w:lineRule="auto"/>
        <w:rPr>
          <w:rFonts w:ascii="Times New Roman" w:hAnsi="Times New Roman" w:cs="Times New Roman"/>
          <w:b/>
          <w:bCs/>
        </w:rPr>
      </w:pPr>
    </w:p>
    <w:p w14:paraId="0E302B0B" w14:textId="77777777" w:rsidR="0010006D" w:rsidRPr="00430FEE" w:rsidRDefault="0010006D" w:rsidP="004F5F2B">
      <w:pPr>
        <w:autoSpaceDE w:val="0"/>
        <w:autoSpaceDN w:val="0"/>
        <w:adjustRightInd w:val="0"/>
        <w:spacing w:after="0" w:line="240" w:lineRule="auto"/>
        <w:rPr>
          <w:rFonts w:ascii="Times New Roman" w:hAnsi="Times New Roman" w:cs="Times New Roman"/>
          <w:b/>
          <w:bCs/>
        </w:rPr>
      </w:pPr>
    </w:p>
    <w:p w14:paraId="68F00FEC" w14:textId="77777777" w:rsidR="00ED3649" w:rsidRPr="00430FEE" w:rsidRDefault="00ED3649" w:rsidP="00ED3649">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ΛΑΓΟΥΔΗ ΔΗΜΗΤΡΑ                          </w:t>
      </w:r>
      <w:r w:rsidR="00877C74">
        <w:rPr>
          <w:rFonts w:ascii="Times New Roman" w:hAnsi="Times New Roman" w:cs="Times New Roman"/>
          <w:b/>
          <w:bCs/>
        </w:rPr>
        <w:t xml:space="preserve">     </w:t>
      </w:r>
      <w:r w:rsidR="00162810">
        <w:rPr>
          <w:rFonts w:ascii="Times New Roman" w:hAnsi="Times New Roman" w:cs="Times New Roman"/>
          <w:b/>
          <w:bCs/>
        </w:rPr>
        <w:t>ΓΚΙΟΥΒΕΤΣΗΣ ΓΙΩΡΓΟΣ</w:t>
      </w:r>
      <w:r w:rsidRPr="00430FEE">
        <w:rPr>
          <w:rFonts w:ascii="Times New Roman" w:hAnsi="Times New Roman" w:cs="Times New Roman"/>
          <w:b/>
          <w:bCs/>
        </w:rPr>
        <w:t xml:space="preserve">     </w:t>
      </w:r>
    </w:p>
    <w:p w14:paraId="5C9FC326" w14:textId="77777777" w:rsidR="00ED3649" w:rsidRPr="00430FEE" w:rsidRDefault="00ED3649" w:rsidP="00ED3649">
      <w:pPr>
        <w:autoSpaceDE w:val="0"/>
        <w:autoSpaceDN w:val="0"/>
        <w:adjustRightInd w:val="0"/>
        <w:spacing w:after="0" w:line="240" w:lineRule="auto"/>
        <w:rPr>
          <w:rFonts w:ascii="Times New Roman" w:hAnsi="Times New Roman" w:cs="Times New Roman"/>
          <w:b/>
          <w:bCs/>
        </w:rPr>
      </w:pPr>
    </w:p>
    <w:p w14:paraId="780E70A7" w14:textId="77777777" w:rsidR="004F5F2B" w:rsidRPr="00430FEE" w:rsidRDefault="004F5F2B" w:rsidP="004F5F2B">
      <w:pPr>
        <w:autoSpaceDE w:val="0"/>
        <w:autoSpaceDN w:val="0"/>
        <w:adjustRightInd w:val="0"/>
        <w:spacing w:after="0" w:line="240" w:lineRule="auto"/>
        <w:rPr>
          <w:rFonts w:ascii="Times New Roman" w:hAnsi="Times New Roman" w:cs="Times New Roman"/>
          <w:b/>
          <w:bCs/>
        </w:rPr>
      </w:pPr>
    </w:p>
    <w:sectPr w:rsidR="004F5F2B" w:rsidRPr="00430FEE" w:rsidSect="00641890">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33E0" w14:textId="77777777" w:rsidR="00747E43" w:rsidRDefault="00747E43" w:rsidP="00467930">
      <w:pPr>
        <w:spacing w:after="0" w:line="240" w:lineRule="auto"/>
      </w:pPr>
      <w:r>
        <w:separator/>
      </w:r>
    </w:p>
  </w:endnote>
  <w:endnote w:type="continuationSeparator" w:id="0">
    <w:p w14:paraId="2B7459FC" w14:textId="77777777" w:rsidR="00747E43" w:rsidRDefault="00747E43" w:rsidP="0046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2ECF" w14:textId="77777777" w:rsidR="00747E43" w:rsidRDefault="00747E43" w:rsidP="00467930">
      <w:pPr>
        <w:spacing w:after="0" w:line="240" w:lineRule="auto"/>
      </w:pPr>
      <w:r>
        <w:separator/>
      </w:r>
    </w:p>
  </w:footnote>
  <w:footnote w:type="continuationSeparator" w:id="0">
    <w:p w14:paraId="30447020" w14:textId="77777777" w:rsidR="00747E43" w:rsidRDefault="00747E43" w:rsidP="00467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0503"/>
      <w:docPartObj>
        <w:docPartGallery w:val="Page Numbers (Top of Page)"/>
        <w:docPartUnique/>
      </w:docPartObj>
    </w:sdtPr>
    <w:sdtContent>
      <w:p w14:paraId="6345367F" w14:textId="77777777" w:rsidR="00555F5D" w:rsidRDefault="00EF77C9">
        <w:pPr>
          <w:pStyle w:val="a5"/>
          <w:jc w:val="right"/>
        </w:pPr>
        <w:r>
          <w:fldChar w:fldCharType="begin"/>
        </w:r>
        <w:r>
          <w:instrText xml:space="preserve"> PAGE   \* MERGEFORMAT </w:instrText>
        </w:r>
        <w:r>
          <w:fldChar w:fldCharType="separate"/>
        </w:r>
        <w:r w:rsidR="00A72948">
          <w:rPr>
            <w:noProof/>
          </w:rPr>
          <w:t>4</w:t>
        </w:r>
        <w:r>
          <w:rPr>
            <w:noProof/>
          </w:rPr>
          <w:fldChar w:fldCharType="end"/>
        </w:r>
      </w:p>
    </w:sdtContent>
  </w:sdt>
  <w:p w14:paraId="71488452" w14:textId="77777777" w:rsidR="00555F5D" w:rsidRDefault="00555F5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eastAsia="Times New Roman"/>
        <w:color w:val="00000A"/>
        <w:sz w:val="24"/>
        <w:szCs w:val="20"/>
        <w:lang w:val="el-GR" w:eastAsia="zh-CN" w:bidi="ar-SA"/>
      </w:rPr>
    </w:lvl>
    <w:lvl w:ilvl="1">
      <w:start w:val="1"/>
      <w:numFmt w:val="decimal"/>
      <w:lvlText w:val="%2."/>
      <w:lvlJc w:val="left"/>
      <w:pPr>
        <w:tabs>
          <w:tab w:val="num" w:pos="1440"/>
        </w:tabs>
        <w:ind w:left="1440" w:hanging="360"/>
      </w:pPr>
      <w:rPr>
        <w:rFonts w:ascii="Wingdings" w:eastAsia="Times New Roman" w:hAnsi="Wingdings" w:cs="Wingdings"/>
        <w:color w:val="00000A"/>
        <w:sz w:val="16"/>
        <w:lang w:val="en-US" w:eastAsia="zh-CN" w:bidi="ar-S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A34621"/>
    <w:multiLevelType w:val="hybridMultilevel"/>
    <w:tmpl w:val="5E8CB5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9867E3"/>
    <w:multiLevelType w:val="hybridMultilevel"/>
    <w:tmpl w:val="1E8E7D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AD419F"/>
    <w:multiLevelType w:val="hybridMultilevel"/>
    <w:tmpl w:val="5FEC5F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7F6D6D"/>
    <w:multiLevelType w:val="hybridMultilevel"/>
    <w:tmpl w:val="6E16A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8131BF"/>
    <w:multiLevelType w:val="hybridMultilevel"/>
    <w:tmpl w:val="48F0B5E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487297"/>
    <w:multiLevelType w:val="hybridMultilevel"/>
    <w:tmpl w:val="8AF07D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16A038D"/>
    <w:multiLevelType w:val="hybridMultilevel"/>
    <w:tmpl w:val="B1384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7D13D4"/>
    <w:multiLevelType w:val="hybridMultilevel"/>
    <w:tmpl w:val="0242FB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84212E"/>
    <w:multiLevelType w:val="hybridMultilevel"/>
    <w:tmpl w:val="3D88115A"/>
    <w:lvl w:ilvl="0" w:tplc="3536C4C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91462C8"/>
    <w:multiLevelType w:val="hybridMultilevel"/>
    <w:tmpl w:val="12DAA9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9826821">
    <w:abstractNumId w:val="7"/>
  </w:num>
  <w:num w:numId="2" w16cid:durableId="340739989">
    <w:abstractNumId w:val="4"/>
  </w:num>
  <w:num w:numId="3" w16cid:durableId="442579537">
    <w:abstractNumId w:val="1"/>
  </w:num>
  <w:num w:numId="4" w16cid:durableId="737633735">
    <w:abstractNumId w:val="3"/>
  </w:num>
  <w:num w:numId="5" w16cid:durableId="862787580">
    <w:abstractNumId w:val="5"/>
  </w:num>
  <w:num w:numId="6" w16cid:durableId="79834798">
    <w:abstractNumId w:val="0"/>
  </w:num>
  <w:num w:numId="7" w16cid:durableId="917859825">
    <w:abstractNumId w:val="9"/>
  </w:num>
  <w:num w:numId="8" w16cid:durableId="167604038">
    <w:abstractNumId w:val="2"/>
  </w:num>
  <w:num w:numId="9" w16cid:durableId="446969217">
    <w:abstractNumId w:val="10"/>
  </w:num>
  <w:num w:numId="10" w16cid:durableId="219678793">
    <w:abstractNumId w:val="8"/>
  </w:num>
  <w:num w:numId="11" w16cid:durableId="1497071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7C9"/>
    <w:rsid w:val="00000B2C"/>
    <w:rsid w:val="000010F3"/>
    <w:rsid w:val="00003641"/>
    <w:rsid w:val="000037AC"/>
    <w:rsid w:val="000068ED"/>
    <w:rsid w:val="00010B45"/>
    <w:rsid w:val="00012565"/>
    <w:rsid w:val="00014793"/>
    <w:rsid w:val="00015F99"/>
    <w:rsid w:val="00020CBF"/>
    <w:rsid w:val="00021E84"/>
    <w:rsid w:val="0003377F"/>
    <w:rsid w:val="00035617"/>
    <w:rsid w:val="00040002"/>
    <w:rsid w:val="00042635"/>
    <w:rsid w:val="000533D4"/>
    <w:rsid w:val="00054CB8"/>
    <w:rsid w:val="00055D78"/>
    <w:rsid w:val="00057CB7"/>
    <w:rsid w:val="000613FC"/>
    <w:rsid w:val="0007163B"/>
    <w:rsid w:val="000744D0"/>
    <w:rsid w:val="000803FA"/>
    <w:rsid w:val="00080D9B"/>
    <w:rsid w:val="00081411"/>
    <w:rsid w:val="000846D1"/>
    <w:rsid w:val="00087FEE"/>
    <w:rsid w:val="000B6B50"/>
    <w:rsid w:val="000B7022"/>
    <w:rsid w:val="000D0F1F"/>
    <w:rsid w:val="000D4BBE"/>
    <w:rsid w:val="000E05B5"/>
    <w:rsid w:val="000E1DA6"/>
    <w:rsid w:val="000E3886"/>
    <w:rsid w:val="000E4D12"/>
    <w:rsid w:val="000E5534"/>
    <w:rsid w:val="000F0EBC"/>
    <w:rsid w:val="000F32EF"/>
    <w:rsid w:val="000F4FF5"/>
    <w:rsid w:val="000F7155"/>
    <w:rsid w:val="0010006D"/>
    <w:rsid w:val="001035CF"/>
    <w:rsid w:val="00114F63"/>
    <w:rsid w:val="001201D1"/>
    <w:rsid w:val="00121E4C"/>
    <w:rsid w:val="00125173"/>
    <w:rsid w:val="00125A3B"/>
    <w:rsid w:val="0013008A"/>
    <w:rsid w:val="00134B5F"/>
    <w:rsid w:val="00142BE0"/>
    <w:rsid w:val="00143BE4"/>
    <w:rsid w:val="0014464C"/>
    <w:rsid w:val="001452BC"/>
    <w:rsid w:val="001464C4"/>
    <w:rsid w:val="00157498"/>
    <w:rsid w:val="00162810"/>
    <w:rsid w:val="00165DE3"/>
    <w:rsid w:val="0017013A"/>
    <w:rsid w:val="00170F0A"/>
    <w:rsid w:val="0017437E"/>
    <w:rsid w:val="00177629"/>
    <w:rsid w:val="001807D5"/>
    <w:rsid w:val="00181542"/>
    <w:rsid w:val="00193176"/>
    <w:rsid w:val="00195528"/>
    <w:rsid w:val="00195D5B"/>
    <w:rsid w:val="001A1CFA"/>
    <w:rsid w:val="001A3D78"/>
    <w:rsid w:val="001A5072"/>
    <w:rsid w:val="001A5488"/>
    <w:rsid w:val="001A639B"/>
    <w:rsid w:val="001A7CF5"/>
    <w:rsid w:val="001B1870"/>
    <w:rsid w:val="001B2653"/>
    <w:rsid w:val="001B2A64"/>
    <w:rsid w:val="001B60A9"/>
    <w:rsid w:val="001B6BA5"/>
    <w:rsid w:val="001B7342"/>
    <w:rsid w:val="001C0678"/>
    <w:rsid w:val="001C0B06"/>
    <w:rsid w:val="001C122B"/>
    <w:rsid w:val="001C4AC2"/>
    <w:rsid w:val="001C637A"/>
    <w:rsid w:val="001C7C7E"/>
    <w:rsid w:val="001D0B46"/>
    <w:rsid w:val="001D65B4"/>
    <w:rsid w:val="001E5BE0"/>
    <w:rsid w:val="001F2222"/>
    <w:rsid w:val="00216CA4"/>
    <w:rsid w:val="0021788B"/>
    <w:rsid w:val="00221B71"/>
    <w:rsid w:val="00223B30"/>
    <w:rsid w:val="00225C65"/>
    <w:rsid w:val="00232299"/>
    <w:rsid w:val="00233B48"/>
    <w:rsid w:val="00233D9E"/>
    <w:rsid w:val="00233F51"/>
    <w:rsid w:val="00240EF5"/>
    <w:rsid w:val="00242182"/>
    <w:rsid w:val="00246B85"/>
    <w:rsid w:val="002624BE"/>
    <w:rsid w:val="00263494"/>
    <w:rsid w:val="002642A0"/>
    <w:rsid w:val="002669DF"/>
    <w:rsid w:val="002709E7"/>
    <w:rsid w:val="002870BB"/>
    <w:rsid w:val="00292496"/>
    <w:rsid w:val="00293636"/>
    <w:rsid w:val="00294EBF"/>
    <w:rsid w:val="002955D0"/>
    <w:rsid w:val="00297BAA"/>
    <w:rsid w:val="002A240E"/>
    <w:rsid w:val="002A4675"/>
    <w:rsid w:val="002A77AF"/>
    <w:rsid w:val="002B0789"/>
    <w:rsid w:val="002B347C"/>
    <w:rsid w:val="002B4B2E"/>
    <w:rsid w:val="002B50CC"/>
    <w:rsid w:val="002B54A5"/>
    <w:rsid w:val="002B5C97"/>
    <w:rsid w:val="002B79E3"/>
    <w:rsid w:val="002B7BD7"/>
    <w:rsid w:val="002B7DB7"/>
    <w:rsid w:val="002C1475"/>
    <w:rsid w:val="002C6AEF"/>
    <w:rsid w:val="002C782F"/>
    <w:rsid w:val="002D11D0"/>
    <w:rsid w:val="002D12B6"/>
    <w:rsid w:val="002D19B7"/>
    <w:rsid w:val="002D20FC"/>
    <w:rsid w:val="002D26E8"/>
    <w:rsid w:val="002D71E8"/>
    <w:rsid w:val="002F447D"/>
    <w:rsid w:val="002F5672"/>
    <w:rsid w:val="002F69D1"/>
    <w:rsid w:val="002F7147"/>
    <w:rsid w:val="003070F5"/>
    <w:rsid w:val="00311130"/>
    <w:rsid w:val="00317C55"/>
    <w:rsid w:val="00321713"/>
    <w:rsid w:val="00322AC8"/>
    <w:rsid w:val="00341AAE"/>
    <w:rsid w:val="00346797"/>
    <w:rsid w:val="00350590"/>
    <w:rsid w:val="003532EB"/>
    <w:rsid w:val="00353C3F"/>
    <w:rsid w:val="00354BF2"/>
    <w:rsid w:val="003658C7"/>
    <w:rsid w:val="00366850"/>
    <w:rsid w:val="0037144F"/>
    <w:rsid w:val="0037189B"/>
    <w:rsid w:val="00372A31"/>
    <w:rsid w:val="00381DC9"/>
    <w:rsid w:val="0038679A"/>
    <w:rsid w:val="00390F25"/>
    <w:rsid w:val="00391631"/>
    <w:rsid w:val="003935EA"/>
    <w:rsid w:val="00393FEF"/>
    <w:rsid w:val="003A194C"/>
    <w:rsid w:val="003A3A1E"/>
    <w:rsid w:val="003A4E98"/>
    <w:rsid w:val="003A5AB0"/>
    <w:rsid w:val="003B1E44"/>
    <w:rsid w:val="003B4EB2"/>
    <w:rsid w:val="003B5B9F"/>
    <w:rsid w:val="003B6974"/>
    <w:rsid w:val="003B7874"/>
    <w:rsid w:val="003C0670"/>
    <w:rsid w:val="003C781A"/>
    <w:rsid w:val="003E09EF"/>
    <w:rsid w:val="003E7B79"/>
    <w:rsid w:val="003F76C4"/>
    <w:rsid w:val="00411DDC"/>
    <w:rsid w:val="00416E56"/>
    <w:rsid w:val="00420B89"/>
    <w:rsid w:val="00424DC1"/>
    <w:rsid w:val="00426D44"/>
    <w:rsid w:val="0043058B"/>
    <w:rsid w:val="004306C6"/>
    <w:rsid w:val="00430FEE"/>
    <w:rsid w:val="00446170"/>
    <w:rsid w:val="004469C9"/>
    <w:rsid w:val="00446E78"/>
    <w:rsid w:val="0045587E"/>
    <w:rsid w:val="004568B2"/>
    <w:rsid w:val="00462EEF"/>
    <w:rsid w:val="00467930"/>
    <w:rsid w:val="00475042"/>
    <w:rsid w:val="00477D78"/>
    <w:rsid w:val="00482DC1"/>
    <w:rsid w:val="0048310E"/>
    <w:rsid w:val="00487FAB"/>
    <w:rsid w:val="00497358"/>
    <w:rsid w:val="004A1ED0"/>
    <w:rsid w:val="004B0972"/>
    <w:rsid w:val="004B59A4"/>
    <w:rsid w:val="004B76B5"/>
    <w:rsid w:val="004C196E"/>
    <w:rsid w:val="004C7021"/>
    <w:rsid w:val="004D0915"/>
    <w:rsid w:val="004D2BA2"/>
    <w:rsid w:val="004D49C9"/>
    <w:rsid w:val="004E0954"/>
    <w:rsid w:val="004E1DF6"/>
    <w:rsid w:val="004F152F"/>
    <w:rsid w:val="004F2C4C"/>
    <w:rsid w:val="004F5F2B"/>
    <w:rsid w:val="004F74DC"/>
    <w:rsid w:val="00501834"/>
    <w:rsid w:val="00501CCB"/>
    <w:rsid w:val="005029BD"/>
    <w:rsid w:val="00506A6B"/>
    <w:rsid w:val="00506B69"/>
    <w:rsid w:val="005106C3"/>
    <w:rsid w:val="00515DF8"/>
    <w:rsid w:val="00517BF5"/>
    <w:rsid w:val="00522192"/>
    <w:rsid w:val="0052258F"/>
    <w:rsid w:val="00524442"/>
    <w:rsid w:val="00524A7A"/>
    <w:rsid w:val="00525093"/>
    <w:rsid w:val="00527F3E"/>
    <w:rsid w:val="00530D3A"/>
    <w:rsid w:val="005415AA"/>
    <w:rsid w:val="00547CF2"/>
    <w:rsid w:val="00551A48"/>
    <w:rsid w:val="00555F5D"/>
    <w:rsid w:val="0056185B"/>
    <w:rsid w:val="005618DD"/>
    <w:rsid w:val="005669F8"/>
    <w:rsid w:val="00566D7B"/>
    <w:rsid w:val="00576598"/>
    <w:rsid w:val="005835D7"/>
    <w:rsid w:val="005855C7"/>
    <w:rsid w:val="005917E7"/>
    <w:rsid w:val="0059212E"/>
    <w:rsid w:val="0059315F"/>
    <w:rsid w:val="00595328"/>
    <w:rsid w:val="0059692B"/>
    <w:rsid w:val="005A0402"/>
    <w:rsid w:val="005A07C9"/>
    <w:rsid w:val="005A2045"/>
    <w:rsid w:val="005A2C09"/>
    <w:rsid w:val="005A48A1"/>
    <w:rsid w:val="005A77CD"/>
    <w:rsid w:val="005B2340"/>
    <w:rsid w:val="005B4DB0"/>
    <w:rsid w:val="005B5C43"/>
    <w:rsid w:val="005C1CAD"/>
    <w:rsid w:val="005C27FA"/>
    <w:rsid w:val="005C285D"/>
    <w:rsid w:val="005C351B"/>
    <w:rsid w:val="005C4D11"/>
    <w:rsid w:val="005D43D2"/>
    <w:rsid w:val="005E7E69"/>
    <w:rsid w:val="005F03CC"/>
    <w:rsid w:val="005F3DD8"/>
    <w:rsid w:val="005F4648"/>
    <w:rsid w:val="00600CEF"/>
    <w:rsid w:val="00604D6A"/>
    <w:rsid w:val="0061315F"/>
    <w:rsid w:val="00613D9A"/>
    <w:rsid w:val="0061469E"/>
    <w:rsid w:val="00616D84"/>
    <w:rsid w:val="00640D55"/>
    <w:rsid w:val="00641890"/>
    <w:rsid w:val="006460F6"/>
    <w:rsid w:val="00651A2C"/>
    <w:rsid w:val="00660DC8"/>
    <w:rsid w:val="00667AD7"/>
    <w:rsid w:val="00670EEC"/>
    <w:rsid w:val="00684884"/>
    <w:rsid w:val="00686C63"/>
    <w:rsid w:val="00690486"/>
    <w:rsid w:val="006932AC"/>
    <w:rsid w:val="00695D27"/>
    <w:rsid w:val="00695FBC"/>
    <w:rsid w:val="0069664A"/>
    <w:rsid w:val="0069678B"/>
    <w:rsid w:val="006A23A6"/>
    <w:rsid w:val="006A588F"/>
    <w:rsid w:val="006A5D4A"/>
    <w:rsid w:val="006B324E"/>
    <w:rsid w:val="006D2FA5"/>
    <w:rsid w:val="006D3E6E"/>
    <w:rsid w:val="006D5059"/>
    <w:rsid w:val="006D621C"/>
    <w:rsid w:val="006D6946"/>
    <w:rsid w:val="006F362C"/>
    <w:rsid w:val="00701B4F"/>
    <w:rsid w:val="00702F5D"/>
    <w:rsid w:val="00705BB5"/>
    <w:rsid w:val="00705C3D"/>
    <w:rsid w:val="00706C46"/>
    <w:rsid w:val="00716D62"/>
    <w:rsid w:val="00722726"/>
    <w:rsid w:val="00724C54"/>
    <w:rsid w:val="00731257"/>
    <w:rsid w:val="00732E09"/>
    <w:rsid w:val="0073421F"/>
    <w:rsid w:val="00735EA4"/>
    <w:rsid w:val="0074090D"/>
    <w:rsid w:val="00745094"/>
    <w:rsid w:val="00747564"/>
    <w:rsid w:val="00747E43"/>
    <w:rsid w:val="00750DAC"/>
    <w:rsid w:val="0075229C"/>
    <w:rsid w:val="007542BC"/>
    <w:rsid w:val="00757305"/>
    <w:rsid w:val="00760237"/>
    <w:rsid w:val="007654CD"/>
    <w:rsid w:val="00767072"/>
    <w:rsid w:val="00770B26"/>
    <w:rsid w:val="0077187B"/>
    <w:rsid w:val="0077239D"/>
    <w:rsid w:val="007770C4"/>
    <w:rsid w:val="00777BF5"/>
    <w:rsid w:val="00777ED3"/>
    <w:rsid w:val="00784B97"/>
    <w:rsid w:val="00784F36"/>
    <w:rsid w:val="00786D67"/>
    <w:rsid w:val="0078781D"/>
    <w:rsid w:val="00792F67"/>
    <w:rsid w:val="00793FF9"/>
    <w:rsid w:val="00794511"/>
    <w:rsid w:val="0079707B"/>
    <w:rsid w:val="007B7848"/>
    <w:rsid w:val="007C04F8"/>
    <w:rsid w:val="007C7D47"/>
    <w:rsid w:val="007D5C33"/>
    <w:rsid w:val="007D776F"/>
    <w:rsid w:val="007E232D"/>
    <w:rsid w:val="007E2B08"/>
    <w:rsid w:val="007E6C6F"/>
    <w:rsid w:val="00800507"/>
    <w:rsid w:val="00813562"/>
    <w:rsid w:val="0081398C"/>
    <w:rsid w:val="00823E0A"/>
    <w:rsid w:val="00824937"/>
    <w:rsid w:val="008312BF"/>
    <w:rsid w:val="00832C8E"/>
    <w:rsid w:val="00832E35"/>
    <w:rsid w:val="0083525C"/>
    <w:rsid w:val="008416A0"/>
    <w:rsid w:val="00843011"/>
    <w:rsid w:val="008434AC"/>
    <w:rsid w:val="00847C69"/>
    <w:rsid w:val="00851729"/>
    <w:rsid w:val="00851B2C"/>
    <w:rsid w:val="00857A46"/>
    <w:rsid w:val="008632E0"/>
    <w:rsid w:val="00876ED7"/>
    <w:rsid w:val="00877C74"/>
    <w:rsid w:val="0088110C"/>
    <w:rsid w:val="00882E66"/>
    <w:rsid w:val="0088454D"/>
    <w:rsid w:val="008867B6"/>
    <w:rsid w:val="0088755C"/>
    <w:rsid w:val="00891820"/>
    <w:rsid w:val="0089408D"/>
    <w:rsid w:val="0089433C"/>
    <w:rsid w:val="00896AED"/>
    <w:rsid w:val="008A56A2"/>
    <w:rsid w:val="008B1653"/>
    <w:rsid w:val="008B3347"/>
    <w:rsid w:val="008C06BF"/>
    <w:rsid w:val="008C3D06"/>
    <w:rsid w:val="008C5281"/>
    <w:rsid w:val="008C573F"/>
    <w:rsid w:val="008C73FA"/>
    <w:rsid w:val="008D0EE6"/>
    <w:rsid w:val="008D38E0"/>
    <w:rsid w:val="008D46A2"/>
    <w:rsid w:val="008D6A49"/>
    <w:rsid w:val="008E1C7F"/>
    <w:rsid w:val="008E5FEB"/>
    <w:rsid w:val="008F09D9"/>
    <w:rsid w:val="008F0B4A"/>
    <w:rsid w:val="008F5163"/>
    <w:rsid w:val="0090158E"/>
    <w:rsid w:val="009019ED"/>
    <w:rsid w:val="0090299D"/>
    <w:rsid w:val="00906C1F"/>
    <w:rsid w:val="0090727D"/>
    <w:rsid w:val="009074EB"/>
    <w:rsid w:val="00912219"/>
    <w:rsid w:val="00912B7A"/>
    <w:rsid w:val="0091314F"/>
    <w:rsid w:val="00913D72"/>
    <w:rsid w:val="009164C2"/>
    <w:rsid w:val="00921A2C"/>
    <w:rsid w:val="00924C0D"/>
    <w:rsid w:val="00926ADA"/>
    <w:rsid w:val="00926D71"/>
    <w:rsid w:val="009303E6"/>
    <w:rsid w:val="00930F94"/>
    <w:rsid w:val="009479D6"/>
    <w:rsid w:val="00956AF5"/>
    <w:rsid w:val="0096456E"/>
    <w:rsid w:val="009677EF"/>
    <w:rsid w:val="00967A37"/>
    <w:rsid w:val="009773A9"/>
    <w:rsid w:val="009833EA"/>
    <w:rsid w:val="00991362"/>
    <w:rsid w:val="00991AF4"/>
    <w:rsid w:val="009A42AF"/>
    <w:rsid w:val="009B034E"/>
    <w:rsid w:val="009B0D18"/>
    <w:rsid w:val="009B0E79"/>
    <w:rsid w:val="009B2CFB"/>
    <w:rsid w:val="009B2D64"/>
    <w:rsid w:val="009B38AE"/>
    <w:rsid w:val="009B6CE3"/>
    <w:rsid w:val="009B6E6D"/>
    <w:rsid w:val="009C1949"/>
    <w:rsid w:val="009C2112"/>
    <w:rsid w:val="009C4D47"/>
    <w:rsid w:val="009C77C6"/>
    <w:rsid w:val="009D099A"/>
    <w:rsid w:val="009D0FE6"/>
    <w:rsid w:val="009D227C"/>
    <w:rsid w:val="009D4325"/>
    <w:rsid w:val="009D6659"/>
    <w:rsid w:val="009D6EED"/>
    <w:rsid w:val="009E399C"/>
    <w:rsid w:val="009E596B"/>
    <w:rsid w:val="009F1D8A"/>
    <w:rsid w:val="009F38D3"/>
    <w:rsid w:val="00A03F71"/>
    <w:rsid w:val="00A04FD1"/>
    <w:rsid w:val="00A05DC4"/>
    <w:rsid w:val="00A10464"/>
    <w:rsid w:val="00A1092E"/>
    <w:rsid w:val="00A11F47"/>
    <w:rsid w:val="00A206A1"/>
    <w:rsid w:val="00A33D3E"/>
    <w:rsid w:val="00A33EE7"/>
    <w:rsid w:val="00A33FFF"/>
    <w:rsid w:val="00A34FD2"/>
    <w:rsid w:val="00A43B37"/>
    <w:rsid w:val="00A464BB"/>
    <w:rsid w:val="00A53551"/>
    <w:rsid w:val="00A610B0"/>
    <w:rsid w:val="00A72948"/>
    <w:rsid w:val="00A766B7"/>
    <w:rsid w:val="00A77E65"/>
    <w:rsid w:val="00A8035D"/>
    <w:rsid w:val="00A81960"/>
    <w:rsid w:val="00A82605"/>
    <w:rsid w:val="00A82C77"/>
    <w:rsid w:val="00A905C2"/>
    <w:rsid w:val="00A95353"/>
    <w:rsid w:val="00AA1BD3"/>
    <w:rsid w:val="00AA2F0C"/>
    <w:rsid w:val="00AA3026"/>
    <w:rsid w:val="00AA626D"/>
    <w:rsid w:val="00AB76E1"/>
    <w:rsid w:val="00AC0169"/>
    <w:rsid w:val="00AC2D50"/>
    <w:rsid w:val="00AC3583"/>
    <w:rsid w:val="00AC45DA"/>
    <w:rsid w:val="00AC4AB0"/>
    <w:rsid w:val="00AC6514"/>
    <w:rsid w:val="00AD088F"/>
    <w:rsid w:val="00AD3443"/>
    <w:rsid w:val="00AD34AB"/>
    <w:rsid w:val="00AD364F"/>
    <w:rsid w:val="00AE0DCE"/>
    <w:rsid w:val="00AF7A0C"/>
    <w:rsid w:val="00B0117F"/>
    <w:rsid w:val="00B05A1F"/>
    <w:rsid w:val="00B06A70"/>
    <w:rsid w:val="00B07038"/>
    <w:rsid w:val="00B07C4B"/>
    <w:rsid w:val="00B119A3"/>
    <w:rsid w:val="00B36CA0"/>
    <w:rsid w:val="00B479A0"/>
    <w:rsid w:val="00B516D1"/>
    <w:rsid w:val="00B5265D"/>
    <w:rsid w:val="00B536E2"/>
    <w:rsid w:val="00B537AC"/>
    <w:rsid w:val="00B6689E"/>
    <w:rsid w:val="00B70318"/>
    <w:rsid w:val="00B74292"/>
    <w:rsid w:val="00B75C57"/>
    <w:rsid w:val="00B81112"/>
    <w:rsid w:val="00B81D79"/>
    <w:rsid w:val="00B84EE6"/>
    <w:rsid w:val="00B86E9D"/>
    <w:rsid w:val="00B90016"/>
    <w:rsid w:val="00B91032"/>
    <w:rsid w:val="00B91A9F"/>
    <w:rsid w:val="00B97BE1"/>
    <w:rsid w:val="00BA24C5"/>
    <w:rsid w:val="00BA27ED"/>
    <w:rsid w:val="00BB2EF9"/>
    <w:rsid w:val="00BC3715"/>
    <w:rsid w:val="00BD0CCF"/>
    <w:rsid w:val="00BD169C"/>
    <w:rsid w:val="00BD44E6"/>
    <w:rsid w:val="00BE6A60"/>
    <w:rsid w:val="00BF0C75"/>
    <w:rsid w:val="00BF3BC9"/>
    <w:rsid w:val="00BF3CB3"/>
    <w:rsid w:val="00C050D0"/>
    <w:rsid w:val="00C06AD2"/>
    <w:rsid w:val="00C1562D"/>
    <w:rsid w:val="00C21A0F"/>
    <w:rsid w:val="00C255C5"/>
    <w:rsid w:val="00C36CFD"/>
    <w:rsid w:val="00C44A12"/>
    <w:rsid w:val="00C46564"/>
    <w:rsid w:val="00C47170"/>
    <w:rsid w:val="00C52D20"/>
    <w:rsid w:val="00C52F02"/>
    <w:rsid w:val="00C54BCA"/>
    <w:rsid w:val="00C60872"/>
    <w:rsid w:val="00C65102"/>
    <w:rsid w:val="00C66377"/>
    <w:rsid w:val="00C71600"/>
    <w:rsid w:val="00C7582F"/>
    <w:rsid w:val="00C7603F"/>
    <w:rsid w:val="00C81610"/>
    <w:rsid w:val="00C85D02"/>
    <w:rsid w:val="00C91B90"/>
    <w:rsid w:val="00CA0EF7"/>
    <w:rsid w:val="00CA12BC"/>
    <w:rsid w:val="00CA75E2"/>
    <w:rsid w:val="00CB69DF"/>
    <w:rsid w:val="00CB77FE"/>
    <w:rsid w:val="00CC0AC6"/>
    <w:rsid w:val="00CC0DB1"/>
    <w:rsid w:val="00CC2ED8"/>
    <w:rsid w:val="00CC7C46"/>
    <w:rsid w:val="00CD0607"/>
    <w:rsid w:val="00CD28DA"/>
    <w:rsid w:val="00CD4A91"/>
    <w:rsid w:val="00CD4CFE"/>
    <w:rsid w:val="00CD50A8"/>
    <w:rsid w:val="00CD6CF2"/>
    <w:rsid w:val="00CE0004"/>
    <w:rsid w:val="00CF42FA"/>
    <w:rsid w:val="00CF5C91"/>
    <w:rsid w:val="00CF61C0"/>
    <w:rsid w:val="00D00FAE"/>
    <w:rsid w:val="00D01299"/>
    <w:rsid w:val="00D04D5A"/>
    <w:rsid w:val="00D11046"/>
    <w:rsid w:val="00D1149D"/>
    <w:rsid w:val="00D12B0A"/>
    <w:rsid w:val="00D1467B"/>
    <w:rsid w:val="00D14F0A"/>
    <w:rsid w:val="00D242CC"/>
    <w:rsid w:val="00D32C3A"/>
    <w:rsid w:val="00D342E6"/>
    <w:rsid w:val="00D34677"/>
    <w:rsid w:val="00D349FC"/>
    <w:rsid w:val="00D4020D"/>
    <w:rsid w:val="00D430D5"/>
    <w:rsid w:val="00D4564D"/>
    <w:rsid w:val="00D47B20"/>
    <w:rsid w:val="00D6238A"/>
    <w:rsid w:val="00D66659"/>
    <w:rsid w:val="00D71DB8"/>
    <w:rsid w:val="00D748ED"/>
    <w:rsid w:val="00D75BBD"/>
    <w:rsid w:val="00D8101E"/>
    <w:rsid w:val="00D8722E"/>
    <w:rsid w:val="00D9093E"/>
    <w:rsid w:val="00D91C7A"/>
    <w:rsid w:val="00D925A8"/>
    <w:rsid w:val="00DA34F9"/>
    <w:rsid w:val="00DA4148"/>
    <w:rsid w:val="00DB27E1"/>
    <w:rsid w:val="00DB7F0D"/>
    <w:rsid w:val="00DC485A"/>
    <w:rsid w:val="00DC6020"/>
    <w:rsid w:val="00DC6035"/>
    <w:rsid w:val="00DD2ED6"/>
    <w:rsid w:val="00DE2C52"/>
    <w:rsid w:val="00DE3A2A"/>
    <w:rsid w:val="00DE517D"/>
    <w:rsid w:val="00DE605B"/>
    <w:rsid w:val="00DF730C"/>
    <w:rsid w:val="00E02893"/>
    <w:rsid w:val="00E06A75"/>
    <w:rsid w:val="00E12AC5"/>
    <w:rsid w:val="00E12B77"/>
    <w:rsid w:val="00E13A67"/>
    <w:rsid w:val="00E16225"/>
    <w:rsid w:val="00E32DF0"/>
    <w:rsid w:val="00E346DE"/>
    <w:rsid w:val="00E52446"/>
    <w:rsid w:val="00E576FE"/>
    <w:rsid w:val="00E60B2B"/>
    <w:rsid w:val="00E71108"/>
    <w:rsid w:val="00E72A63"/>
    <w:rsid w:val="00E831F0"/>
    <w:rsid w:val="00E86F23"/>
    <w:rsid w:val="00E87204"/>
    <w:rsid w:val="00E87AE6"/>
    <w:rsid w:val="00E94CB8"/>
    <w:rsid w:val="00E959E4"/>
    <w:rsid w:val="00E96CAA"/>
    <w:rsid w:val="00E97067"/>
    <w:rsid w:val="00EA2576"/>
    <w:rsid w:val="00EB0C69"/>
    <w:rsid w:val="00EB37AD"/>
    <w:rsid w:val="00EC118E"/>
    <w:rsid w:val="00EC396B"/>
    <w:rsid w:val="00EC3BC6"/>
    <w:rsid w:val="00ED3649"/>
    <w:rsid w:val="00ED65E7"/>
    <w:rsid w:val="00EE1663"/>
    <w:rsid w:val="00EF0273"/>
    <w:rsid w:val="00EF0AA4"/>
    <w:rsid w:val="00EF45D8"/>
    <w:rsid w:val="00EF4661"/>
    <w:rsid w:val="00EF77C9"/>
    <w:rsid w:val="00F0119C"/>
    <w:rsid w:val="00F01BFA"/>
    <w:rsid w:val="00F02557"/>
    <w:rsid w:val="00F0255B"/>
    <w:rsid w:val="00F02D3F"/>
    <w:rsid w:val="00F131C3"/>
    <w:rsid w:val="00F22148"/>
    <w:rsid w:val="00F24E4E"/>
    <w:rsid w:val="00F25DAD"/>
    <w:rsid w:val="00F26A22"/>
    <w:rsid w:val="00F36409"/>
    <w:rsid w:val="00F37F12"/>
    <w:rsid w:val="00F4317B"/>
    <w:rsid w:val="00F44D61"/>
    <w:rsid w:val="00F4629C"/>
    <w:rsid w:val="00F50ADE"/>
    <w:rsid w:val="00F51820"/>
    <w:rsid w:val="00F53E03"/>
    <w:rsid w:val="00F556C4"/>
    <w:rsid w:val="00F71247"/>
    <w:rsid w:val="00F7716F"/>
    <w:rsid w:val="00F81B3B"/>
    <w:rsid w:val="00F83FFD"/>
    <w:rsid w:val="00F874BC"/>
    <w:rsid w:val="00F874C4"/>
    <w:rsid w:val="00F90A25"/>
    <w:rsid w:val="00F91E3A"/>
    <w:rsid w:val="00F93FBB"/>
    <w:rsid w:val="00F94770"/>
    <w:rsid w:val="00F966D4"/>
    <w:rsid w:val="00F97AE2"/>
    <w:rsid w:val="00FA2150"/>
    <w:rsid w:val="00FA25AE"/>
    <w:rsid w:val="00FA548F"/>
    <w:rsid w:val="00FA74D6"/>
    <w:rsid w:val="00FB2BF9"/>
    <w:rsid w:val="00FB3195"/>
    <w:rsid w:val="00FB761E"/>
    <w:rsid w:val="00FB7D23"/>
    <w:rsid w:val="00FC1430"/>
    <w:rsid w:val="00FC61AF"/>
    <w:rsid w:val="00FC67B3"/>
    <w:rsid w:val="00FD3D65"/>
    <w:rsid w:val="00FD4492"/>
    <w:rsid w:val="00FE0282"/>
    <w:rsid w:val="00FE1C69"/>
    <w:rsid w:val="00FE47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2B34"/>
  <w15:docId w15:val="{B886A199-3547-43BD-BB26-3FBC807B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653"/>
  </w:style>
  <w:style w:type="paragraph" w:styleId="1">
    <w:name w:val="heading 1"/>
    <w:basedOn w:val="a"/>
    <w:next w:val="a"/>
    <w:link w:val="1Char"/>
    <w:uiPriority w:val="9"/>
    <w:qFormat/>
    <w:rsid w:val="008C7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C73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C73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C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616D8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16D84"/>
    <w:rPr>
      <w:rFonts w:ascii="Tahoma" w:hAnsi="Tahoma" w:cs="Tahoma"/>
      <w:sz w:val="16"/>
      <w:szCs w:val="16"/>
    </w:rPr>
  </w:style>
  <w:style w:type="paragraph" w:styleId="a5">
    <w:name w:val="header"/>
    <w:basedOn w:val="a"/>
    <w:link w:val="Char0"/>
    <w:uiPriority w:val="99"/>
    <w:unhideWhenUsed/>
    <w:rsid w:val="00467930"/>
    <w:pPr>
      <w:tabs>
        <w:tab w:val="center" w:pos="4153"/>
        <w:tab w:val="right" w:pos="8306"/>
      </w:tabs>
      <w:spacing w:after="0" w:line="240" w:lineRule="auto"/>
    </w:pPr>
  </w:style>
  <w:style w:type="character" w:customStyle="1" w:styleId="Char0">
    <w:name w:val="Κεφαλίδα Char"/>
    <w:basedOn w:val="a0"/>
    <w:link w:val="a5"/>
    <w:uiPriority w:val="99"/>
    <w:rsid w:val="00467930"/>
  </w:style>
  <w:style w:type="paragraph" w:styleId="a6">
    <w:name w:val="footer"/>
    <w:basedOn w:val="a"/>
    <w:link w:val="Char1"/>
    <w:uiPriority w:val="99"/>
    <w:unhideWhenUsed/>
    <w:rsid w:val="00467930"/>
    <w:pPr>
      <w:tabs>
        <w:tab w:val="center" w:pos="4153"/>
        <w:tab w:val="right" w:pos="8306"/>
      </w:tabs>
      <w:spacing w:after="0" w:line="240" w:lineRule="auto"/>
    </w:pPr>
  </w:style>
  <w:style w:type="character" w:customStyle="1" w:styleId="Char1">
    <w:name w:val="Υποσέλιδο Char"/>
    <w:basedOn w:val="a0"/>
    <w:link w:val="a6"/>
    <w:uiPriority w:val="99"/>
    <w:rsid w:val="00467930"/>
  </w:style>
  <w:style w:type="character" w:customStyle="1" w:styleId="1Char">
    <w:name w:val="Επικεφαλίδα 1 Char"/>
    <w:basedOn w:val="a0"/>
    <w:link w:val="1"/>
    <w:uiPriority w:val="9"/>
    <w:rsid w:val="008C73FA"/>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8C73FA"/>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8C73FA"/>
    <w:rPr>
      <w:rFonts w:asciiTheme="majorHAnsi" w:eastAsiaTheme="majorEastAsia" w:hAnsiTheme="majorHAnsi" w:cstheme="majorBidi"/>
      <w:b/>
      <w:bCs/>
      <w:color w:val="4F81BD" w:themeColor="accent1"/>
    </w:rPr>
  </w:style>
  <w:style w:type="paragraph" w:styleId="a7">
    <w:name w:val="Body Text"/>
    <w:basedOn w:val="a"/>
    <w:link w:val="Char2"/>
    <w:rsid w:val="0089433C"/>
    <w:pPr>
      <w:spacing w:before="120" w:after="120" w:line="360" w:lineRule="auto"/>
      <w:jc w:val="both"/>
    </w:pPr>
    <w:rPr>
      <w:rFonts w:ascii="Arial" w:eastAsia="Times New Roman" w:hAnsi="Arial" w:cs="Arial"/>
      <w:sz w:val="24"/>
      <w:szCs w:val="24"/>
    </w:rPr>
  </w:style>
  <w:style w:type="character" w:customStyle="1" w:styleId="Char2">
    <w:name w:val="Σώμα κειμένου Char"/>
    <w:basedOn w:val="a0"/>
    <w:link w:val="a7"/>
    <w:rsid w:val="0089433C"/>
    <w:rPr>
      <w:rFonts w:ascii="Arial" w:eastAsia="Times New Roman" w:hAnsi="Arial" w:cs="Arial"/>
      <w:sz w:val="24"/>
      <w:szCs w:val="24"/>
    </w:rPr>
  </w:style>
  <w:style w:type="paragraph" w:styleId="a8">
    <w:name w:val="List Paragraph"/>
    <w:basedOn w:val="a"/>
    <w:uiPriority w:val="34"/>
    <w:qFormat/>
    <w:rsid w:val="005618DD"/>
    <w:pPr>
      <w:ind w:left="720"/>
      <w:contextualSpacing/>
    </w:pPr>
  </w:style>
  <w:style w:type="paragraph" w:customStyle="1" w:styleId="21">
    <w:name w:val="Σώμα κείμενου 21"/>
    <w:basedOn w:val="a"/>
    <w:rsid w:val="00C47170"/>
    <w:pPr>
      <w:tabs>
        <w:tab w:val="left" w:pos="1985"/>
      </w:tabs>
      <w:suppressAutoHyphens/>
      <w:spacing w:after="0" w:line="240" w:lineRule="auto"/>
      <w:jc w:val="both"/>
    </w:pPr>
    <w:rPr>
      <w:rFonts w:ascii="Arial" w:eastAsia="Times New Roman" w:hAnsi="Arial" w:cs="Arial"/>
      <w:color w:val="00000A"/>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09AC6-A08C-468C-86FB-09647939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5988</TotalTime>
  <Pages>1</Pages>
  <Words>1516</Words>
  <Characters>8191</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ΚΑΘΑΡΙΟΤΗΤΑ</dc:creator>
  <cp:lastModifiedBy>ΔΗΜΗΤΡΙΑ ΛΑΓΟΥΔΗ</cp:lastModifiedBy>
  <cp:revision>233</cp:revision>
  <cp:lastPrinted>2022-02-11T11:16:00Z</cp:lastPrinted>
  <dcterms:created xsi:type="dcterms:W3CDTF">2022-02-04T07:09:00Z</dcterms:created>
  <dcterms:modified xsi:type="dcterms:W3CDTF">2023-03-30T09:41:00Z</dcterms:modified>
</cp:coreProperties>
</file>