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6508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tbl>
      <w:tblPr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2B786C" w:rsidRPr="002B786C" w14:paraId="4EF4235F" w14:textId="77777777" w:rsidTr="002B786C">
        <w:trPr>
          <w:trHeight w:val="3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B85B" w14:textId="77777777" w:rsidR="002B786C" w:rsidRPr="002B786C" w:rsidRDefault="002B786C" w:rsidP="002B786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el-GR"/>
              </w:rPr>
              <w:t>Π Ρ Ο Σ Φ Ο Ρ Α</w:t>
            </w:r>
          </w:p>
        </w:tc>
      </w:tr>
      <w:tr w:rsidR="002B786C" w:rsidRPr="002B786C" w14:paraId="502399BB" w14:textId="77777777" w:rsidTr="002B786C">
        <w:trPr>
          <w:trHeight w:val="35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C2B7" w14:textId="77777777" w:rsidR="002B786C" w:rsidRPr="002B786C" w:rsidRDefault="002B786C" w:rsidP="002B786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2B786C" w:rsidRPr="002B786C" w14:paraId="666A1190" w14:textId="77777777" w:rsidTr="002B786C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7E11" w14:textId="77777777" w:rsidR="002B786C" w:rsidRPr="002B786C" w:rsidRDefault="002B786C" w:rsidP="002B786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2B786C" w:rsidRPr="002B786C" w14:paraId="7D941812" w14:textId="77777777" w:rsidTr="002B786C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B4C8" w14:textId="77777777" w:rsidR="002B786C" w:rsidRPr="002B786C" w:rsidRDefault="002B786C" w:rsidP="002B786C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2B786C" w:rsidRPr="002B786C" w14:paraId="1B8429FB" w14:textId="77777777" w:rsidTr="002B786C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6C51" w14:textId="77777777" w:rsidR="002B786C" w:rsidRPr="002B786C" w:rsidRDefault="002B786C" w:rsidP="002B786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«ΠΡΟΜΗΘΕΙΑ ΚΑΙ ΤΟΠΟΘΕΤΗΣΗ ΟΡΓΑΝΩΝ ΚΑΙ ΔΑΠΕΔΩΝ ΥΦΙΣΤΑΜΕΝΩΝ ΠΑΙΔΙΚΩΝ ΧΑΡΩΝ»</w:t>
            </w:r>
          </w:p>
        </w:tc>
      </w:tr>
      <w:tr w:rsidR="002B786C" w:rsidRPr="002B786C" w14:paraId="3C8C5592" w14:textId="77777777" w:rsidTr="002B786C">
        <w:trPr>
          <w:trHeight w:val="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B51C2" w14:textId="77777777" w:rsidR="002B786C" w:rsidRPr="002B786C" w:rsidRDefault="002B786C" w:rsidP="002B786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</w:p>
        </w:tc>
      </w:tr>
      <w:tr w:rsidR="002B786C" w:rsidRPr="002B786C" w14:paraId="0D3D79B7" w14:textId="77777777" w:rsidTr="002B786C">
        <w:trPr>
          <w:trHeight w:val="134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EBB9090" w14:textId="77777777" w:rsidR="002B786C" w:rsidRPr="002B786C" w:rsidRDefault="002B786C" w:rsidP="002B786C">
            <w:pPr>
              <w:suppressAutoHyphens/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α)</w:t>
            </w:r>
            <w:r w:rsidRPr="002B786C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τμηματικά, μετά την παράδοση, τοποθέτηση αγαθών και ολοκλήρωση αυτοτελών τμημάτων και παραλαβή τους (δηλαδή την ολοκλήρωση μιας παιδικής χαράς) και την κατάθεση των αντίστοιχων τιμολογίων του κάθε τμήματος που θα παραδίδεται </w:t>
            </w:r>
          </w:p>
          <w:p w14:paraId="2CA5CBF1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ή</w:t>
            </w:r>
          </w:p>
          <w:p w14:paraId="6F8D981E" w14:textId="77777777" w:rsidR="002B786C" w:rsidRPr="002B786C" w:rsidRDefault="002B786C" w:rsidP="002B786C">
            <w:pPr>
              <w:suppressAutoHyphens/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β)</w:t>
            </w:r>
            <w:r w:rsidRPr="002B786C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συνολικά μετά την οριστική παραλαβή του συνόλου της προμήθειας.</w:t>
            </w:r>
          </w:p>
          <w:p w14:paraId="2611A040" w14:textId="77777777" w:rsidR="002B786C" w:rsidRPr="002B786C" w:rsidRDefault="002B786C" w:rsidP="002B786C">
            <w:pPr>
              <w:suppressAutoHyphens/>
              <w:spacing w:before="60"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(</w:t>
            </w:r>
            <w:r w:rsidRPr="002B786C"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  <w:t>επιλέγεται από τον ανάδοχο μία από τις περιπτώσεις α ή β)</w:t>
            </w:r>
          </w:p>
        </w:tc>
      </w:tr>
    </w:tbl>
    <w:p w14:paraId="0A731961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488"/>
        <w:gridCol w:w="1050"/>
        <w:gridCol w:w="1153"/>
        <w:gridCol w:w="1110"/>
        <w:gridCol w:w="1233"/>
      </w:tblGrid>
      <w:tr w:rsidR="002B786C" w:rsidRPr="002B786C" w14:paraId="19822EC0" w14:textId="77777777" w:rsidTr="00CD3EB1">
        <w:trPr>
          <w:trHeight w:val="695"/>
        </w:trPr>
        <w:tc>
          <w:tcPr>
            <w:tcW w:w="582" w:type="dxa"/>
            <w:shd w:val="clear" w:color="auto" w:fill="D9D9D9"/>
            <w:noWrap/>
            <w:vAlign w:val="center"/>
            <w:hideMark/>
          </w:tcPr>
          <w:p w14:paraId="7CA1650B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Α/Α</w:t>
            </w:r>
          </w:p>
        </w:tc>
        <w:tc>
          <w:tcPr>
            <w:tcW w:w="4488" w:type="dxa"/>
            <w:shd w:val="clear" w:color="auto" w:fill="D9D9D9"/>
            <w:noWrap/>
            <w:vAlign w:val="center"/>
            <w:hideMark/>
          </w:tcPr>
          <w:p w14:paraId="56AE49C9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ΠΕΡΙΓΡΑΦΗ ΕΙΔΟΥΣ</w:t>
            </w:r>
          </w:p>
        </w:tc>
        <w:tc>
          <w:tcPr>
            <w:tcW w:w="908" w:type="dxa"/>
            <w:shd w:val="clear" w:color="auto" w:fill="D9D9D9"/>
            <w:noWrap/>
            <w:vAlign w:val="center"/>
            <w:hideMark/>
          </w:tcPr>
          <w:p w14:paraId="77518858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Μ/Μ</w:t>
            </w:r>
          </w:p>
        </w:tc>
        <w:tc>
          <w:tcPr>
            <w:tcW w:w="1153" w:type="dxa"/>
            <w:shd w:val="clear" w:color="auto" w:fill="D9D9D9"/>
            <w:vAlign w:val="center"/>
            <w:hideMark/>
          </w:tcPr>
          <w:p w14:paraId="0DE8A07E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0" w:type="dxa"/>
            <w:shd w:val="clear" w:color="auto" w:fill="D9D9D9"/>
            <w:noWrap/>
            <w:vAlign w:val="center"/>
            <w:hideMark/>
          </w:tcPr>
          <w:p w14:paraId="3061B374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ΜΟΝΑΔΑΣ (€)</w:t>
            </w:r>
          </w:p>
        </w:tc>
        <w:tc>
          <w:tcPr>
            <w:tcW w:w="1233" w:type="dxa"/>
            <w:shd w:val="clear" w:color="auto" w:fill="D9D9D9"/>
            <w:noWrap/>
            <w:vAlign w:val="center"/>
            <w:hideMark/>
          </w:tcPr>
          <w:p w14:paraId="2F2E2D07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(€)</w:t>
            </w:r>
          </w:p>
        </w:tc>
      </w:tr>
      <w:tr w:rsidR="002B786C" w:rsidRPr="002B786C" w14:paraId="6E96A983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24840FC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8F1D718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Διθέσια τραμπάλα δυο ελατηρίων 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HPL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0D57B81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8EFB7C9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4F6A9580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46F63687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323F6B77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4F209F1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7474260F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Τραμπάλα τεσσάρων θέσεων 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HPL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6E5008A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3A5287F9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0B372D22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5ECB2460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5A694AD6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60A7FFC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BDCB287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Τούνελ νηπίων με μορφή ζώου </w:t>
            </w: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HPL</w:t>
            </w: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CB99F8F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82B2BD4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3D6006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6C999155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65732F80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468CF62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3E89BB3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Κούνια διθέσια νηπίων -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παίδων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ξύλινη μεταλλική ή ισοδύναμο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DA9E53D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9CC2C60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CF4934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1337F9B4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02DC50CB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EF23BC9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7DEC5247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Κούνια διθέσια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παίδων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ξύλινη μεταλλική ή ισοδύναμο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6E1D59D6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70C643E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6EA851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7D3C06C3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3632EE7B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914293A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757E79B9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Κούνια ξύλινη τύπου φωλιά ή ισοδύναμο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1010B562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C0B17C9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9C7A27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0E06CEA9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7D4D32C9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AF3B5CB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2920B74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Σύνθετο όργανο νηπίων με τσουλήθρα και ράμπα αναρρίχησης 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HPL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47CE51C2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123598A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2EE9B5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26C8B825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276960F8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5A256F0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FEDE9DE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Σύνθετο όργανο νηπίων -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παίδων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με δυο τσουλήθρες και αναρρίχηση 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HPL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531915D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49A25A9A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7A9A29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1E791D65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1BEB7717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0B9C331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4181F203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Δάπεδο ασφαλείας 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EPDM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υπόβαση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πάχους 4εκ., Υ.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Πτ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1,38μ, 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12E344F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4997EA9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95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1F9CE992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61B94726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79018F83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344719E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3C78014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Δάπεδο ασφαλείας 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EPDM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χωρίς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υπόβαση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πάχους 5εκ., Υ.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Πτ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1,60μ, 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7897C9E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07EB52D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268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47F9823F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4A069150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5A6EA83B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BEB928B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11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761C560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Δάπεδο ασφαλείας 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EPDM</w:t>
            </w:r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υπόβαση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πάχους 5εκ., Υ. </w:t>
            </w: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Πτ</w:t>
            </w:r>
            <w:proofErr w:type="spellEnd"/>
            <w:r w:rsidRPr="002B786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1,60μ, 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CDDB669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0ABBF60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197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27D988A3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5F5BA8FC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09276080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238D3B8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12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91F3673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Ελαστικά προστατευτικά κράσπεδα 100</w:t>
            </w: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</w:t>
            </w: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 εκ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D78B63C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μμ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AF4218C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22B7B42E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7C8804A6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351F0E12" w14:textId="77777777" w:rsidTr="00CD3EB1">
        <w:trPr>
          <w:cantSplit/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6ADBC48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13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21CEF53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Πληροφοριακή πινακίδα εισόδου παιδικής χαράς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B15FC78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2B786C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τεμ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5838613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71BB51C1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3A3C4490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0F1EFC37" w14:textId="77777777" w:rsidTr="00CD3EB1">
        <w:trPr>
          <w:trHeight w:val="5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36BA681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14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3DF4DCC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Γενικές εργασίες διαμόρφωσης χώρων - Πιστοποίηση Παιδικών χαρών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8B86805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κατ' </w:t>
            </w:r>
            <w:proofErr w:type="spellStart"/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αποκοπήν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57B6AA6" w14:textId="77777777" w:rsidR="002B786C" w:rsidRPr="002B786C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3AB72C2F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2026E4A9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14989CC2" w14:textId="77777777" w:rsidTr="00CD3EB1">
        <w:trPr>
          <w:trHeight w:val="397"/>
        </w:trPr>
        <w:tc>
          <w:tcPr>
            <w:tcW w:w="582" w:type="dxa"/>
            <w:shd w:val="clear" w:color="auto" w:fill="D9D9D9"/>
            <w:noWrap/>
            <w:vAlign w:val="bottom"/>
            <w:hideMark/>
          </w:tcPr>
          <w:p w14:paraId="32BE9522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4488" w:type="dxa"/>
            <w:shd w:val="clear" w:color="auto" w:fill="D9D9D9"/>
            <w:noWrap/>
            <w:vAlign w:val="bottom"/>
            <w:hideMark/>
          </w:tcPr>
          <w:p w14:paraId="546C1A4F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</w:p>
        </w:tc>
        <w:tc>
          <w:tcPr>
            <w:tcW w:w="908" w:type="dxa"/>
            <w:shd w:val="clear" w:color="auto" w:fill="D9D9D9"/>
            <w:noWrap/>
            <w:vAlign w:val="bottom"/>
            <w:hideMark/>
          </w:tcPr>
          <w:p w14:paraId="523A2430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</w:p>
        </w:tc>
        <w:tc>
          <w:tcPr>
            <w:tcW w:w="2263" w:type="dxa"/>
            <w:gridSpan w:val="2"/>
            <w:shd w:val="clear" w:color="auto" w:fill="D9D9D9"/>
            <w:noWrap/>
            <w:vAlign w:val="center"/>
            <w:hideMark/>
          </w:tcPr>
          <w:p w14:paraId="1B8B16F6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1233" w:type="dxa"/>
            <w:shd w:val="clear" w:color="auto" w:fill="D9D9D9"/>
            <w:noWrap/>
            <w:vAlign w:val="bottom"/>
          </w:tcPr>
          <w:p w14:paraId="41FCA6D2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799DFE47" w14:textId="77777777" w:rsidTr="00CD3EB1">
        <w:trPr>
          <w:trHeight w:val="397"/>
        </w:trPr>
        <w:tc>
          <w:tcPr>
            <w:tcW w:w="582" w:type="dxa"/>
            <w:shd w:val="clear" w:color="auto" w:fill="D9D9D9"/>
            <w:noWrap/>
            <w:vAlign w:val="bottom"/>
            <w:hideMark/>
          </w:tcPr>
          <w:p w14:paraId="3DC2897B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4488" w:type="dxa"/>
            <w:shd w:val="clear" w:color="auto" w:fill="D9D9D9"/>
            <w:noWrap/>
            <w:vAlign w:val="bottom"/>
            <w:hideMark/>
          </w:tcPr>
          <w:p w14:paraId="6B2106B4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</w:p>
        </w:tc>
        <w:tc>
          <w:tcPr>
            <w:tcW w:w="908" w:type="dxa"/>
            <w:shd w:val="clear" w:color="auto" w:fill="D9D9D9"/>
            <w:noWrap/>
            <w:vAlign w:val="bottom"/>
            <w:hideMark/>
          </w:tcPr>
          <w:p w14:paraId="6D0B0B1E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</w:p>
        </w:tc>
        <w:tc>
          <w:tcPr>
            <w:tcW w:w="2263" w:type="dxa"/>
            <w:gridSpan w:val="2"/>
            <w:shd w:val="clear" w:color="auto" w:fill="D9D9D9"/>
            <w:noWrap/>
            <w:vAlign w:val="center"/>
            <w:hideMark/>
          </w:tcPr>
          <w:p w14:paraId="5BB6751C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ΦΠΑ (17%)</w:t>
            </w:r>
          </w:p>
        </w:tc>
        <w:tc>
          <w:tcPr>
            <w:tcW w:w="1233" w:type="dxa"/>
            <w:shd w:val="clear" w:color="auto" w:fill="D9D9D9"/>
            <w:noWrap/>
            <w:vAlign w:val="bottom"/>
          </w:tcPr>
          <w:p w14:paraId="01B78CB7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2B786C" w:rsidRPr="002B786C" w14:paraId="65A63E3D" w14:textId="77777777" w:rsidTr="00CD3EB1">
        <w:trPr>
          <w:trHeight w:val="397"/>
        </w:trPr>
        <w:tc>
          <w:tcPr>
            <w:tcW w:w="582" w:type="dxa"/>
            <w:shd w:val="clear" w:color="auto" w:fill="D9D9D9"/>
            <w:noWrap/>
            <w:vAlign w:val="bottom"/>
            <w:hideMark/>
          </w:tcPr>
          <w:p w14:paraId="3D30D3AB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4488" w:type="dxa"/>
            <w:shd w:val="clear" w:color="auto" w:fill="D9D9D9"/>
            <w:noWrap/>
            <w:vAlign w:val="bottom"/>
            <w:hideMark/>
          </w:tcPr>
          <w:p w14:paraId="15352ADB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</w:p>
        </w:tc>
        <w:tc>
          <w:tcPr>
            <w:tcW w:w="908" w:type="dxa"/>
            <w:shd w:val="clear" w:color="auto" w:fill="D9D9D9"/>
            <w:noWrap/>
            <w:vAlign w:val="bottom"/>
            <w:hideMark/>
          </w:tcPr>
          <w:p w14:paraId="33B9BDF8" w14:textId="77777777" w:rsidR="002B786C" w:rsidRPr="002B786C" w:rsidRDefault="002B786C" w:rsidP="002B786C">
            <w:pPr>
              <w:suppressAutoHyphens/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</w:p>
        </w:tc>
        <w:tc>
          <w:tcPr>
            <w:tcW w:w="2263" w:type="dxa"/>
            <w:gridSpan w:val="2"/>
            <w:shd w:val="clear" w:color="auto" w:fill="D9D9D9"/>
            <w:noWrap/>
            <w:vAlign w:val="center"/>
            <w:hideMark/>
          </w:tcPr>
          <w:p w14:paraId="77B9A596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B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ΓΕΝΙΚΟ ΣΥΝΟΛΟ</w:t>
            </w:r>
          </w:p>
        </w:tc>
        <w:tc>
          <w:tcPr>
            <w:tcW w:w="1233" w:type="dxa"/>
            <w:shd w:val="clear" w:color="auto" w:fill="D9D9D9"/>
            <w:noWrap/>
            <w:vAlign w:val="bottom"/>
          </w:tcPr>
          <w:p w14:paraId="28126B2C" w14:textId="77777777" w:rsidR="002B786C" w:rsidRPr="002B786C" w:rsidRDefault="002B786C" w:rsidP="002B786C">
            <w:pPr>
              <w:suppressAutoHyphens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</w:tbl>
    <w:p w14:paraId="35AEA066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p w14:paraId="074C34A9" w14:textId="77777777" w:rsidR="002B786C" w:rsidRPr="002B786C" w:rsidRDefault="002B786C" w:rsidP="002B786C">
      <w:pPr>
        <w:spacing w:before="12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2B786C">
        <w:rPr>
          <w:rFonts w:ascii="Calibri" w:eastAsia="Calibri" w:hAnsi="Calibri" w:cs="Times New Roman"/>
          <w:sz w:val="22"/>
        </w:rPr>
        <w:t>Ημερομηνία …………………………………</w:t>
      </w:r>
    </w:p>
    <w:p w14:paraId="118CF570" w14:textId="77777777" w:rsidR="002B786C" w:rsidRP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  <w:r w:rsidRPr="002B786C">
        <w:rPr>
          <w:rFonts w:ascii="Calibri" w:eastAsia="Calibri" w:hAnsi="Calibri" w:cs="Times New Roman"/>
          <w:bCs/>
          <w:sz w:val="22"/>
        </w:rPr>
        <w:t xml:space="preserve">                                                                                </w:t>
      </w:r>
    </w:p>
    <w:p w14:paraId="67B08C72" w14:textId="77777777" w:rsid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18A40D27" w14:textId="77777777" w:rsid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54EE5354" w14:textId="77777777" w:rsidR="002B786C" w:rsidRP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7B08EB8B" w14:textId="77777777" w:rsidR="002B786C" w:rsidRPr="002B786C" w:rsidRDefault="002B786C" w:rsidP="002B786C">
      <w:pPr>
        <w:spacing w:after="0"/>
        <w:ind w:right="-341"/>
        <w:jc w:val="center"/>
        <w:rPr>
          <w:rFonts w:ascii="Calibri" w:eastAsia="Times New Roman" w:hAnsi="Calibri" w:cs="Calibri"/>
          <w:sz w:val="22"/>
          <w:szCs w:val="24"/>
          <w:lang w:eastAsia="ar-SA"/>
        </w:rPr>
      </w:pPr>
      <w:r w:rsidRPr="002B786C">
        <w:rPr>
          <w:rFonts w:ascii="Calibri" w:eastAsia="Calibri" w:hAnsi="Calibri" w:cs="Times New Roman"/>
          <w:b/>
          <w:sz w:val="22"/>
        </w:rPr>
        <w:t>Ο ΠΡΟΣΦΕΡΩΝ</w:t>
      </w:r>
    </w:p>
    <w:p w14:paraId="52FCCC8D" w14:textId="269F7903" w:rsidR="000A1F79" w:rsidRPr="002B786C" w:rsidRDefault="000A1F79" w:rsidP="002B786C"/>
    <w:sectPr w:rsidR="000A1F79" w:rsidRPr="002B786C" w:rsidSect="00476AEA">
      <w:footerReference w:type="default" r:id="rId8"/>
      <w:pgSz w:w="11906" w:h="16838"/>
      <w:pgMar w:top="966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CC90" w14:textId="77777777" w:rsidR="00B727E8" w:rsidRDefault="00B727E8" w:rsidP="0013639B">
      <w:pPr>
        <w:spacing w:after="0"/>
      </w:pPr>
      <w:r>
        <w:separator/>
      </w:r>
    </w:p>
  </w:endnote>
  <w:endnote w:type="continuationSeparator" w:id="0">
    <w:p w14:paraId="52FCCC91" w14:textId="77777777" w:rsidR="00B727E8" w:rsidRDefault="00B727E8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14:paraId="52FCCC92" w14:textId="77777777"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8E0E20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CC8E" w14:textId="77777777" w:rsidR="00B727E8" w:rsidRDefault="00B727E8" w:rsidP="0013639B">
      <w:pPr>
        <w:spacing w:after="0"/>
      </w:pPr>
      <w:r>
        <w:separator/>
      </w:r>
    </w:p>
  </w:footnote>
  <w:footnote w:type="continuationSeparator" w:id="0">
    <w:p w14:paraId="52FCCC8F" w14:textId="77777777" w:rsidR="00B727E8" w:rsidRDefault="00B727E8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0" w15:restartNumberingAfterBreak="0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6" w15:restartNumberingAfterBreak="0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7" w15:restartNumberingAfterBreak="0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6" w15:restartNumberingAfterBreak="0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7" w15:restartNumberingAfterBreak="0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2736">
    <w:abstractNumId w:val="3"/>
  </w:num>
  <w:num w:numId="2" w16cid:durableId="63450672">
    <w:abstractNumId w:val="23"/>
  </w:num>
  <w:num w:numId="3" w16cid:durableId="607856647">
    <w:abstractNumId w:val="7"/>
  </w:num>
  <w:num w:numId="4" w16cid:durableId="576474000">
    <w:abstractNumId w:val="22"/>
  </w:num>
  <w:num w:numId="5" w16cid:durableId="1946956473">
    <w:abstractNumId w:val="15"/>
  </w:num>
  <w:num w:numId="6" w16cid:durableId="114063313">
    <w:abstractNumId w:val="14"/>
  </w:num>
  <w:num w:numId="7" w16cid:durableId="141046798">
    <w:abstractNumId w:val="19"/>
  </w:num>
  <w:num w:numId="8" w16cid:durableId="955867908">
    <w:abstractNumId w:val="6"/>
  </w:num>
  <w:num w:numId="9" w16cid:durableId="1953977199">
    <w:abstractNumId w:val="2"/>
  </w:num>
  <w:num w:numId="10" w16cid:durableId="1114592746">
    <w:abstractNumId w:val="3"/>
  </w:num>
  <w:num w:numId="11" w16cid:durableId="693187110">
    <w:abstractNumId w:val="5"/>
  </w:num>
  <w:num w:numId="12" w16cid:durableId="282080278">
    <w:abstractNumId w:val="18"/>
  </w:num>
  <w:num w:numId="13" w16cid:durableId="600840242">
    <w:abstractNumId w:val="20"/>
  </w:num>
  <w:num w:numId="14" w16cid:durableId="1347440200">
    <w:abstractNumId w:val="21"/>
  </w:num>
  <w:num w:numId="15" w16cid:durableId="211893971">
    <w:abstractNumId w:val="13"/>
  </w:num>
  <w:num w:numId="16" w16cid:durableId="960645318">
    <w:abstractNumId w:val="4"/>
  </w:num>
  <w:num w:numId="17" w16cid:durableId="2101632881">
    <w:abstractNumId w:val="27"/>
  </w:num>
  <w:num w:numId="18" w16cid:durableId="684747974">
    <w:abstractNumId w:val="3"/>
  </w:num>
  <w:num w:numId="19" w16cid:durableId="485898391">
    <w:abstractNumId w:val="3"/>
  </w:num>
  <w:num w:numId="20" w16cid:durableId="1424453747">
    <w:abstractNumId w:val="3"/>
  </w:num>
  <w:num w:numId="21" w16cid:durableId="1949192186">
    <w:abstractNumId w:val="3"/>
  </w:num>
  <w:num w:numId="22" w16cid:durableId="2090540623">
    <w:abstractNumId w:val="28"/>
  </w:num>
  <w:num w:numId="23" w16cid:durableId="374815376">
    <w:abstractNumId w:val="8"/>
  </w:num>
  <w:num w:numId="24" w16cid:durableId="818885002">
    <w:abstractNumId w:val="3"/>
  </w:num>
  <w:num w:numId="25" w16cid:durableId="1436510737">
    <w:abstractNumId w:val="1"/>
  </w:num>
  <w:num w:numId="26" w16cid:durableId="2081320437">
    <w:abstractNumId w:val="3"/>
  </w:num>
  <w:num w:numId="27" w16cid:durableId="1028340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7672109">
    <w:abstractNumId w:val="3"/>
  </w:num>
  <w:num w:numId="29" w16cid:durableId="848062927">
    <w:abstractNumId w:val="11"/>
  </w:num>
  <w:num w:numId="30" w16cid:durableId="1403987711">
    <w:abstractNumId w:val="25"/>
  </w:num>
  <w:num w:numId="31" w16cid:durableId="1247879367">
    <w:abstractNumId w:val="16"/>
  </w:num>
  <w:num w:numId="32" w16cid:durableId="1343818896">
    <w:abstractNumId w:val="12"/>
  </w:num>
  <w:num w:numId="33" w16cid:durableId="644093548">
    <w:abstractNumId w:val="3"/>
  </w:num>
  <w:num w:numId="34" w16cid:durableId="1192768687">
    <w:abstractNumId w:val="3"/>
  </w:num>
  <w:num w:numId="35" w16cid:durableId="28145711">
    <w:abstractNumId w:val="3"/>
  </w:num>
  <w:num w:numId="36" w16cid:durableId="1229531826">
    <w:abstractNumId w:val="3"/>
  </w:num>
  <w:num w:numId="37" w16cid:durableId="128672191">
    <w:abstractNumId w:val="10"/>
  </w:num>
  <w:num w:numId="38" w16cid:durableId="128596313">
    <w:abstractNumId w:val="26"/>
  </w:num>
  <w:num w:numId="39" w16cid:durableId="959185922">
    <w:abstractNumId w:val="9"/>
  </w:num>
  <w:num w:numId="40" w16cid:durableId="1908149521">
    <w:abstractNumId w:val="17"/>
  </w:num>
  <w:num w:numId="41" w16cid:durableId="1734349058">
    <w:abstractNumId w:val="24"/>
  </w:num>
  <w:num w:numId="42" w16cid:durableId="1419013624">
    <w:abstractNumId w:val="3"/>
  </w:num>
  <w:num w:numId="43" w16cid:durableId="575937714">
    <w:abstractNumId w:val="3"/>
  </w:num>
  <w:num w:numId="44" w16cid:durableId="647828355">
    <w:abstractNumId w:val="3"/>
  </w:num>
  <w:num w:numId="45" w16cid:durableId="660154658">
    <w:abstractNumId w:val="3"/>
  </w:num>
  <w:num w:numId="46" w16cid:durableId="336351236">
    <w:abstractNumId w:val="3"/>
  </w:num>
  <w:num w:numId="47" w16cid:durableId="8393471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B786C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29D9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FCCBD9"/>
  <w15:docId w15:val="{32A5513B-CEA4-4DFF-BE1E-BB76D44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BE0A-4031-461F-825E-6137CB77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Γιώτα Καλλιοντζή</dc:creator>
  <cp:lastModifiedBy>ΙΩΑΝΝΗΣ ΧΑΜΕΤΗΣ</cp:lastModifiedBy>
  <cp:revision>6</cp:revision>
  <cp:lastPrinted>2020-07-10T05:08:00Z</cp:lastPrinted>
  <dcterms:created xsi:type="dcterms:W3CDTF">2020-09-22T11:16:00Z</dcterms:created>
  <dcterms:modified xsi:type="dcterms:W3CDTF">2023-05-15T07:35:00Z</dcterms:modified>
</cp:coreProperties>
</file>