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34B5A" w14:textId="77777777" w:rsidR="00667989" w:rsidRDefault="00667989" w:rsidP="00667989">
      <w:pPr>
        <w:ind w:right="-949"/>
        <w:rPr>
          <w:rFonts w:ascii="Book Antiqua" w:hAnsi="Book Antiqua"/>
          <w:b/>
          <w:bCs/>
          <w:iCs/>
          <w:sz w:val="22"/>
          <w:szCs w:val="22"/>
        </w:rPr>
      </w:pPr>
      <w:bookmarkStart w:id="0" w:name="_GoBack"/>
      <w:bookmarkEnd w:id="0"/>
    </w:p>
    <w:p w14:paraId="7FF6D1D7" w14:textId="64225DE8" w:rsidR="00CD4307" w:rsidRPr="009B408B" w:rsidRDefault="00667989" w:rsidP="00951500">
      <w:pPr>
        <w:ind w:right="-949"/>
        <w:rPr>
          <w:rFonts w:ascii="Book Antiqua" w:hAnsi="Book Antiqua"/>
          <w:b/>
          <w:bCs/>
          <w:iCs/>
          <w:sz w:val="22"/>
          <w:szCs w:val="22"/>
        </w:rPr>
      </w:pPr>
      <w:r>
        <w:rPr>
          <w:rFonts w:ascii="Book Antiqua" w:hAnsi="Book Antiqua"/>
          <w:b/>
          <w:bCs/>
          <w:iCs/>
          <w:sz w:val="22"/>
          <w:szCs w:val="22"/>
        </w:rPr>
        <w:t xml:space="preserve">                          </w:t>
      </w:r>
      <w:r w:rsidR="00B93AE0">
        <w:rPr>
          <w:rFonts w:ascii="Book Antiqua" w:hAnsi="Book Antiqua"/>
          <w:b/>
          <w:bCs/>
          <w:iCs/>
          <w:sz w:val="22"/>
          <w:szCs w:val="22"/>
        </w:rPr>
        <w:t xml:space="preserve">       </w:t>
      </w:r>
      <w:r>
        <w:rPr>
          <w:rFonts w:ascii="Book Antiqua" w:hAnsi="Book Antiqua"/>
          <w:b/>
          <w:bCs/>
          <w:iCs/>
          <w:sz w:val="22"/>
          <w:szCs w:val="22"/>
        </w:rPr>
        <w:t xml:space="preserve">  </w:t>
      </w:r>
      <w:r>
        <w:rPr>
          <w:b/>
          <w:noProof/>
          <w14:ligatures w14:val="standardContextual"/>
        </w:rPr>
        <w:drawing>
          <wp:inline distT="0" distB="0" distL="0" distR="0" wp14:anchorId="6B008430" wp14:editId="0DDC21BF">
            <wp:extent cx="552450" cy="533400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989">
        <w:rPr>
          <w:rFonts w:ascii="Book Antiqua" w:hAnsi="Book Antiqua"/>
          <w:b/>
          <w:bCs/>
          <w:i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iCs/>
          <w:sz w:val="22"/>
          <w:szCs w:val="22"/>
        </w:rPr>
        <w:t xml:space="preserve">     </w:t>
      </w:r>
    </w:p>
    <w:p w14:paraId="6B4B3022" w14:textId="1337F0ED" w:rsidR="00667989" w:rsidRPr="00667989" w:rsidRDefault="00667989" w:rsidP="00667989">
      <w:pPr>
        <w:pStyle w:val="2"/>
        <w:keepLines w:val="0"/>
        <w:spacing w:before="0"/>
        <w:ind w:firstLine="20"/>
        <w:rPr>
          <w:rFonts w:ascii="Arial" w:eastAsia="Times New Roman" w:hAnsi="Arial" w:cs="Arial"/>
          <w:color w:val="auto"/>
          <w:sz w:val="20"/>
          <w:szCs w:val="20"/>
        </w:rPr>
      </w:pPr>
      <w:r w:rsidRPr="00667989">
        <w:rPr>
          <w:rFonts w:ascii="Arial" w:eastAsia="Times New Roman" w:hAnsi="Arial" w:cs="Arial"/>
          <w:color w:val="auto"/>
          <w:sz w:val="20"/>
          <w:szCs w:val="20"/>
        </w:rPr>
        <w:t xml:space="preserve">           </w:t>
      </w:r>
      <w:r>
        <w:rPr>
          <w:rFonts w:ascii="Arial" w:eastAsia="Times New Roman" w:hAnsi="Arial" w:cs="Arial"/>
          <w:color w:val="auto"/>
          <w:sz w:val="20"/>
          <w:szCs w:val="20"/>
        </w:rPr>
        <w:t xml:space="preserve">   </w:t>
      </w:r>
      <w:r w:rsidR="00B93AE0">
        <w:rPr>
          <w:rFonts w:ascii="Arial" w:eastAsia="Times New Roman" w:hAnsi="Arial" w:cs="Arial"/>
          <w:color w:val="auto"/>
          <w:sz w:val="20"/>
          <w:szCs w:val="20"/>
        </w:rPr>
        <w:t xml:space="preserve">      </w:t>
      </w:r>
      <w:r w:rsidRPr="00667989">
        <w:rPr>
          <w:rFonts w:ascii="Arial" w:eastAsia="Times New Roman" w:hAnsi="Arial" w:cs="Arial"/>
          <w:color w:val="auto"/>
          <w:sz w:val="20"/>
          <w:szCs w:val="20"/>
        </w:rPr>
        <w:t>ΕΛΛΗΝΙΚΗ ΔΗΜΟΚΡΑΤΙΑ</w:t>
      </w:r>
    </w:p>
    <w:p w14:paraId="569332F1" w14:textId="1E1CAE68" w:rsidR="00667989" w:rsidRPr="00667989" w:rsidRDefault="00667989" w:rsidP="00B93AE0">
      <w:pPr>
        <w:pStyle w:val="2"/>
        <w:keepLines w:val="0"/>
        <w:tabs>
          <w:tab w:val="left" w:pos="7770"/>
        </w:tabs>
        <w:spacing w:before="0"/>
        <w:ind w:firstLine="20"/>
        <w:rPr>
          <w:rFonts w:ascii="Arial" w:eastAsia="Times New Roman" w:hAnsi="Arial" w:cs="Arial"/>
          <w:color w:val="auto"/>
          <w:sz w:val="20"/>
          <w:szCs w:val="20"/>
        </w:rPr>
      </w:pPr>
      <w:r w:rsidRPr="00667989">
        <w:rPr>
          <w:rFonts w:ascii="Arial" w:eastAsia="Times New Roman" w:hAnsi="Arial" w:cs="Arial"/>
          <w:color w:val="auto"/>
          <w:sz w:val="20"/>
          <w:szCs w:val="20"/>
        </w:rPr>
        <w:t xml:space="preserve">                    </w:t>
      </w:r>
      <w:r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B93AE0">
        <w:rPr>
          <w:rFonts w:ascii="Arial" w:eastAsia="Times New Roman" w:hAnsi="Arial" w:cs="Arial"/>
          <w:color w:val="auto"/>
          <w:sz w:val="20"/>
          <w:szCs w:val="20"/>
        </w:rPr>
        <w:t xml:space="preserve">     </w:t>
      </w:r>
      <w:r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B93AE0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667989">
        <w:rPr>
          <w:rFonts w:ascii="Arial" w:eastAsia="Times New Roman" w:hAnsi="Arial" w:cs="Arial"/>
          <w:color w:val="auto"/>
          <w:sz w:val="20"/>
          <w:szCs w:val="20"/>
        </w:rPr>
        <w:t xml:space="preserve"> ΝΟΜΟΣ ΧΙΟΥ</w:t>
      </w:r>
      <w:r w:rsidR="00B93AE0">
        <w:rPr>
          <w:rFonts w:ascii="Arial" w:eastAsia="Times New Roman" w:hAnsi="Arial" w:cs="Arial"/>
          <w:color w:val="auto"/>
          <w:sz w:val="20"/>
          <w:szCs w:val="20"/>
        </w:rPr>
        <w:t xml:space="preserve">                                              </w:t>
      </w:r>
      <w:r w:rsidR="002431C7">
        <w:rPr>
          <w:rFonts w:ascii="Arial" w:eastAsia="Times New Roman" w:hAnsi="Arial" w:cs="Arial"/>
          <w:color w:val="auto"/>
          <w:sz w:val="20"/>
          <w:szCs w:val="20"/>
        </w:rPr>
        <w:t xml:space="preserve">                        Χίος, 29</w:t>
      </w:r>
      <w:r w:rsidR="00B93AE0" w:rsidRPr="00B93AE0">
        <w:rPr>
          <w:rFonts w:ascii="Arial" w:eastAsia="Times New Roman" w:hAnsi="Arial" w:cs="Arial"/>
          <w:color w:val="auto"/>
          <w:sz w:val="20"/>
          <w:szCs w:val="20"/>
        </w:rPr>
        <w:t xml:space="preserve"> Σεπτεμβρίου 2023</w:t>
      </w:r>
    </w:p>
    <w:p w14:paraId="3FF9EB17" w14:textId="4478AF50" w:rsidR="00667989" w:rsidRPr="00667989" w:rsidRDefault="00667989" w:rsidP="00667989">
      <w:pPr>
        <w:pStyle w:val="2"/>
        <w:keepLines w:val="0"/>
        <w:spacing w:before="0"/>
        <w:ind w:firstLine="20"/>
        <w:rPr>
          <w:rFonts w:ascii="Arial" w:eastAsia="Times New Roman" w:hAnsi="Arial" w:cs="Arial"/>
          <w:color w:val="auto"/>
          <w:sz w:val="20"/>
          <w:szCs w:val="20"/>
        </w:rPr>
      </w:pPr>
      <w:r w:rsidRPr="00667989">
        <w:rPr>
          <w:rFonts w:ascii="Arial" w:eastAsia="Times New Roman" w:hAnsi="Arial" w:cs="Arial"/>
          <w:color w:val="auto"/>
          <w:sz w:val="20"/>
          <w:szCs w:val="20"/>
        </w:rPr>
        <w:t xml:space="preserve">                    </w:t>
      </w:r>
      <w:r>
        <w:rPr>
          <w:rFonts w:ascii="Arial" w:eastAsia="Times New Roman" w:hAnsi="Arial" w:cs="Arial"/>
          <w:color w:val="auto"/>
          <w:sz w:val="20"/>
          <w:szCs w:val="20"/>
        </w:rPr>
        <w:t xml:space="preserve">  </w:t>
      </w:r>
      <w:r w:rsidRPr="00667989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B93AE0">
        <w:rPr>
          <w:rFonts w:ascii="Arial" w:eastAsia="Times New Roman" w:hAnsi="Arial" w:cs="Arial"/>
          <w:color w:val="auto"/>
          <w:sz w:val="20"/>
          <w:szCs w:val="20"/>
        </w:rPr>
        <w:t xml:space="preserve">      </w:t>
      </w:r>
      <w:r w:rsidRPr="00667989">
        <w:rPr>
          <w:rFonts w:ascii="Arial" w:eastAsia="Times New Roman" w:hAnsi="Arial" w:cs="Arial"/>
          <w:color w:val="auto"/>
          <w:sz w:val="20"/>
          <w:szCs w:val="20"/>
        </w:rPr>
        <w:t>ΔΗΜΟΣ ΧΙΟΥ</w:t>
      </w:r>
    </w:p>
    <w:p w14:paraId="035E467B" w14:textId="03B60162" w:rsidR="00667989" w:rsidRPr="00667989" w:rsidRDefault="00667989" w:rsidP="00667989">
      <w:pPr>
        <w:pStyle w:val="2"/>
        <w:keepLines w:val="0"/>
        <w:spacing w:before="0"/>
        <w:ind w:firstLine="20"/>
        <w:rPr>
          <w:rFonts w:ascii="Arial" w:eastAsia="Times New Roman" w:hAnsi="Arial" w:cs="Arial"/>
          <w:color w:val="auto"/>
          <w:sz w:val="20"/>
          <w:szCs w:val="20"/>
        </w:rPr>
      </w:pPr>
      <w:r w:rsidRPr="00667989">
        <w:rPr>
          <w:rFonts w:ascii="Arial" w:eastAsia="Times New Roman" w:hAnsi="Arial" w:cs="Arial"/>
          <w:color w:val="auto"/>
          <w:sz w:val="20"/>
          <w:szCs w:val="20"/>
        </w:rPr>
        <w:t xml:space="preserve">           </w:t>
      </w:r>
      <w:r>
        <w:rPr>
          <w:rFonts w:ascii="Arial" w:eastAsia="Times New Roman" w:hAnsi="Arial" w:cs="Arial"/>
          <w:color w:val="auto"/>
          <w:sz w:val="20"/>
          <w:szCs w:val="20"/>
        </w:rPr>
        <w:t xml:space="preserve">  </w:t>
      </w:r>
      <w:r w:rsidR="00B93AE0">
        <w:rPr>
          <w:rFonts w:ascii="Arial" w:eastAsia="Times New Roman" w:hAnsi="Arial" w:cs="Arial"/>
          <w:color w:val="auto"/>
          <w:sz w:val="20"/>
          <w:szCs w:val="20"/>
        </w:rPr>
        <w:t xml:space="preserve">      </w:t>
      </w:r>
      <w:r w:rsidRPr="00667989">
        <w:rPr>
          <w:rFonts w:ascii="Arial" w:eastAsia="Times New Roman" w:hAnsi="Arial" w:cs="Arial"/>
          <w:color w:val="auto"/>
          <w:sz w:val="20"/>
          <w:szCs w:val="20"/>
        </w:rPr>
        <w:t xml:space="preserve">ΔΙΕΥΘΥΝΣΗ ΚΟΙΝΩΝΙΚΗΣ </w:t>
      </w:r>
    </w:p>
    <w:p w14:paraId="2DA9550E" w14:textId="502A5970" w:rsidR="00667989" w:rsidRDefault="00667989" w:rsidP="00667989">
      <w:pPr>
        <w:pStyle w:val="2"/>
        <w:keepLines w:val="0"/>
        <w:spacing w:before="0"/>
        <w:ind w:firstLine="20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 xml:space="preserve">     </w:t>
      </w:r>
      <w:r w:rsidR="00B93AE0">
        <w:rPr>
          <w:rFonts w:ascii="Arial" w:eastAsia="Times New Roman" w:hAnsi="Arial" w:cs="Arial"/>
          <w:color w:val="auto"/>
          <w:sz w:val="20"/>
          <w:szCs w:val="20"/>
        </w:rPr>
        <w:t xml:space="preserve">    </w:t>
      </w:r>
      <w:r w:rsidRPr="00667989">
        <w:rPr>
          <w:rFonts w:ascii="Arial" w:eastAsia="Times New Roman" w:hAnsi="Arial" w:cs="Arial"/>
          <w:color w:val="auto"/>
          <w:sz w:val="20"/>
          <w:szCs w:val="20"/>
        </w:rPr>
        <w:t>ΠΡΟΣΤΑΣΙΑΣ, ΠΑΙΔΕΙΑΣ &amp; ΠΟΛΙΤΙΣΜΟΥ</w:t>
      </w:r>
    </w:p>
    <w:p w14:paraId="0814BB02" w14:textId="5430D007" w:rsidR="00667989" w:rsidRPr="00667989" w:rsidRDefault="00667989" w:rsidP="00667989">
      <w:pPr>
        <w:pStyle w:val="2"/>
        <w:keepLines w:val="0"/>
        <w:spacing w:before="0"/>
        <w:ind w:firstLine="20"/>
        <w:rPr>
          <w:rFonts w:ascii="Arial" w:eastAsia="Times New Roman" w:hAnsi="Arial" w:cs="Arial"/>
          <w:color w:val="auto"/>
          <w:sz w:val="20"/>
          <w:szCs w:val="20"/>
        </w:rPr>
      </w:pPr>
      <w:r w:rsidRPr="00667989">
        <w:rPr>
          <w:rFonts w:ascii="Arial" w:eastAsia="Times New Roman" w:hAnsi="Arial" w:cs="Arial"/>
          <w:color w:val="auto"/>
          <w:sz w:val="20"/>
          <w:szCs w:val="20"/>
        </w:rPr>
        <w:t xml:space="preserve">Τμήμα Κοινωνικής Πολιτικής &amp; Πολιτικών Ισότητας </w:t>
      </w:r>
    </w:p>
    <w:p w14:paraId="0F42788C" w14:textId="43872B91" w:rsidR="00667989" w:rsidRPr="00667989" w:rsidRDefault="00667989" w:rsidP="00667989">
      <w:pPr>
        <w:pStyle w:val="2"/>
        <w:keepLines w:val="0"/>
        <w:spacing w:before="0"/>
        <w:ind w:firstLine="20"/>
        <w:rPr>
          <w:rFonts w:ascii="Arial" w:eastAsia="Times New Roman" w:hAnsi="Arial" w:cs="Arial"/>
          <w:color w:val="auto"/>
          <w:sz w:val="20"/>
          <w:szCs w:val="20"/>
        </w:rPr>
      </w:pPr>
      <w:r w:rsidRPr="00667989">
        <w:rPr>
          <w:rFonts w:ascii="Arial" w:eastAsia="Times New Roman" w:hAnsi="Arial" w:cs="Arial"/>
          <w:color w:val="auto"/>
          <w:sz w:val="20"/>
          <w:szCs w:val="20"/>
        </w:rPr>
        <w:t xml:space="preserve">                     </w:t>
      </w:r>
      <w:r w:rsidR="001365D9">
        <w:rPr>
          <w:rFonts w:ascii="Arial" w:eastAsia="Times New Roman" w:hAnsi="Arial" w:cs="Arial"/>
          <w:color w:val="auto"/>
          <w:sz w:val="20"/>
          <w:szCs w:val="20"/>
        </w:rPr>
        <w:t xml:space="preserve">   </w:t>
      </w:r>
      <w:r w:rsidRPr="00667989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B93AE0">
        <w:rPr>
          <w:rFonts w:ascii="Arial" w:eastAsia="Times New Roman" w:hAnsi="Arial" w:cs="Arial"/>
          <w:color w:val="auto"/>
          <w:sz w:val="20"/>
          <w:szCs w:val="20"/>
        </w:rPr>
        <w:t xml:space="preserve">     </w:t>
      </w:r>
      <w:r w:rsidRPr="00667989">
        <w:rPr>
          <w:rFonts w:ascii="Arial" w:eastAsia="Times New Roman" w:hAnsi="Arial" w:cs="Arial"/>
          <w:color w:val="auto"/>
          <w:sz w:val="20"/>
          <w:szCs w:val="20"/>
        </w:rPr>
        <w:t>των Φύλων</w:t>
      </w:r>
    </w:p>
    <w:p w14:paraId="04175B05" w14:textId="12AAF50A" w:rsidR="00667989" w:rsidRPr="00667989" w:rsidRDefault="00667989" w:rsidP="00667989">
      <w:pPr>
        <w:pStyle w:val="2"/>
        <w:keepLines w:val="0"/>
        <w:spacing w:before="0"/>
        <w:ind w:firstLine="20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 xml:space="preserve">        </w:t>
      </w:r>
      <w:r w:rsidRPr="00667989">
        <w:rPr>
          <w:rFonts w:ascii="Arial" w:eastAsia="Times New Roman" w:hAnsi="Arial" w:cs="Arial"/>
          <w:color w:val="auto"/>
          <w:sz w:val="20"/>
          <w:szCs w:val="20"/>
        </w:rPr>
        <w:t xml:space="preserve">  </w:t>
      </w:r>
      <w:r w:rsidR="00B93AE0">
        <w:rPr>
          <w:rFonts w:ascii="Arial" w:eastAsia="Times New Roman" w:hAnsi="Arial" w:cs="Arial"/>
          <w:color w:val="auto"/>
          <w:sz w:val="20"/>
          <w:szCs w:val="20"/>
        </w:rPr>
        <w:t xml:space="preserve">       </w:t>
      </w:r>
      <w:r w:rsidRPr="00667989">
        <w:rPr>
          <w:rFonts w:ascii="Arial" w:eastAsia="Times New Roman" w:hAnsi="Arial" w:cs="Arial"/>
          <w:color w:val="auto"/>
          <w:sz w:val="20"/>
          <w:szCs w:val="20"/>
        </w:rPr>
        <w:t>Κέντρο Κοινότητας Δήμου Χίου</w:t>
      </w:r>
    </w:p>
    <w:p w14:paraId="662F31E2" w14:textId="77777777" w:rsidR="00667989" w:rsidRPr="00667989" w:rsidRDefault="00667989" w:rsidP="00667989">
      <w:pPr>
        <w:ind w:right="-949"/>
        <w:rPr>
          <w:rFonts w:ascii="Book Antiqua" w:hAnsi="Book Antiqua"/>
          <w:iCs/>
          <w:sz w:val="22"/>
          <w:szCs w:val="22"/>
        </w:rPr>
      </w:pPr>
    </w:p>
    <w:p w14:paraId="7717BA4A" w14:textId="28BD433F" w:rsidR="00D636ED" w:rsidRPr="009B408B" w:rsidRDefault="00480A4D" w:rsidP="00D636ED">
      <w:pPr>
        <w:ind w:right="-949"/>
        <w:rPr>
          <w:rFonts w:ascii="Book Antiqua" w:hAnsi="Book Antiqua"/>
          <w:b/>
          <w:bCs/>
          <w:iCs/>
          <w:sz w:val="22"/>
          <w:szCs w:val="22"/>
        </w:rPr>
      </w:pPr>
      <w:r w:rsidRPr="009B408B">
        <w:rPr>
          <w:rFonts w:ascii="Book Antiqua" w:hAnsi="Book Antiqua"/>
          <w:b/>
          <w:bCs/>
          <w:iCs/>
          <w:sz w:val="22"/>
          <w:szCs w:val="22"/>
        </w:rPr>
        <w:tab/>
      </w:r>
      <w:r w:rsidRPr="009B408B">
        <w:rPr>
          <w:rFonts w:ascii="Book Antiqua" w:hAnsi="Book Antiqua"/>
          <w:b/>
          <w:bCs/>
          <w:iCs/>
          <w:sz w:val="22"/>
          <w:szCs w:val="22"/>
        </w:rPr>
        <w:tab/>
      </w:r>
      <w:r w:rsidRPr="009B408B">
        <w:rPr>
          <w:rFonts w:ascii="Book Antiqua" w:hAnsi="Book Antiqua"/>
          <w:b/>
          <w:bCs/>
          <w:iCs/>
          <w:sz w:val="22"/>
          <w:szCs w:val="22"/>
        </w:rPr>
        <w:tab/>
      </w:r>
      <w:r w:rsidR="00D636ED" w:rsidRPr="009B408B">
        <w:rPr>
          <w:rFonts w:ascii="Book Antiqua" w:hAnsi="Book Antiqua"/>
          <w:b/>
          <w:bCs/>
          <w:iCs/>
          <w:sz w:val="22"/>
          <w:szCs w:val="22"/>
        </w:rPr>
        <w:tab/>
      </w:r>
      <w:r w:rsidR="00D636ED" w:rsidRPr="009B408B">
        <w:rPr>
          <w:rFonts w:ascii="Book Antiqua" w:hAnsi="Book Antiqua"/>
          <w:b/>
          <w:bCs/>
          <w:iCs/>
          <w:sz w:val="22"/>
          <w:szCs w:val="22"/>
        </w:rPr>
        <w:tab/>
      </w:r>
      <w:r w:rsidR="00D636ED" w:rsidRPr="009B408B">
        <w:rPr>
          <w:rFonts w:ascii="Book Antiqua" w:hAnsi="Book Antiqua"/>
          <w:b/>
          <w:bCs/>
          <w:iCs/>
          <w:sz w:val="22"/>
          <w:szCs w:val="22"/>
        </w:rPr>
        <w:tab/>
      </w:r>
      <w:r w:rsidR="00D636ED" w:rsidRPr="009B408B">
        <w:rPr>
          <w:rFonts w:ascii="Book Antiqua" w:hAnsi="Book Antiqua"/>
          <w:b/>
          <w:bCs/>
          <w:iCs/>
          <w:sz w:val="22"/>
          <w:szCs w:val="22"/>
        </w:rPr>
        <w:tab/>
      </w:r>
    </w:p>
    <w:p w14:paraId="6452912E" w14:textId="77777777" w:rsidR="00D636ED" w:rsidRPr="009B408B" w:rsidRDefault="00D636ED" w:rsidP="00D636ED">
      <w:pPr>
        <w:ind w:right="-949"/>
        <w:rPr>
          <w:rFonts w:ascii="Book Antiqua" w:hAnsi="Book Antiqua"/>
          <w:b/>
          <w:bCs/>
          <w:iCs/>
          <w:sz w:val="22"/>
          <w:szCs w:val="22"/>
        </w:rPr>
      </w:pPr>
    </w:p>
    <w:p w14:paraId="4E988BEB" w14:textId="77777777" w:rsidR="00951500" w:rsidRPr="008573E8" w:rsidRDefault="00B57B84" w:rsidP="00D636ED">
      <w:pPr>
        <w:ind w:right="-2"/>
        <w:jc w:val="center"/>
        <w:rPr>
          <w:rFonts w:ascii="Book Antiqua" w:hAnsi="Book Antiqua"/>
          <w:b/>
          <w:bCs/>
          <w:iCs/>
          <w:sz w:val="22"/>
          <w:szCs w:val="22"/>
        </w:rPr>
      </w:pPr>
      <w:r w:rsidRPr="008573E8">
        <w:rPr>
          <w:rFonts w:ascii="Book Antiqua" w:hAnsi="Book Antiqua"/>
          <w:b/>
          <w:bCs/>
          <w:iCs/>
          <w:sz w:val="22"/>
          <w:szCs w:val="22"/>
        </w:rPr>
        <w:t>ΠΡΟΜΗΘΕΙΑ</w:t>
      </w:r>
      <w:r w:rsidRPr="008573E8">
        <w:rPr>
          <w:rFonts w:ascii="Book Antiqua" w:hAnsi="Book Antiqua"/>
          <w:iCs/>
          <w:sz w:val="22"/>
          <w:szCs w:val="22"/>
        </w:rPr>
        <w:t xml:space="preserve"> :</w:t>
      </w:r>
      <w:r w:rsidRPr="008573E8">
        <w:rPr>
          <w:rFonts w:ascii="Book Antiqua" w:hAnsi="Book Antiqua"/>
          <w:b/>
          <w:bCs/>
          <w:iCs/>
          <w:sz w:val="22"/>
          <w:szCs w:val="22"/>
        </w:rPr>
        <w:t xml:space="preserve"> </w:t>
      </w:r>
      <w:r w:rsidR="005C6D27" w:rsidRPr="008573E8">
        <w:rPr>
          <w:rFonts w:ascii="Book Antiqua" w:hAnsi="Book Antiqua"/>
          <w:b/>
          <w:bCs/>
          <w:iCs/>
          <w:sz w:val="22"/>
          <w:szCs w:val="22"/>
        </w:rPr>
        <w:t xml:space="preserve">Γραφικής Ύλης &amp; </w:t>
      </w:r>
      <w:r w:rsidR="007443B5" w:rsidRPr="008573E8">
        <w:rPr>
          <w:rFonts w:ascii="Book Antiqua" w:hAnsi="Book Antiqua"/>
          <w:b/>
          <w:bCs/>
          <w:iCs/>
          <w:sz w:val="22"/>
          <w:szCs w:val="22"/>
        </w:rPr>
        <w:t xml:space="preserve">λοιπών </w:t>
      </w:r>
      <w:r w:rsidR="005C6D27" w:rsidRPr="008573E8">
        <w:rPr>
          <w:rFonts w:ascii="Book Antiqua" w:hAnsi="Book Antiqua"/>
          <w:b/>
          <w:bCs/>
          <w:iCs/>
          <w:sz w:val="22"/>
          <w:szCs w:val="22"/>
        </w:rPr>
        <w:t>υλικών γραφείου</w:t>
      </w:r>
      <w:r w:rsidR="00480A4D">
        <w:rPr>
          <w:rFonts w:ascii="Book Antiqua" w:hAnsi="Book Antiqua"/>
          <w:b/>
          <w:bCs/>
          <w:iCs/>
          <w:sz w:val="22"/>
          <w:szCs w:val="22"/>
        </w:rPr>
        <w:t xml:space="preserve"> 202</w:t>
      </w:r>
      <w:r w:rsidR="002A3623">
        <w:rPr>
          <w:rFonts w:ascii="Book Antiqua" w:hAnsi="Book Antiqua"/>
          <w:b/>
          <w:bCs/>
          <w:iCs/>
          <w:sz w:val="22"/>
          <w:szCs w:val="22"/>
        </w:rPr>
        <w:t>3</w:t>
      </w:r>
    </w:p>
    <w:p w14:paraId="4D3C9A06" w14:textId="77777777" w:rsidR="00951500" w:rsidRPr="008573E8" w:rsidRDefault="00951500" w:rsidP="00951500">
      <w:pPr>
        <w:pStyle w:val="1"/>
        <w:ind w:right="-1"/>
        <w:rPr>
          <w:rFonts w:ascii="Book Antiqua" w:hAnsi="Book Antiqua" w:cs="Times New Roman"/>
          <w:i w:val="0"/>
          <w:iCs w:val="0"/>
        </w:rPr>
      </w:pPr>
    </w:p>
    <w:p w14:paraId="28EDC859" w14:textId="77777777" w:rsidR="00B57B84" w:rsidRPr="008573E8" w:rsidRDefault="00B57B84" w:rsidP="00B57B84">
      <w:pPr>
        <w:ind w:right="-949"/>
        <w:rPr>
          <w:rFonts w:ascii="Book Antiqua" w:hAnsi="Book Antiqua"/>
          <w:b/>
          <w:bCs/>
          <w:iCs/>
          <w:sz w:val="22"/>
          <w:szCs w:val="22"/>
        </w:rPr>
      </w:pPr>
    </w:p>
    <w:p w14:paraId="452BD4F3" w14:textId="77777777" w:rsidR="00B57B84" w:rsidRPr="008573E8" w:rsidRDefault="00B57B84" w:rsidP="00B57B84">
      <w:pPr>
        <w:jc w:val="center"/>
        <w:rPr>
          <w:rFonts w:ascii="Book Antiqua" w:hAnsi="Book Antiqua"/>
          <w:b/>
          <w:spacing w:val="40"/>
          <w:sz w:val="22"/>
          <w:szCs w:val="22"/>
          <w:u w:val="single"/>
        </w:rPr>
      </w:pPr>
      <w:r w:rsidRPr="008573E8">
        <w:rPr>
          <w:rFonts w:ascii="Book Antiqua" w:hAnsi="Book Antiqua"/>
          <w:b/>
          <w:spacing w:val="40"/>
          <w:sz w:val="22"/>
          <w:szCs w:val="22"/>
          <w:u w:val="single"/>
        </w:rPr>
        <w:t>ΤΕΧΝΙΚΗ ΕΚΘΕΣΗ</w:t>
      </w:r>
    </w:p>
    <w:p w14:paraId="3D954738" w14:textId="77777777" w:rsidR="00B57B84" w:rsidRPr="008573E8" w:rsidRDefault="00B57B84" w:rsidP="00086AC1">
      <w:pPr>
        <w:rPr>
          <w:rFonts w:ascii="Book Antiqua" w:hAnsi="Book Antiqua"/>
          <w:b/>
          <w:spacing w:val="40"/>
          <w:sz w:val="22"/>
          <w:szCs w:val="22"/>
        </w:rPr>
      </w:pPr>
    </w:p>
    <w:p w14:paraId="22D9FA20" w14:textId="620B4683" w:rsidR="005C6D27" w:rsidRPr="008573E8" w:rsidRDefault="005C6D27" w:rsidP="001F5B2B">
      <w:pPr>
        <w:autoSpaceDE w:val="0"/>
        <w:autoSpaceDN w:val="0"/>
        <w:adjustRightInd w:val="0"/>
        <w:spacing w:after="120"/>
        <w:jc w:val="both"/>
        <w:rPr>
          <w:rFonts w:ascii="Book Antiqua" w:hAnsi="Book Antiqua" w:cs="ArialMT"/>
          <w:sz w:val="22"/>
          <w:szCs w:val="22"/>
        </w:rPr>
      </w:pPr>
      <w:r w:rsidRPr="008573E8">
        <w:rPr>
          <w:rFonts w:ascii="Book Antiqua" w:hAnsi="Book Antiqua" w:cs="ArialMT"/>
          <w:sz w:val="22"/>
          <w:szCs w:val="22"/>
        </w:rPr>
        <w:t xml:space="preserve">Με την παρούσα μελέτη προβλέπεται να γίνει προμήθεια ειδών γραφικής ύλης &amp; υλικών γραφείου για τις ανάγκες </w:t>
      </w:r>
      <w:r w:rsidR="001F5B2B" w:rsidRPr="008573E8">
        <w:rPr>
          <w:rFonts w:ascii="Book Antiqua" w:hAnsi="Book Antiqua" w:cs="ArialMT"/>
          <w:sz w:val="22"/>
          <w:szCs w:val="22"/>
        </w:rPr>
        <w:t>τ</w:t>
      </w:r>
      <w:r w:rsidR="008822A8">
        <w:rPr>
          <w:rFonts w:ascii="Book Antiqua" w:hAnsi="Book Antiqua" w:cs="ArialMT"/>
          <w:sz w:val="22"/>
          <w:szCs w:val="22"/>
        </w:rPr>
        <w:t>ου Κέντρου Κοινότητας Δήμου Χίου.</w:t>
      </w:r>
    </w:p>
    <w:p w14:paraId="1F5D5BBE" w14:textId="5789FE0B" w:rsidR="00D53E07" w:rsidRPr="002431C7" w:rsidRDefault="00D53E07" w:rsidP="00D53E07">
      <w:pPr>
        <w:autoSpaceDE w:val="0"/>
        <w:autoSpaceDN w:val="0"/>
        <w:adjustRightInd w:val="0"/>
        <w:spacing w:after="120"/>
        <w:jc w:val="both"/>
        <w:rPr>
          <w:rFonts w:ascii="Book Antiqua" w:hAnsi="Book Antiqua" w:cs="ArialMT"/>
          <w:color w:val="FF0000"/>
          <w:sz w:val="22"/>
          <w:szCs w:val="22"/>
        </w:rPr>
      </w:pPr>
      <w:r w:rsidRPr="008573E8">
        <w:rPr>
          <w:rFonts w:ascii="Book Antiqua" w:hAnsi="Book Antiqua" w:cs="ArialMT"/>
          <w:sz w:val="22"/>
          <w:szCs w:val="22"/>
        </w:rPr>
        <w:t xml:space="preserve">Συγκεκριμένα θα γίνει προμήθεια σε διάφορα είδη γραφικής ύλης &amp; λοιπών υλικών γραφείου, με προϊόντα υψηλής ποιότητας, γνωστών κατασκευαστικών οίκων για τις ανάγκες </w:t>
      </w:r>
      <w:r w:rsidR="008822A8">
        <w:rPr>
          <w:rFonts w:ascii="Book Antiqua" w:hAnsi="Book Antiqua" w:cs="ArialMT"/>
          <w:sz w:val="22"/>
          <w:szCs w:val="22"/>
        </w:rPr>
        <w:t>του Κέντρου Κοινότητας Δήμου Χίου.</w:t>
      </w:r>
    </w:p>
    <w:p w14:paraId="5B9551C0" w14:textId="77777777" w:rsidR="00D53E07" w:rsidRPr="008573E8" w:rsidRDefault="00D53E07" w:rsidP="00D53E07">
      <w:pPr>
        <w:autoSpaceDE w:val="0"/>
        <w:autoSpaceDN w:val="0"/>
        <w:adjustRightInd w:val="0"/>
        <w:spacing w:after="120"/>
        <w:jc w:val="both"/>
        <w:rPr>
          <w:rFonts w:ascii="Book Antiqua" w:hAnsi="Book Antiqua" w:cs="ArialMT"/>
          <w:sz w:val="22"/>
          <w:szCs w:val="22"/>
        </w:rPr>
      </w:pPr>
      <w:r w:rsidRPr="008573E8">
        <w:rPr>
          <w:rFonts w:ascii="Book Antiqua" w:hAnsi="Book Antiqua" w:cs="ArialMT"/>
          <w:sz w:val="22"/>
          <w:szCs w:val="22"/>
        </w:rPr>
        <w:t>Τα είδη προς προμήθεια θα παραδίδονται, τμηματικά και έως εξαντλήσεως των ποσοτήτων, σύμφωνα πάντα με τις ανάγκες των Υπηρεσιών</w:t>
      </w:r>
      <w:r w:rsidR="00A4361B" w:rsidRPr="008573E8">
        <w:rPr>
          <w:rFonts w:ascii="Book Antiqua" w:hAnsi="Book Antiqua" w:cs="ArialMT"/>
          <w:sz w:val="22"/>
          <w:szCs w:val="22"/>
        </w:rPr>
        <w:t xml:space="preserve"> και τις εντολές παραγγελίας του Τμήματος </w:t>
      </w:r>
      <w:r w:rsidR="00165A4A" w:rsidRPr="008573E8">
        <w:rPr>
          <w:rFonts w:ascii="Book Antiqua" w:hAnsi="Book Antiqua" w:cs="ArialMT"/>
          <w:sz w:val="22"/>
          <w:szCs w:val="22"/>
        </w:rPr>
        <w:t xml:space="preserve">Αποθήκης &amp; </w:t>
      </w:r>
      <w:r w:rsidR="00A4361B" w:rsidRPr="008573E8">
        <w:rPr>
          <w:rFonts w:ascii="Book Antiqua" w:hAnsi="Book Antiqua" w:cs="ArialMT"/>
          <w:sz w:val="22"/>
          <w:szCs w:val="22"/>
        </w:rPr>
        <w:t>Προμηθειών του Δήμου</w:t>
      </w:r>
      <w:r w:rsidRPr="008573E8">
        <w:rPr>
          <w:rFonts w:ascii="Book Antiqua" w:hAnsi="Book Antiqua" w:cs="ArialMT"/>
          <w:sz w:val="22"/>
          <w:szCs w:val="22"/>
        </w:rPr>
        <w:t>.</w:t>
      </w:r>
      <w:r w:rsidR="00A4361B" w:rsidRPr="008573E8">
        <w:rPr>
          <w:rFonts w:ascii="Book Antiqua" w:hAnsi="Book Antiqua" w:cs="ArialMT"/>
          <w:sz w:val="22"/>
          <w:szCs w:val="22"/>
        </w:rPr>
        <w:t xml:space="preserve"> Τα είδη θα παραδίδονται </w:t>
      </w:r>
      <w:r w:rsidR="008C2E80" w:rsidRPr="008573E8">
        <w:rPr>
          <w:rFonts w:ascii="Book Antiqua" w:hAnsi="Book Antiqua" w:cs="ArialMT"/>
          <w:sz w:val="22"/>
          <w:szCs w:val="22"/>
        </w:rPr>
        <w:t xml:space="preserve">αυθημερόν ή το πολύ την επόμενη εργάσιμη </w:t>
      </w:r>
      <w:r w:rsidR="002F60AA" w:rsidRPr="008573E8">
        <w:rPr>
          <w:rFonts w:ascii="Book Antiqua" w:hAnsi="Book Antiqua" w:cs="ArialMT"/>
          <w:sz w:val="22"/>
          <w:szCs w:val="22"/>
        </w:rPr>
        <w:t xml:space="preserve">από τον ανάδοχο </w:t>
      </w:r>
      <w:r w:rsidR="00A4361B" w:rsidRPr="008573E8">
        <w:rPr>
          <w:rFonts w:ascii="Book Antiqua" w:hAnsi="Book Antiqua" w:cs="ArialMT"/>
          <w:sz w:val="22"/>
          <w:szCs w:val="22"/>
        </w:rPr>
        <w:t>στις κατά τόπους Υπηρεσίες σύμφωνα με τις εντολές παραγγελίας.</w:t>
      </w:r>
    </w:p>
    <w:p w14:paraId="0A6E28C4" w14:textId="77777777" w:rsidR="00147773" w:rsidRPr="008573E8" w:rsidRDefault="00147773" w:rsidP="00147773">
      <w:pPr>
        <w:autoSpaceDE w:val="0"/>
        <w:autoSpaceDN w:val="0"/>
        <w:adjustRightInd w:val="0"/>
        <w:spacing w:after="120"/>
        <w:jc w:val="both"/>
        <w:rPr>
          <w:rFonts w:ascii="Book Antiqua" w:hAnsi="Book Antiqua" w:cs="ArialMT"/>
          <w:sz w:val="22"/>
          <w:szCs w:val="22"/>
        </w:rPr>
      </w:pPr>
      <w:r w:rsidRPr="008573E8">
        <w:rPr>
          <w:rFonts w:ascii="Book Antiqua" w:hAnsi="Book Antiqua" w:cs="Calibri"/>
          <w:sz w:val="22"/>
          <w:szCs w:val="22"/>
        </w:rPr>
        <w:t>Επειδή από τη φύση της σύμβασης, δεν μπορούν να προβλεφθούν επακριβώς οι ανάγκες για τις</w:t>
      </w:r>
      <w:r w:rsidRPr="008573E8">
        <w:rPr>
          <w:rFonts w:ascii="Book Antiqua" w:hAnsi="Book Antiqua"/>
          <w:sz w:val="22"/>
          <w:szCs w:val="22"/>
        </w:rPr>
        <w:t xml:space="preserve"> ακριβείς ποσότητες των ειδών που θα απαιτηθούν από τις  υπηρεσίες </w:t>
      </w:r>
      <w:r w:rsidRPr="008573E8">
        <w:rPr>
          <w:rFonts w:ascii="Book Antiqua" w:hAnsi="Book Antiqua" w:cs="Calibri"/>
          <w:sz w:val="22"/>
          <w:szCs w:val="22"/>
        </w:rPr>
        <w:t xml:space="preserve">καθ’ όλη τη διάρκειά της ένα (1) έτος, οι αναφερόμενες ποσότητες είναι ενδεικτικές και μπορεί να αυξηθούν ή να μειωθούν, χωρίς ωστόσο </w:t>
      </w:r>
      <w:r w:rsidR="009B408B">
        <w:rPr>
          <w:rFonts w:ascii="Book Antiqua" w:hAnsi="Book Antiqua" w:cs="Calibri"/>
          <w:sz w:val="22"/>
          <w:szCs w:val="22"/>
        </w:rPr>
        <w:t xml:space="preserve">να προκληθεί </w:t>
      </w:r>
      <w:r w:rsidRPr="008573E8">
        <w:rPr>
          <w:rFonts w:ascii="Book Antiqua" w:hAnsi="Book Antiqua" w:cs="Calibri"/>
          <w:sz w:val="22"/>
          <w:szCs w:val="22"/>
        </w:rPr>
        <w:t xml:space="preserve">υπέρβαση της </w:t>
      </w:r>
      <w:proofErr w:type="spellStart"/>
      <w:r w:rsidRPr="008573E8">
        <w:rPr>
          <w:rFonts w:ascii="Book Antiqua" w:hAnsi="Book Antiqua" w:cs="Calibri"/>
          <w:sz w:val="22"/>
          <w:szCs w:val="22"/>
        </w:rPr>
        <w:t>κατακυρωθείσας</w:t>
      </w:r>
      <w:proofErr w:type="spellEnd"/>
      <w:r w:rsidRPr="008573E8">
        <w:rPr>
          <w:rFonts w:ascii="Book Antiqua" w:hAnsi="Book Antiqua" w:cs="Calibri"/>
          <w:sz w:val="22"/>
          <w:szCs w:val="22"/>
        </w:rPr>
        <w:t xml:space="preserve"> αξίας της οικείας σύμβασης.</w:t>
      </w:r>
    </w:p>
    <w:p w14:paraId="3F1E9DE7" w14:textId="77777777" w:rsidR="00147773" w:rsidRPr="008573E8" w:rsidRDefault="00CA5412" w:rsidP="00D53E07">
      <w:pPr>
        <w:autoSpaceDE w:val="0"/>
        <w:autoSpaceDN w:val="0"/>
        <w:adjustRightInd w:val="0"/>
        <w:spacing w:after="120"/>
        <w:jc w:val="both"/>
        <w:rPr>
          <w:rFonts w:ascii="Book Antiqua" w:hAnsi="Book Antiqua" w:cs="ArialMT"/>
          <w:sz w:val="22"/>
          <w:szCs w:val="22"/>
          <w:u w:val="single"/>
        </w:rPr>
      </w:pPr>
      <w:r w:rsidRPr="008573E8">
        <w:rPr>
          <w:rFonts w:ascii="Book Antiqua" w:hAnsi="Book Antiqua" w:cs="ArialMT"/>
          <w:sz w:val="22"/>
          <w:szCs w:val="22"/>
          <w:u w:val="single"/>
        </w:rPr>
        <w:t xml:space="preserve">Στην οικονομική προσφορά που θα υποβάλλουν οι υποψήφιοι οικονομικοί φορείς θα πρέπει να αναγράφουν </w:t>
      </w:r>
      <w:r w:rsidRPr="00907E70">
        <w:rPr>
          <w:rFonts w:ascii="Book Antiqua" w:hAnsi="Book Antiqua" w:cs="ArialMT"/>
          <w:b/>
          <w:bCs/>
          <w:sz w:val="22"/>
          <w:szCs w:val="22"/>
          <w:u w:val="single"/>
        </w:rPr>
        <w:t>τιμή μονάδας με ακρίβεια δύο δεκαδικών ψηφίων</w:t>
      </w:r>
      <w:r w:rsidRPr="008573E8">
        <w:rPr>
          <w:rFonts w:ascii="Book Antiqua" w:hAnsi="Book Antiqua" w:cs="ArialMT"/>
          <w:sz w:val="22"/>
          <w:szCs w:val="22"/>
          <w:u w:val="single"/>
        </w:rPr>
        <w:t xml:space="preserve"> ώστε να εξασφαλίζεται η σωστή αποτύπωση της τιμής τους στο </w:t>
      </w:r>
      <w:r w:rsidR="007A4CAA" w:rsidRPr="008573E8">
        <w:rPr>
          <w:rFonts w:ascii="Book Antiqua" w:hAnsi="Book Antiqua" w:cs="ArialMT"/>
          <w:sz w:val="22"/>
          <w:szCs w:val="22"/>
          <w:u w:val="single"/>
        </w:rPr>
        <w:t xml:space="preserve">πληροφοριακό </w:t>
      </w:r>
      <w:r w:rsidRPr="008573E8">
        <w:rPr>
          <w:rFonts w:ascii="Book Antiqua" w:hAnsi="Book Antiqua" w:cs="ArialMT"/>
          <w:sz w:val="22"/>
          <w:szCs w:val="22"/>
          <w:u w:val="single"/>
        </w:rPr>
        <w:t>σύστημα</w:t>
      </w:r>
      <w:r w:rsidR="007A4CAA" w:rsidRPr="008573E8">
        <w:rPr>
          <w:rFonts w:ascii="Book Antiqua" w:hAnsi="Book Antiqua" w:cs="ArialMT"/>
          <w:sz w:val="22"/>
          <w:szCs w:val="22"/>
          <w:u w:val="single"/>
        </w:rPr>
        <w:t xml:space="preserve"> του Δήμου</w:t>
      </w:r>
      <w:r w:rsidRPr="008573E8">
        <w:rPr>
          <w:rFonts w:ascii="Book Antiqua" w:hAnsi="Book Antiqua" w:cs="ArialMT"/>
          <w:sz w:val="22"/>
          <w:szCs w:val="22"/>
          <w:u w:val="single"/>
        </w:rPr>
        <w:t xml:space="preserve">. </w:t>
      </w:r>
    </w:p>
    <w:p w14:paraId="149C7153" w14:textId="77777777" w:rsidR="00D53E07" w:rsidRPr="008573E8" w:rsidRDefault="00D53E07" w:rsidP="00D53E07">
      <w:pPr>
        <w:autoSpaceDE w:val="0"/>
        <w:autoSpaceDN w:val="0"/>
        <w:adjustRightInd w:val="0"/>
        <w:spacing w:after="120"/>
        <w:jc w:val="both"/>
        <w:rPr>
          <w:rFonts w:ascii="Book Antiqua" w:hAnsi="Book Antiqua" w:cs="ArialMT"/>
          <w:sz w:val="22"/>
          <w:szCs w:val="22"/>
        </w:rPr>
      </w:pPr>
      <w:r w:rsidRPr="008573E8">
        <w:rPr>
          <w:rFonts w:ascii="Book Antiqua" w:hAnsi="Book Antiqua" w:cs="ArialMT"/>
          <w:sz w:val="22"/>
          <w:szCs w:val="22"/>
        </w:rPr>
        <w:t>Προβλέπεται να εκτελεσθεί με τη διαδικασία της Απευθείας Ανάθεσης, σύμ</w:t>
      </w:r>
      <w:r w:rsidR="001D11B9" w:rsidRPr="008573E8">
        <w:rPr>
          <w:rFonts w:ascii="Book Antiqua" w:hAnsi="Book Antiqua" w:cs="ArialMT"/>
          <w:sz w:val="22"/>
          <w:szCs w:val="22"/>
        </w:rPr>
        <w:t xml:space="preserve">φωνα με το άρθρο 118 του </w:t>
      </w:r>
      <w:r w:rsidR="002F60AA" w:rsidRPr="008573E8">
        <w:rPr>
          <w:rFonts w:ascii="Book Antiqua" w:hAnsi="Book Antiqua" w:cs="ArialMT"/>
          <w:sz w:val="22"/>
          <w:szCs w:val="22"/>
        </w:rPr>
        <w:t xml:space="preserve">      </w:t>
      </w:r>
      <w:r w:rsidRPr="008573E8">
        <w:rPr>
          <w:rFonts w:ascii="Book Antiqua" w:hAnsi="Book Antiqua" w:cs="ArialMT"/>
          <w:sz w:val="22"/>
          <w:szCs w:val="22"/>
        </w:rPr>
        <w:t>Ν. 4412/2016.</w:t>
      </w:r>
    </w:p>
    <w:p w14:paraId="3BCC6C7F" w14:textId="620FA7EB" w:rsidR="00097110" w:rsidRPr="00097110" w:rsidRDefault="00097110" w:rsidP="002431C7">
      <w:pPr>
        <w:jc w:val="both"/>
        <w:rPr>
          <w:rFonts w:ascii="Book Antiqua" w:hAnsi="Book Antiqua" w:cs="ArialMT"/>
          <w:b/>
          <w:sz w:val="22"/>
          <w:szCs w:val="22"/>
        </w:rPr>
      </w:pPr>
      <w:r w:rsidRPr="00097110">
        <w:rPr>
          <w:rFonts w:ascii="Book Antiqua" w:hAnsi="Book Antiqua" w:cs="ArialMT"/>
          <w:sz w:val="22"/>
          <w:szCs w:val="22"/>
        </w:rPr>
        <w:t xml:space="preserve">Η προμήθεια </w:t>
      </w:r>
      <w:r w:rsidR="00EF4DC7" w:rsidRPr="008573E8">
        <w:rPr>
          <w:rFonts w:ascii="Book Antiqua" w:hAnsi="Book Antiqua" w:cs="ArialMT"/>
          <w:sz w:val="22"/>
          <w:szCs w:val="22"/>
        </w:rPr>
        <w:t>γραφικής ύλης &amp; λοιπών υλικών γραφείου</w:t>
      </w:r>
      <w:r w:rsidR="00EF4DC7" w:rsidRPr="00097110">
        <w:rPr>
          <w:rFonts w:ascii="Book Antiqua" w:hAnsi="Book Antiqua" w:cs="ArialMT"/>
          <w:sz w:val="22"/>
          <w:szCs w:val="22"/>
        </w:rPr>
        <w:t xml:space="preserve"> </w:t>
      </w:r>
      <w:r w:rsidRPr="00097110">
        <w:rPr>
          <w:rFonts w:ascii="Book Antiqua" w:hAnsi="Book Antiqua" w:cs="ArialMT"/>
          <w:sz w:val="22"/>
          <w:szCs w:val="22"/>
        </w:rPr>
        <w:t>σύμφωνα με τον πίνακα που ακολουθεί, έχει ενδεικτικό προϋπολογισμό</w:t>
      </w:r>
      <w:r w:rsidRPr="00097110">
        <w:rPr>
          <w:rFonts w:ascii="Book Antiqua" w:hAnsi="Book Antiqua" w:cs="ArialMT"/>
          <w:b/>
          <w:sz w:val="22"/>
          <w:szCs w:val="22"/>
        </w:rPr>
        <w:t xml:space="preserve"> </w:t>
      </w:r>
      <w:r w:rsidRPr="00EF4DC7">
        <w:rPr>
          <w:rFonts w:ascii="Book Antiqua" w:hAnsi="Book Antiqua" w:cs="ArialMT"/>
          <w:b/>
          <w:bCs/>
          <w:sz w:val="22"/>
          <w:szCs w:val="22"/>
        </w:rPr>
        <w:t>1.082,54€ ευρώ</w:t>
      </w:r>
      <w:r w:rsidRPr="00097110">
        <w:rPr>
          <w:rFonts w:ascii="Book Antiqua" w:hAnsi="Book Antiqua" w:cs="ArialMT"/>
          <w:b/>
          <w:sz w:val="22"/>
          <w:szCs w:val="22"/>
        </w:rPr>
        <w:t xml:space="preserve"> (</w:t>
      </w:r>
      <w:r w:rsidRPr="00EF4DC7">
        <w:rPr>
          <w:rFonts w:ascii="Book Antiqua" w:hAnsi="Book Antiqua" w:cs="ArialMT"/>
          <w:b/>
          <w:bCs/>
          <w:sz w:val="22"/>
          <w:szCs w:val="22"/>
        </w:rPr>
        <w:t>συμπεριλαμβανομένου ΦΠΑ 17%).</w:t>
      </w:r>
      <w:r w:rsidRPr="00097110">
        <w:rPr>
          <w:rFonts w:ascii="Book Antiqua" w:hAnsi="Book Antiqua" w:cs="ArialMT"/>
          <w:b/>
          <w:sz w:val="22"/>
          <w:szCs w:val="22"/>
        </w:rPr>
        <w:t xml:space="preserve"> </w:t>
      </w:r>
    </w:p>
    <w:p w14:paraId="50B43ECA" w14:textId="561984E4" w:rsidR="00B57B84" w:rsidRDefault="005B64DE" w:rsidP="00D53E07">
      <w:pPr>
        <w:autoSpaceDE w:val="0"/>
        <w:autoSpaceDN w:val="0"/>
        <w:adjustRightInd w:val="0"/>
        <w:spacing w:after="120"/>
        <w:jc w:val="both"/>
        <w:rPr>
          <w:rFonts w:ascii="Book Antiqua" w:hAnsi="Book Antiqua" w:cs="ArialMT"/>
          <w:b/>
          <w:bCs/>
          <w:sz w:val="22"/>
          <w:szCs w:val="22"/>
        </w:rPr>
      </w:pPr>
      <w:r w:rsidRPr="00386873">
        <w:rPr>
          <w:rFonts w:ascii="Book Antiqua" w:hAnsi="Book Antiqua" w:cs="ArialMT"/>
          <w:sz w:val="22"/>
          <w:szCs w:val="22"/>
        </w:rPr>
        <w:t>Σ</w:t>
      </w:r>
      <w:r w:rsidR="00D53E07" w:rsidRPr="00386873">
        <w:rPr>
          <w:rFonts w:ascii="Book Antiqua" w:hAnsi="Book Antiqua" w:cs="ArialMT"/>
          <w:sz w:val="22"/>
          <w:szCs w:val="22"/>
        </w:rPr>
        <w:t>τον Δ</w:t>
      </w:r>
      <w:r w:rsidR="00764337" w:rsidRPr="00386873">
        <w:rPr>
          <w:rFonts w:ascii="Book Antiqua" w:hAnsi="Book Antiqua" w:cs="ArialMT"/>
          <w:sz w:val="22"/>
          <w:szCs w:val="22"/>
        </w:rPr>
        <w:t>ημοτικό Προϋπολογισμό έτους 202</w:t>
      </w:r>
      <w:r w:rsidR="00386873" w:rsidRPr="00386873">
        <w:rPr>
          <w:rFonts w:ascii="Book Antiqua" w:hAnsi="Book Antiqua" w:cs="ArialMT"/>
          <w:sz w:val="22"/>
          <w:szCs w:val="22"/>
        </w:rPr>
        <w:t>3</w:t>
      </w:r>
      <w:r w:rsidR="00764337" w:rsidRPr="00386873">
        <w:rPr>
          <w:rFonts w:ascii="Book Antiqua" w:hAnsi="Book Antiqua" w:cs="ArialMT"/>
          <w:sz w:val="22"/>
          <w:szCs w:val="22"/>
        </w:rPr>
        <w:t xml:space="preserve"> </w:t>
      </w:r>
      <w:r w:rsidRPr="00386873">
        <w:rPr>
          <w:rFonts w:ascii="Book Antiqua" w:hAnsi="Book Antiqua" w:cs="ArialMT"/>
          <w:sz w:val="22"/>
          <w:szCs w:val="22"/>
        </w:rPr>
        <w:t xml:space="preserve">του Δήμου Χίου </w:t>
      </w:r>
      <w:r w:rsidR="00CF1658" w:rsidRPr="00386873">
        <w:rPr>
          <w:rFonts w:ascii="Book Antiqua" w:hAnsi="Book Antiqua" w:cs="ArialMT"/>
          <w:sz w:val="22"/>
          <w:szCs w:val="22"/>
        </w:rPr>
        <w:t>στον</w:t>
      </w:r>
      <w:r w:rsidR="00D53E07" w:rsidRPr="00386873">
        <w:rPr>
          <w:rFonts w:ascii="Book Antiqua" w:hAnsi="Book Antiqua" w:cs="ArialMT"/>
          <w:sz w:val="22"/>
          <w:szCs w:val="22"/>
        </w:rPr>
        <w:t xml:space="preserve"> </w:t>
      </w:r>
      <w:r w:rsidR="00D53E07" w:rsidRPr="00386873">
        <w:rPr>
          <w:rFonts w:ascii="Book Antiqua" w:hAnsi="Book Antiqua" w:cs="ArialMT"/>
          <w:b/>
          <w:sz w:val="22"/>
          <w:szCs w:val="22"/>
        </w:rPr>
        <w:t xml:space="preserve">ΚΑ: </w:t>
      </w:r>
      <w:r w:rsidR="0015623C">
        <w:rPr>
          <w:rFonts w:ascii="Book Antiqua" w:hAnsi="Book Antiqua" w:cs="ArialMT"/>
          <w:b/>
          <w:sz w:val="22"/>
          <w:szCs w:val="22"/>
        </w:rPr>
        <w:t>6</w:t>
      </w:r>
      <w:r w:rsidR="00B2021F">
        <w:rPr>
          <w:rFonts w:ascii="Book Antiqua" w:hAnsi="Book Antiqua" w:cs="ArialMT"/>
          <w:b/>
          <w:sz w:val="22"/>
          <w:szCs w:val="22"/>
        </w:rPr>
        <w:t>0-6612.001</w:t>
      </w:r>
      <w:r w:rsidR="005A2B59" w:rsidRPr="00386873">
        <w:rPr>
          <w:rFonts w:ascii="Book Antiqua" w:hAnsi="Book Antiqua" w:cs="ArialMT"/>
          <w:b/>
          <w:sz w:val="22"/>
          <w:szCs w:val="22"/>
        </w:rPr>
        <w:t xml:space="preserve"> </w:t>
      </w:r>
      <w:r w:rsidR="009907D8" w:rsidRPr="009907D8">
        <w:rPr>
          <w:rFonts w:ascii="Book Antiqua" w:hAnsi="Book Antiqua" w:cs="ArialMT"/>
          <w:b/>
          <w:sz w:val="22"/>
          <w:szCs w:val="22"/>
        </w:rPr>
        <w:t xml:space="preserve">«Προμήθεια Ειδών Βιβλιοπωλείου για ανάγκες Κέντρου Κοινότητας» </w:t>
      </w:r>
      <w:r w:rsidRPr="00386873">
        <w:rPr>
          <w:rFonts w:ascii="Book Antiqua" w:hAnsi="Book Antiqua" w:cs="ArialMT"/>
          <w:sz w:val="22"/>
          <w:szCs w:val="22"/>
        </w:rPr>
        <w:t>υπάρχ</w:t>
      </w:r>
      <w:r w:rsidR="00CF1658" w:rsidRPr="00386873">
        <w:rPr>
          <w:rFonts w:ascii="Book Antiqua" w:hAnsi="Book Antiqua" w:cs="ArialMT"/>
          <w:sz w:val="22"/>
          <w:szCs w:val="22"/>
        </w:rPr>
        <w:t>ει</w:t>
      </w:r>
      <w:r w:rsidRPr="009907D8">
        <w:rPr>
          <w:rFonts w:ascii="Book Antiqua" w:hAnsi="Book Antiqua" w:cs="ArialMT"/>
          <w:sz w:val="22"/>
          <w:szCs w:val="22"/>
        </w:rPr>
        <w:t xml:space="preserve"> </w:t>
      </w:r>
      <w:r w:rsidR="00CF1658" w:rsidRPr="00386873">
        <w:rPr>
          <w:rFonts w:ascii="Book Antiqua" w:hAnsi="Book Antiqua" w:cs="ArialMT"/>
          <w:sz w:val="22"/>
          <w:szCs w:val="22"/>
        </w:rPr>
        <w:t>εγγεγραμμένη πίστωση</w:t>
      </w:r>
      <w:r w:rsidRPr="00386873">
        <w:rPr>
          <w:rFonts w:ascii="Book Antiqua" w:hAnsi="Book Antiqua" w:cs="ArialMT"/>
          <w:sz w:val="22"/>
          <w:szCs w:val="22"/>
        </w:rPr>
        <w:t xml:space="preserve"> ύψους </w:t>
      </w:r>
      <w:r w:rsidR="009907D8">
        <w:rPr>
          <w:rFonts w:ascii="Book Antiqua" w:hAnsi="Book Antiqua" w:cs="ArialMT"/>
          <w:b/>
          <w:bCs/>
          <w:sz w:val="22"/>
          <w:szCs w:val="22"/>
        </w:rPr>
        <w:t>3.000,00</w:t>
      </w:r>
      <w:r w:rsidR="00D53E07" w:rsidRPr="000872BD">
        <w:rPr>
          <w:rFonts w:ascii="Book Antiqua" w:hAnsi="Book Antiqua" w:cs="ArialMT"/>
          <w:b/>
          <w:bCs/>
          <w:sz w:val="22"/>
          <w:szCs w:val="22"/>
        </w:rPr>
        <w:t>.</w:t>
      </w:r>
    </w:p>
    <w:p w14:paraId="7B5C4F83" w14:textId="77777777" w:rsidR="00072B15" w:rsidRPr="000872BD" w:rsidRDefault="00072B15" w:rsidP="00D53E07">
      <w:pPr>
        <w:autoSpaceDE w:val="0"/>
        <w:autoSpaceDN w:val="0"/>
        <w:adjustRightInd w:val="0"/>
        <w:spacing w:after="120"/>
        <w:jc w:val="both"/>
        <w:rPr>
          <w:rFonts w:ascii="Book Antiqua" w:hAnsi="Book Antiqua" w:cs="ArialMT"/>
          <w:b/>
          <w:bCs/>
          <w:sz w:val="22"/>
          <w:szCs w:val="22"/>
        </w:rPr>
      </w:pPr>
    </w:p>
    <w:p w14:paraId="2DD9A9B8" w14:textId="77777777" w:rsidR="00086AC1" w:rsidRPr="008573E8" w:rsidRDefault="00086AC1" w:rsidP="005C6D27">
      <w:pPr>
        <w:autoSpaceDE w:val="0"/>
        <w:autoSpaceDN w:val="0"/>
        <w:adjustRightInd w:val="0"/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14:paraId="1250C59F" w14:textId="77777777" w:rsidR="001424AD" w:rsidRPr="008573E8" w:rsidRDefault="001424AD" w:rsidP="0083520B">
      <w:pPr>
        <w:jc w:val="center"/>
        <w:rPr>
          <w:rFonts w:ascii="Book Antiqua" w:hAnsi="Book Antiqua"/>
          <w:b/>
          <w:spacing w:val="40"/>
          <w:sz w:val="22"/>
          <w:szCs w:val="22"/>
          <w:u w:val="single"/>
        </w:rPr>
      </w:pPr>
    </w:p>
    <w:p w14:paraId="3FBA2D11" w14:textId="77777777" w:rsidR="00BF1518" w:rsidRDefault="00BF1518" w:rsidP="0083520B">
      <w:pPr>
        <w:jc w:val="center"/>
        <w:rPr>
          <w:rFonts w:ascii="Book Antiqua" w:hAnsi="Book Antiqua"/>
          <w:b/>
          <w:spacing w:val="40"/>
          <w:sz w:val="22"/>
          <w:szCs w:val="22"/>
          <w:u w:val="single"/>
        </w:rPr>
      </w:pPr>
    </w:p>
    <w:p w14:paraId="645FC9E1" w14:textId="77777777" w:rsidR="00D636ED" w:rsidRPr="008573E8" w:rsidRDefault="00D636ED" w:rsidP="0083520B">
      <w:pPr>
        <w:jc w:val="center"/>
        <w:rPr>
          <w:rFonts w:ascii="Book Antiqua" w:hAnsi="Book Antiqua"/>
          <w:b/>
          <w:spacing w:val="40"/>
          <w:sz w:val="22"/>
          <w:szCs w:val="22"/>
          <w:u w:val="single"/>
        </w:rPr>
      </w:pPr>
    </w:p>
    <w:p w14:paraId="49D09B5F" w14:textId="77777777" w:rsidR="00BF1518" w:rsidRDefault="00BF1518" w:rsidP="0083520B">
      <w:pPr>
        <w:jc w:val="center"/>
        <w:rPr>
          <w:rFonts w:ascii="Book Antiqua" w:hAnsi="Book Antiqua"/>
          <w:b/>
          <w:spacing w:val="40"/>
          <w:sz w:val="22"/>
          <w:szCs w:val="22"/>
          <w:u w:val="single"/>
        </w:rPr>
      </w:pPr>
    </w:p>
    <w:p w14:paraId="4B9E06BC" w14:textId="77777777" w:rsidR="004C5D0B" w:rsidRDefault="004C5D0B" w:rsidP="001365D9">
      <w:pPr>
        <w:rPr>
          <w:rFonts w:ascii="Book Antiqua" w:hAnsi="Book Antiqua"/>
          <w:b/>
          <w:spacing w:val="40"/>
          <w:sz w:val="22"/>
          <w:szCs w:val="22"/>
          <w:u w:val="single"/>
        </w:rPr>
      </w:pPr>
    </w:p>
    <w:p w14:paraId="08752E5F" w14:textId="77777777" w:rsidR="004C5D0B" w:rsidRDefault="004C5D0B" w:rsidP="0083520B">
      <w:pPr>
        <w:jc w:val="center"/>
        <w:rPr>
          <w:rFonts w:ascii="Book Antiqua" w:hAnsi="Book Antiqua"/>
          <w:b/>
          <w:spacing w:val="40"/>
          <w:sz w:val="22"/>
          <w:szCs w:val="22"/>
          <w:u w:val="single"/>
        </w:rPr>
      </w:pPr>
    </w:p>
    <w:p w14:paraId="12809E59" w14:textId="77777777" w:rsidR="004C5D0B" w:rsidRDefault="004C5D0B" w:rsidP="0083520B">
      <w:pPr>
        <w:jc w:val="center"/>
        <w:rPr>
          <w:rFonts w:ascii="Book Antiqua" w:hAnsi="Book Antiqua"/>
          <w:b/>
          <w:spacing w:val="40"/>
          <w:sz w:val="22"/>
          <w:szCs w:val="22"/>
          <w:u w:val="single"/>
        </w:rPr>
      </w:pPr>
    </w:p>
    <w:p w14:paraId="6B4779C5" w14:textId="77777777" w:rsidR="004C5D0B" w:rsidRDefault="004C5D0B" w:rsidP="0083520B">
      <w:pPr>
        <w:jc w:val="center"/>
        <w:rPr>
          <w:rFonts w:ascii="Book Antiqua" w:hAnsi="Book Antiqua"/>
          <w:b/>
          <w:spacing w:val="40"/>
          <w:sz w:val="22"/>
          <w:szCs w:val="22"/>
          <w:u w:val="single"/>
        </w:rPr>
      </w:pPr>
    </w:p>
    <w:p w14:paraId="301778AC" w14:textId="77777777" w:rsidR="000F2197" w:rsidRDefault="000F2197" w:rsidP="0083520B">
      <w:pPr>
        <w:jc w:val="center"/>
        <w:rPr>
          <w:rFonts w:ascii="Book Antiqua" w:hAnsi="Book Antiqua"/>
          <w:b/>
          <w:spacing w:val="40"/>
          <w:sz w:val="22"/>
          <w:szCs w:val="22"/>
          <w:u w:val="single"/>
        </w:rPr>
      </w:pPr>
      <w:r w:rsidRPr="008573E8">
        <w:rPr>
          <w:rFonts w:ascii="Book Antiqua" w:hAnsi="Book Antiqua"/>
          <w:b/>
          <w:spacing w:val="40"/>
          <w:sz w:val="22"/>
          <w:szCs w:val="22"/>
          <w:u w:val="single"/>
        </w:rPr>
        <w:t>ΤΕΧΝΙΚΕΣ ΠΡΟΔΙΑΓΡΑΦΕΣ</w:t>
      </w:r>
    </w:p>
    <w:p w14:paraId="1A36767A" w14:textId="77777777" w:rsidR="00097110" w:rsidRPr="008573E8" w:rsidRDefault="00097110" w:rsidP="0083520B">
      <w:pPr>
        <w:jc w:val="center"/>
        <w:rPr>
          <w:rFonts w:ascii="Book Antiqua" w:hAnsi="Book Antiqua"/>
          <w:b/>
          <w:spacing w:val="40"/>
          <w:sz w:val="22"/>
          <w:szCs w:val="22"/>
          <w:u w:val="single"/>
        </w:rPr>
      </w:pPr>
    </w:p>
    <w:p w14:paraId="0F7D2CF0" w14:textId="77777777" w:rsidR="00D636ED" w:rsidRDefault="002F04DA" w:rsidP="00D636ED">
      <w:pPr>
        <w:suppressAutoHyphens/>
        <w:spacing w:line="276" w:lineRule="auto"/>
        <w:ind w:firstLine="284"/>
        <w:jc w:val="both"/>
        <w:rPr>
          <w:rFonts w:ascii="Book Antiqua" w:eastAsia="Courier New" w:hAnsi="Book Antiqua"/>
          <w:color w:val="000000"/>
          <w:kern w:val="1"/>
          <w:sz w:val="22"/>
          <w:szCs w:val="22"/>
          <w:lang w:eastAsia="zh-CN"/>
        </w:rPr>
      </w:pPr>
      <w:r w:rsidRPr="008573E8">
        <w:rPr>
          <w:rFonts w:ascii="Book Antiqua" w:eastAsia="Courier New" w:hAnsi="Book Antiqua"/>
          <w:color w:val="000000"/>
          <w:kern w:val="1"/>
          <w:sz w:val="22"/>
          <w:szCs w:val="22"/>
          <w:lang w:eastAsia="zh-CN"/>
        </w:rPr>
        <w:t xml:space="preserve">Όλα τα είδη Γραφικής Ύλης </w:t>
      </w:r>
      <w:r w:rsidR="00F60C71" w:rsidRPr="008573E8">
        <w:rPr>
          <w:rFonts w:ascii="Book Antiqua" w:eastAsia="Courier New" w:hAnsi="Book Antiqua"/>
          <w:color w:val="000000"/>
          <w:kern w:val="1"/>
          <w:sz w:val="22"/>
          <w:szCs w:val="22"/>
          <w:lang w:eastAsia="zh-CN"/>
        </w:rPr>
        <w:t xml:space="preserve">&amp; υλικών γραφείου </w:t>
      </w:r>
      <w:r w:rsidRPr="008573E8">
        <w:rPr>
          <w:rFonts w:ascii="Book Antiqua" w:eastAsia="Courier New" w:hAnsi="Book Antiqua"/>
          <w:color w:val="000000"/>
          <w:kern w:val="1"/>
          <w:sz w:val="22"/>
          <w:szCs w:val="22"/>
          <w:lang w:eastAsia="zh-CN"/>
        </w:rPr>
        <w:t xml:space="preserve">πρέπει να είναι καινούργια και αμεταχείριστα, να είναι γνωστού κατασκευαστικού οίκου </w:t>
      </w:r>
      <w:r w:rsidRPr="008573E8">
        <w:rPr>
          <w:rFonts w:ascii="Book Antiqua" w:eastAsia="Courier New" w:hAnsi="Book Antiqua"/>
          <w:b/>
          <w:bCs/>
          <w:iCs/>
          <w:color w:val="000000"/>
          <w:kern w:val="1"/>
          <w:sz w:val="22"/>
          <w:szCs w:val="22"/>
          <w:u w:val="single"/>
          <w:lang w:eastAsia="zh-CN"/>
        </w:rPr>
        <w:t>υποχρεωτικά με ποινή αποκλεισμού</w:t>
      </w:r>
      <w:r w:rsidRPr="008573E8">
        <w:rPr>
          <w:rFonts w:ascii="Book Antiqua" w:eastAsia="Courier New" w:hAnsi="Book Antiqua"/>
          <w:color w:val="000000"/>
          <w:kern w:val="1"/>
          <w:sz w:val="22"/>
          <w:szCs w:val="22"/>
          <w:lang w:eastAsia="zh-CN"/>
        </w:rPr>
        <w:t>.</w:t>
      </w:r>
      <w:r w:rsidR="00C27FB4" w:rsidRPr="008573E8">
        <w:rPr>
          <w:rFonts w:ascii="Book Antiqua" w:eastAsia="Courier New" w:hAnsi="Book Antiqua"/>
          <w:color w:val="000000"/>
          <w:kern w:val="1"/>
          <w:sz w:val="22"/>
          <w:szCs w:val="22"/>
          <w:lang w:eastAsia="zh-CN"/>
        </w:rPr>
        <w:t xml:space="preserve"> Στη διαδικασία θα γίνονται δεκτές προσφορές για το σύνολο των ειδών της προμήθειας. </w:t>
      </w:r>
      <w:r w:rsidR="00C27FB4" w:rsidRPr="008573E8">
        <w:rPr>
          <w:rFonts w:ascii="Book Antiqua" w:eastAsia="Courier New" w:hAnsi="Book Antiqua"/>
          <w:b/>
          <w:color w:val="000000"/>
          <w:kern w:val="1"/>
          <w:sz w:val="22"/>
          <w:szCs w:val="22"/>
          <w:lang w:eastAsia="zh-CN"/>
        </w:rPr>
        <w:t>Προσφορά που δεν θα αφορά το σύνολο των ειδών της προμήθεια αλλά επιμέρους ειδή αυτής θα απορρίπτεται ως μη αποδεκτή</w:t>
      </w:r>
      <w:r w:rsidR="00C27FB4" w:rsidRPr="008573E8">
        <w:rPr>
          <w:rFonts w:ascii="Book Antiqua" w:eastAsia="Courier New" w:hAnsi="Book Antiqua"/>
          <w:color w:val="000000"/>
          <w:kern w:val="1"/>
          <w:sz w:val="22"/>
          <w:szCs w:val="22"/>
          <w:lang w:eastAsia="zh-CN"/>
        </w:rPr>
        <w:t>.</w:t>
      </w:r>
    </w:p>
    <w:p w14:paraId="5031AD7B" w14:textId="77777777" w:rsidR="002F04DA" w:rsidRPr="00D636ED" w:rsidRDefault="002F04DA" w:rsidP="00D636ED">
      <w:pPr>
        <w:suppressAutoHyphens/>
        <w:spacing w:line="276" w:lineRule="auto"/>
        <w:ind w:firstLine="284"/>
        <w:jc w:val="both"/>
        <w:rPr>
          <w:rFonts w:ascii="Book Antiqua" w:eastAsia="Courier New" w:hAnsi="Book Antiqua"/>
          <w:color w:val="000000"/>
          <w:kern w:val="1"/>
          <w:sz w:val="22"/>
          <w:szCs w:val="22"/>
          <w:lang w:eastAsia="zh-CN"/>
        </w:rPr>
      </w:pPr>
      <w:r w:rsidRPr="008573E8">
        <w:rPr>
          <w:rFonts w:ascii="Book Antiqua" w:eastAsia="Courier New" w:hAnsi="Book Antiqua"/>
          <w:color w:val="000000"/>
          <w:kern w:val="1"/>
          <w:sz w:val="22"/>
          <w:szCs w:val="22"/>
          <w:lang w:eastAsia="zh-CN"/>
        </w:rPr>
        <w:t xml:space="preserve">Οι προδιαγραφές των προσφερομένων ειδών Γραφικής Ύλης &amp; </w:t>
      </w:r>
      <w:r w:rsidR="009B3442" w:rsidRPr="008573E8">
        <w:rPr>
          <w:rFonts w:ascii="Book Antiqua" w:eastAsia="Courier New" w:hAnsi="Book Antiqua"/>
          <w:color w:val="000000"/>
          <w:kern w:val="1"/>
          <w:sz w:val="22"/>
          <w:szCs w:val="22"/>
          <w:lang w:eastAsia="zh-CN"/>
        </w:rPr>
        <w:t xml:space="preserve">λοιπών </w:t>
      </w:r>
      <w:r w:rsidRPr="008573E8">
        <w:rPr>
          <w:rFonts w:ascii="Book Antiqua" w:eastAsia="Courier New" w:hAnsi="Book Antiqua"/>
          <w:color w:val="000000"/>
          <w:kern w:val="1"/>
          <w:sz w:val="22"/>
          <w:szCs w:val="22"/>
          <w:lang w:eastAsia="zh-CN"/>
        </w:rPr>
        <w:t>υλικών γραφείου πρέπει να καλύπτουν τις κατωτέρω προδιαγραφές</w:t>
      </w:r>
      <w:r w:rsidR="009B3442" w:rsidRPr="008573E8">
        <w:rPr>
          <w:rFonts w:ascii="Book Antiqua" w:eastAsia="Courier New" w:hAnsi="Book Antiqua"/>
          <w:color w:val="000000"/>
          <w:kern w:val="1"/>
          <w:sz w:val="22"/>
          <w:szCs w:val="22"/>
          <w:lang w:eastAsia="zh-CN"/>
        </w:rPr>
        <w:t>:</w:t>
      </w:r>
    </w:p>
    <w:p w14:paraId="6567DC75" w14:textId="77777777" w:rsidR="0082326C" w:rsidRPr="008573E8" w:rsidRDefault="0082326C" w:rsidP="00D40A91">
      <w:pPr>
        <w:autoSpaceDE w:val="0"/>
        <w:autoSpaceDN w:val="0"/>
        <w:adjustRightInd w:val="0"/>
        <w:jc w:val="both"/>
        <w:rPr>
          <w:rFonts w:ascii="Book Antiqua" w:hAnsi="Book Antiqua" w:cs="ArialMT"/>
          <w:sz w:val="22"/>
          <w:szCs w:val="22"/>
          <w:highlight w:val="yellow"/>
        </w:rPr>
      </w:pPr>
    </w:p>
    <w:p w14:paraId="5C817262" w14:textId="77777777" w:rsidR="0082326C" w:rsidRPr="008573E8" w:rsidRDefault="0082326C" w:rsidP="00484B0D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 xml:space="preserve">Ανταλλακτικά συρραπτικού </w:t>
      </w:r>
      <w:r w:rsidR="00C134C2" w:rsidRPr="008573E8">
        <w:rPr>
          <w:rFonts w:ascii="Book Antiqua" w:hAnsi="Book Antiqua" w:cs="Arial-BoldItalicMT"/>
          <w:b/>
          <w:bCs/>
          <w:iCs/>
          <w:sz w:val="22"/>
          <w:szCs w:val="22"/>
          <w:lang w:val="en-US"/>
        </w:rPr>
        <w:t>No</w:t>
      </w:r>
      <w:r w:rsidR="00C134C2" w:rsidRPr="008573E8">
        <w:rPr>
          <w:rFonts w:ascii="Book Antiqua" w:hAnsi="Book Antiqua" w:cs="Arial-BoldItalicMT"/>
          <w:b/>
          <w:bCs/>
          <w:iCs/>
          <w:sz w:val="22"/>
          <w:szCs w:val="22"/>
        </w:rPr>
        <w:t xml:space="preserve"> 126 </w:t>
      </w: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>(μεγάλ</w:t>
      </w:r>
      <w:r w:rsidR="000233FC" w:rsidRPr="008573E8">
        <w:rPr>
          <w:rFonts w:ascii="Book Antiqua" w:hAnsi="Book Antiqua" w:cs="Arial-BoldItalicMT"/>
          <w:b/>
          <w:bCs/>
          <w:iCs/>
          <w:sz w:val="22"/>
          <w:szCs w:val="22"/>
        </w:rPr>
        <w:t>ο</w:t>
      </w: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>)</w:t>
      </w:r>
    </w:p>
    <w:p w14:paraId="6D0DF96F" w14:textId="77777777" w:rsidR="0082326C" w:rsidRPr="008573E8" w:rsidRDefault="0082326C" w:rsidP="00484B0D">
      <w:pPr>
        <w:autoSpaceDE w:val="0"/>
        <w:autoSpaceDN w:val="0"/>
        <w:adjustRightInd w:val="0"/>
        <w:ind w:left="284"/>
        <w:jc w:val="both"/>
        <w:rPr>
          <w:rFonts w:ascii="Book Antiqua" w:hAnsi="Book Antiqua" w:cs="ArialMT"/>
          <w:sz w:val="22"/>
          <w:szCs w:val="22"/>
        </w:rPr>
      </w:pPr>
      <w:r w:rsidRPr="008573E8">
        <w:rPr>
          <w:rFonts w:ascii="Book Antiqua" w:hAnsi="Book Antiqua" w:cs="ArialMT"/>
          <w:sz w:val="22"/>
          <w:szCs w:val="22"/>
        </w:rPr>
        <w:t xml:space="preserve">Ανταλλακτικά συρραπτικών </w:t>
      </w:r>
      <w:r w:rsidR="009B3442" w:rsidRPr="008573E8">
        <w:rPr>
          <w:rFonts w:ascii="Book Antiqua" w:hAnsi="Book Antiqua" w:cs="ArialMT"/>
          <w:sz w:val="22"/>
          <w:szCs w:val="22"/>
        </w:rPr>
        <w:t xml:space="preserve">μεταλλικά </w:t>
      </w:r>
      <w:r w:rsidRPr="008573E8">
        <w:rPr>
          <w:rFonts w:ascii="Book Antiqua" w:hAnsi="Book Antiqua" w:cs="ArialMT"/>
          <w:sz w:val="22"/>
          <w:szCs w:val="22"/>
        </w:rPr>
        <w:t>μ</w:t>
      </w:r>
      <w:r w:rsidR="002F198F" w:rsidRPr="008573E8">
        <w:rPr>
          <w:rFonts w:ascii="Book Antiqua" w:hAnsi="Book Antiqua" w:cs="ArialMT"/>
          <w:sz w:val="22"/>
          <w:szCs w:val="22"/>
        </w:rPr>
        <w:t xml:space="preserve">εγάλου μεγέθους </w:t>
      </w:r>
      <w:r w:rsidR="00C134C2" w:rsidRPr="008573E8">
        <w:rPr>
          <w:rFonts w:ascii="Book Antiqua" w:hAnsi="Book Antiqua" w:cs="ArialMT"/>
          <w:b/>
          <w:sz w:val="22"/>
          <w:szCs w:val="22"/>
          <w:u w:val="single"/>
          <w:lang w:val="en-US"/>
        </w:rPr>
        <w:t>No</w:t>
      </w:r>
      <w:r w:rsidR="00C134C2" w:rsidRPr="008573E8">
        <w:rPr>
          <w:rFonts w:ascii="Book Antiqua" w:hAnsi="Book Antiqua" w:cs="ArialMT"/>
          <w:b/>
          <w:sz w:val="22"/>
          <w:szCs w:val="22"/>
          <w:u w:val="single"/>
        </w:rPr>
        <w:t xml:space="preserve"> </w:t>
      </w:r>
      <w:r w:rsidR="002F198F" w:rsidRPr="008573E8">
        <w:rPr>
          <w:rFonts w:ascii="Book Antiqua" w:hAnsi="Book Antiqua" w:cs="ArialMT"/>
          <w:b/>
          <w:sz w:val="22"/>
          <w:szCs w:val="22"/>
          <w:u w:val="single"/>
        </w:rPr>
        <w:t>126</w:t>
      </w:r>
      <w:r w:rsidR="002F198F" w:rsidRPr="008573E8">
        <w:rPr>
          <w:rFonts w:ascii="Book Antiqua" w:hAnsi="Book Antiqua" w:cs="ArialMT"/>
          <w:sz w:val="22"/>
          <w:szCs w:val="22"/>
        </w:rPr>
        <w:t xml:space="preserve"> (24/6), </w:t>
      </w:r>
      <w:r w:rsidR="000233FC" w:rsidRPr="008573E8">
        <w:rPr>
          <w:rFonts w:ascii="Book Antiqua" w:hAnsi="Book Antiqua" w:cs="ArialMT"/>
          <w:sz w:val="22"/>
          <w:szCs w:val="22"/>
        </w:rPr>
        <w:t>(</w:t>
      </w:r>
      <w:r w:rsidR="002F198F" w:rsidRPr="008573E8">
        <w:rPr>
          <w:rFonts w:ascii="Book Antiqua" w:hAnsi="Book Antiqua" w:cs="ArialMT"/>
          <w:sz w:val="22"/>
          <w:szCs w:val="22"/>
        </w:rPr>
        <w:t>10x1</w:t>
      </w:r>
      <w:r w:rsidRPr="008573E8">
        <w:rPr>
          <w:rFonts w:ascii="Book Antiqua" w:hAnsi="Book Antiqua" w:cs="ArialMT"/>
          <w:sz w:val="22"/>
          <w:szCs w:val="22"/>
        </w:rPr>
        <w:t xml:space="preserve">000 τεμάχια </w:t>
      </w:r>
      <w:r w:rsidR="00C134C2" w:rsidRPr="008573E8">
        <w:rPr>
          <w:rFonts w:ascii="Book Antiqua" w:hAnsi="Book Antiqua" w:cs="ArialMT"/>
          <w:sz w:val="22"/>
          <w:szCs w:val="22"/>
        </w:rPr>
        <w:t>ανά</w:t>
      </w:r>
      <w:r w:rsidRPr="008573E8">
        <w:rPr>
          <w:rFonts w:ascii="Book Antiqua" w:hAnsi="Book Antiqua" w:cs="ArialMT"/>
          <w:sz w:val="22"/>
          <w:szCs w:val="22"/>
        </w:rPr>
        <w:t xml:space="preserve"> πακέτο</w:t>
      </w:r>
      <w:r w:rsidR="000233FC" w:rsidRPr="008573E8">
        <w:rPr>
          <w:rFonts w:ascii="Book Antiqua" w:hAnsi="Book Antiqua" w:cs="ArialMT"/>
          <w:sz w:val="22"/>
          <w:szCs w:val="22"/>
        </w:rPr>
        <w:t>)</w:t>
      </w:r>
      <w:r w:rsidR="00CA6980" w:rsidRPr="008573E8">
        <w:rPr>
          <w:rFonts w:ascii="Book Antiqua" w:hAnsi="Book Antiqua" w:cs="ArialMT"/>
          <w:sz w:val="22"/>
          <w:szCs w:val="22"/>
        </w:rPr>
        <w:t xml:space="preserve"> ικανά να συρράψουν τουλάχιστον </w:t>
      </w:r>
      <w:r w:rsidR="002E7363" w:rsidRPr="002E7363">
        <w:rPr>
          <w:rFonts w:ascii="Book Antiqua" w:hAnsi="Book Antiqua" w:cs="ArialMT"/>
          <w:sz w:val="22"/>
          <w:szCs w:val="22"/>
        </w:rPr>
        <w:t>20</w:t>
      </w:r>
      <w:r w:rsidR="00CA6980" w:rsidRPr="008573E8">
        <w:rPr>
          <w:rFonts w:ascii="Book Antiqua" w:hAnsi="Book Antiqua" w:cs="ArialMT"/>
          <w:sz w:val="22"/>
          <w:szCs w:val="22"/>
        </w:rPr>
        <w:t xml:space="preserve"> </w:t>
      </w:r>
      <w:r w:rsidR="002E7363">
        <w:rPr>
          <w:rFonts w:ascii="Book Antiqua" w:hAnsi="Book Antiqua" w:cs="ArialMT"/>
          <w:sz w:val="22"/>
          <w:szCs w:val="22"/>
        </w:rPr>
        <w:t>φύλλα</w:t>
      </w:r>
      <w:r w:rsidR="002E7363" w:rsidRPr="002E7363">
        <w:rPr>
          <w:rFonts w:ascii="Book Antiqua" w:hAnsi="Book Antiqua" w:cs="ArialMT"/>
          <w:sz w:val="22"/>
          <w:szCs w:val="22"/>
        </w:rPr>
        <w:t xml:space="preserve"> </w:t>
      </w:r>
      <w:r w:rsidR="002E7363">
        <w:rPr>
          <w:rFonts w:ascii="Book Antiqua" w:hAnsi="Book Antiqua" w:cs="ArialMT"/>
          <w:sz w:val="22"/>
          <w:szCs w:val="22"/>
        </w:rPr>
        <w:t>των 80 γραμμαρίων</w:t>
      </w:r>
      <w:r w:rsidR="001473CE" w:rsidRPr="008573E8">
        <w:rPr>
          <w:rFonts w:ascii="Book Antiqua" w:hAnsi="Book Antiqua" w:cs="ArialMT"/>
          <w:sz w:val="22"/>
          <w:szCs w:val="22"/>
        </w:rPr>
        <w:t>,</w:t>
      </w:r>
      <w:r w:rsidR="00CF1658" w:rsidRPr="008573E8">
        <w:rPr>
          <w:rFonts w:ascii="Book Antiqua" w:hAnsi="Book Antiqua" w:cs="ArialMT"/>
          <w:sz w:val="22"/>
          <w:szCs w:val="22"/>
        </w:rPr>
        <w:t xml:space="preserve"> </w:t>
      </w:r>
      <w:r w:rsidR="001473CE" w:rsidRPr="008573E8">
        <w:rPr>
          <w:rFonts w:ascii="Book Antiqua" w:hAnsi="Book Antiqua" w:cs="ArialMT"/>
          <w:color w:val="0000FF"/>
          <w:sz w:val="22"/>
          <w:szCs w:val="22"/>
        </w:rPr>
        <w:t xml:space="preserve">ενδεικτικού τύπου </w:t>
      </w:r>
      <w:r w:rsidR="001473CE" w:rsidRPr="008573E8">
        <w:rPr>
          <w:rFonts w:ascii="Book Antiqua" w:hAnsi="Book Antiqua" w:cs="ArialMT"/>
          <w:color w:val="0000FF"/>
          <w:sz w:val="22"/>
          <w:szCs w:val="22"/>
          <w:lang w:val="en-US"/>
        </w:rPr>
        <w:t>RO</w:t>
      </w:r>
      <w:r w:rsidR="001473CE" w:rsidRPr="008573E8">
        <w:rPr>
          <w:rFonts w:ascii="Book Antiqua" w:hAnsi="Book Antiqua" w:cs="ArialMT"/>
          <w:color w:val="0000FF"/>
          <w:sz w:val="22"/>
          <w:szCs w:val="22"/>
        </w:rPr>
        <w:t>-</w:t>
      </w:r>
      <w:r w:rsidR="001473CE" w:rsidRPr="008573E8">
        <w:rPr>
          <w:rFonts w:ascii="Book Antiqua" w:hAnsi="Book Antiqua" w:cs="ArialMT"/>
          <w:color w:val="0000FF"/>
          <w:sz w:val="22"/>
          <w:szCs w:val="22"/>
          <w:lang w:val="en-US"/>
        </w:rPr>
        <w:t>MA</w:t>
      </w:r>
      <w:r w:rsidR="001473CE" w:rsidRPr="008573E8">
        <w:rPr>
          <w:rFonts w:ascii="Book Antiqua" w:hAnsi="Book Antiqua" w:cs="ArialMT"/>
          <w:color w:val="0000FF"/>
          <w:sz w:val="22"/>
          <w:szCs w:val="22"/>
        </w:rPr>
        <w:t xml:space="preserve"> ή </w:t>
      </w:r>
      <w:r w:rsidR="001473CE" w:rsidRPr="008573E8">
        <w:rPr>
          <w:rFonts w:ascii="Book Antiqua" w:hAnsi="Book Antiqua" w:cs="ArialMT"/>
          <w:color w:val="0000FF"/>
          <w:sz w:val="22"/>
          <w:szCs w:val="22"/>
          <w:lang w:val="en-US"/>
        </w:rPr>
        <w:t>MAESTRO</w:t>
      </w:r>
      <w:r w:rsidR="000233FC" w:rsidRPr="008573E8">
        <w:rPr>
          <w:rFonts w:ascii="Book Antiqua" w:hAnsi="Book Antiqua" w:cs="ArialMT"/>
          <w:sz w:val="22"/>
          <w:szCs w:val="22"/>
        </w:rPr>
        <w:t>.</w:t>
      </w:r>
    </w:p>
    <w:p w14:paraId="4C26FD60" w14:textId="77777777" w:rsidR="0082326C" w:rsidRPr="008573E8" w:rsidRDefault="0082326C" w:rsidP="00D40A91">
      <w:pPr>
        <w:autoSpaceDE w:val="0"/>
        <w:autoSpaceDN w:val="0"/>
        <w:adjustRightInd w:val="0"/>
        <w:jc w:val="both"/>
        <w:rPr>
          <w:rFonts w:ascii="Book Antiqua" w:hAnsi="Book Antiqua" w:cs="Arial-BoldMT"/>
          <w:b/>
          <w:bCs/>
          <w:sz w:val="22"/>
          <w:szCs w:val="22"/>
        </w:rPr>
      </w:pPr>
    </w:p>
    <w:p w14:paraId="0ED33501" w14:textId="77777777" w:rsidR="005A2B59" w:rsidRPr="008573E8" w:rsidRDefault="005A2B59" w:rsidP="00484B0D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 xml:space="preserve">Ανταλλακτικά συρραπτικού </w:t>
      </w:r>
      <w:r w:rsidRPr="008573E8">
        <w:rPr>
          <w:rFonts w:ascii="Book Antiqua" w:hAnsi="Book Antiqua" w:cs="Arial-BoldItalicMT"/>
          <w:b/>
          <w:bCs/>
          <w:iCs/>
          <w:sz w:val="22"/>
          <w:szCs w:val="22"/>
          <w:lang w:val="en-US"/>
        </w:rPr>
        <w:t>No</w:t>
      </w: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 xml:space="preserve"> 128 (μεγάλο)</w:t>
      </w:r>
    </w:p>
    <w:p w14:paraId="57A514C5" w14:textId="77777777" w:rsidR="005A2B59" w:rsidRPr="008573E8" w:rsidRDefault="005A2B59" w:rsidP="00484B0D">
      <w:pPr>
        <w:autoSpaceDE w:val="0"/>
        <w:autoSpaceDN w:val="0"/>
        <w:adjustRightInd w:val="0"/>
        <w:ind w:left="284"/>
        <w:jc w:val="both"/>
        <w:rPr>
          <w:rFonts w:ascii="Book Antiqua" w:hAnsi="Book Antiqua" w:cs="ArialMT"/>
          <w:sz w:val="22"/>
          <w:szCs w:val="22"/>
        </w:rPr>
      </w:pPr>
      <w:r w:rsidRPr="008573E8">
        <w:rPr>
          <w:rFonts w:ascii="Book Antiqua" w:hAnsi="Book Antiqua" w:cs="ArialMT"/>
          <w:sz w:val="22"/>
          <w:szCs w:val="22"/>
        </w:rPr>
        <w:t xml:space="preserve">Ανταλλακτικά συρραπτικών μεταλλικά μεγάλου μεγέθους </w:t>
      </w:r>
      <w:r w:rsidRPr="008573E8">
        <w:rPr>
          <w:rFonts w:ascii="Book Antiqua" w:hAnsi="Book Antiqua" w:cs="ArialMT"/>
          <w:b/>
          <w:sz w:val="22"/>
          <w:szCs w:val="22"/>
          <w:u w:val="single"/>
          <w:lang w:val="en-US"/>
        </w:rPr>
        <w:t>No</w:t>
      </w:r>
      <w:r w:rsidRPr="008573E8">
        <w:rPr>
          <w:rFonts w:ascii="Book Antiqua" w:hAnsi="Book Antiqua" w:cs="ArialMT"/>
          <w:b/>
          <w:sz w:val="22"/>
          <w:szCs w:val="22"/>
          <w:u w:val="single"/>
        </w:rPr>
        <w:t xml:space="preserve"> 128</w:t>
      </w:r>
      <w:r w:rsidRPr="008573E8">
        <w:rPr>
          <w:rFonts w:ascii="Book Antiqua" w:hAnsi="Book Antiqua" w:cs="ArialMT"/>
          <w:sz w:val="22"/>
          <w:szCs w:val="22"/>
        </w:rPr>
        <w:t xml:space="preserve"> (24/8)  (5x2000 τεμάχια ανά πακέτο) ικανά να συρράψουν τουλάχιστον </w:t>
      </w:r>
      <w:r w:rsidR="00BB5BAC" w:rsidRPr="008573E8">
        <w:rPr>
          <w:rFonts w:ascii="Book Antiqua" w:hAnsi="Book Antiqua" w:cs="ArialMT"/>
          <w:sz w:val="22"/>
          <w:szCs w:val="22"/>
        </w:rPr>
        <w:t>3</w:t>
      </w:r>
      <w:r w:rsidRPr="008573E8">
        <w:rPr>
          <w:rFonts w:ascii="Book Antiqua" w:hAnsi="Book Antiqua" w:cs="ArialMT"/>
          <w:sz w:val="22"/>
          <w:szCs w:val="22"/>
        </w:rPr>
        <w:t xml:space="preserve">0 </w:t>
      </w:r>
      <w:r w:rsidR="002E7363">
        <w:rPr>
          <w:rFonts w:ascii="Book Antiqua" w:hAnsi="Book Antiqua" w:cs="ArialMT"/>
          <w:sz w:val="22"/>
          <w:szCs w:val="22"/>
        </w:rPr>
        <w:t>φύλλα</w:t>
      </w:r>
      <w:r w:rsidR="002E7363" w:rsidRPr="002E7363">
        <w:rPr>
          <w:rFonts w:ascii="Book Antiqua" w:hAnsi="Book Antiqua" w:cs="ArialMT"/>
          <w:sz w:val="22"/>
          <w:szCs w:val="22"/>
        </w:rPr>
        <w:t xml:space="preserve"> </w:t>
      </w:r>
      <w:r w:rsidR="002E7363">
        <w:rPr>
          <w:rFonts w:ascii="Book Antiqua" w:hAnsi="Book Antiqua" w:cs="ArialMT"/>
          <w:sz w:val="22"/>
          <w:szCs w:val="22"/>
        </w:rPr>
        <w:t>των 80 γραμμαρίων</w:t>
      </w:r>
      <w:r w:rsidR="00B93C17">
        <w:rPr>
          <w:rFonts w:ascii="Book Antiqua" w:hAnsi="Book Antiqua" w:cs="ArialMT"/>
          <w:sz w:val="22"/>
          <w:szCs w:val="22"/>
        </w:rPr>
        <w:t>,</w:t>
      </w:r>
      <w:r w:rsidR="001473CE" w:rsidRPr="008573E8">
        <w:rPr>
          <w:rFonts w:ascii="Book Antiqua" w:hAnsi="Book Antiqua" w:cs="ArialMT"/>
          <w:color w:val="0000FF"/>
          <w:sz w:val="22"/>
          <w:szCs w:val="22"/>
        </w:rPr>
        <w:t xml:space="preserve"> ενδεικτικού τύπου </w:t>
      </w:r>
      <w:r w:rsidR="001473CE" w:rsidRPr="008573E8">
        <w:rPr>
          <w:rFonts w:ascii="Book Antiqua" w:hAnsi="Book Antiqua" w:cs="ArialMT"/>
          <w:color w:val="0000FF"/>
          <w:sz w:val="22"/>
          <w:szCs w:val="22"/>
          <w:lang w:val="en-US"/>
        </w:rPr>
        <w:t>RO</w:t>
      </w:r>
      <w:r w:rsidR="001473CE" w:rsidRPr="008573E8">
        <w:rPr>
          <w:rFonts w:ascii="Book Antiqua" w:hAnsi="Book Antiqua" w:cs="ArialMT"/>
          <w:color w:val="0000FF"/>
          <w:sz w:val="22"/>
          <w:szCs w:val="22"/>
        </w:rPr>
        <w:t>-</w:t>
      </w:r>
      <w:r w:rsidR="001473CE" w:rsidRPr="008573E8">
        <w:rPr>
          <w:rFonts w:ascii="Book Antiqua" w:hAnsi="Book Antiqua" w:cs="ArialMT"/>
          <w:color w:val="0000FF"/>
          <w:sz w:val="22"/>
          <w:szCs w:val="22"/>
          <w:lang w:val="en-US"/>
        </w:rPr>
        <w:t>MA</w:t>
      </w:r>
      <w:r w:rsidR="001473CE" w:rsidRPr="008573E8">
        <w:rPr>
          <w:rFonts w:ascii="Book Antiqua" w:hAnsi="Book Antiqua" w:cs="ArialMT"/>
          <w:color w:val="0000FF"/>
          <w:sz w:val="22"/>
          <w:szCs w:val="22"/>
        </w:rPr>
        <w:t xml:space="preserve"> ή </w:t>
      </w:r>
      <w:r w:rsidR="001473CE" w:rsidRPr="008573E8">
        <w:rPr>
          <w:rFonts w:ascii="Book Antiqua" w:hAnsi="Book Antiqua" w:cs="ArialMT"/>
          <w:color w:val="0000FF"/>
          <w:sz w:val="22"/>
          <w:szCs w:val="22"/>
          <w:lang w:val="en-US"/>
        </w:rPr>
        <w:t>MAESTRO</w:t>
      </w:r>
      <w:r w:rsidRPr="008573E8">
        <w:rPr>
          <w:rFonts w:ascii="Book Antiqua" w:hAnsi="Book Antiqua" w:cs="ArialMT"/>
          <w:sz w:val="22"/>
          <w:szCs w:val="22"/>
        </w:rPr>
        <w:t>.</w:t>
      </w:r>
    </w:p>
    <w:p w14:paraId="731AA640" w14:textId="77777777" w:rsidR="005A2B59" w:rsidRPr="008573E8" w:rsidRDefault="005A2B59" w:rsidP="00D40A91">
      <w:pPr>
        <w:autoSpaceDE w:val="0"/>
        <w:autoSpaceDN w:val="0"/>
        <w:adjustRightInd w:val="0"/>
        <w:jc w:val="both"/>
        <w:rPr>
          <w:rFonts w:ascii="Book Antiqua" w:hAnsi="Book Antiqua" w:cs="Arial-BoldMT"/>
          <w:b/>
          <w:bCs/>
          <w:sz w:val="22"/>
          <w:szCs w:val="22"/>
          <w:highlight w:val="yellow"/>
        </w:rPr>
      </w:pPr>
    </w:p>
    <w:p w14:paraId="6068D989" w14:textId="77777777" w:rsidR="0082326C" w:rsidRPr="008573E8" w:rsidRDefault="000233FC" w:rsidP="002631E7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 xml:space="preserve">Ανταλλακτικά συρραπτικού </w:t>
      </w:r>
      <w:proofErr w:type="spellStart"/>
      <w:r w:rsidR="00C134C2" w:rsidRPr="008573E8">
        <w:rPr>
          <w:rFonts w:ascii="Book Antiqua" w:hAnsi="Book Antiqua" w:cs="Arial-BoldItalicMT"/>
          <w:b/>
          <w:bCs/>
          <w:iCs/>
          <w:sz w:val="22"/>
          <w:szCs w:val="22"/>
        </w:rPr>
        <w:t>No</w:t>
      </w:r>
      <w:proofErr w:type="spellEnd"/>
      <w:r w:rsidR="00C134C2" w:rsidRPr="008573E8">
        <w:rPr>
          <w:rFonts w:ascii="Book Antiqua" w:hAnsi="Book Antiqua" w:cs="Arial-BoldItalicMT"/>
          <w:b/>
          <w:bCs/>
          <w:iCs/>
          <w:sz w:val="22"/>
          <w:szCs w:val="22"/>
        </w:rPr>
        <w:t xml:space="preserve"> 64 </w:t>
      </w: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>(μικρό</w:t>
      </w:r>
      <w:r w:rsidR="0082326C" w:rsidRPr="008573E8">
        <w:rPr>
          <w:rFonts w:ascii="Book Antiqua" w:hAnsi="Book Antiqua" w:cs="Arial-BoldItalicMT"/>
          <w:b/>
          <w:bCs/>
          <w:iCs/>
          <w:sz w:val="22"/>
          <w:szCs w:val="22"/>
        </w:rPr>
        <w:t>)</w:t>
      </w:r>
    </w:p>
    <w:p w14:paraId="316E5960" w14:textId="77777777" w:rsidR="0082326C" w:rsidRPr="008573E8" w:rsidRDefault="0082326C" w:rsidP="002631E7">
      <w:pPr>
        <w:autoSpaceDE w:val="0"/>
        <w:autoSpaceDN w:val="0"/>
        <w:adjustRightInd w:val="0"/>
        <w:ind w:left="284"/>
        <w:jc w:val="both"/>
        <w:rPr>
          <w:rFonts w:ascii="Book Antiqua" w:hAnsi="Book Antiqua" w:cs="ArialMT"/>
          <w:sz w:val="22"/>
          <w:szCs w:val="22"/>
        </w:rPr>
      </w:pPr>
      <w:r w:rsidRPr="008573E8">
        <w:rPr>
          <w:rFonts w:ascii="Book Antiqua" w:hAnsi="Book Antiqua" w:cs="ArialMT"/>
          <w:sz w:val="22"/>
          <w:szCs w:val="22"/>
        </w:rPr>
        <w:t>Ανταλλακτικά συρ</w:t>
      </w:r>
      <w:r w:rsidR="002F198F" w:rsidRPr="008573E8">
        <w:rPr>
          <w:rFonts w:ascii="Book Antiqua" w:hAnsi="Book Antiqua" w:cs="ArialMT"/>
          <w:sz w:val="22"/>
          <w:szCs w:val="22"/>
        </w:rPr>
        <w:t xml:space="preserve">ραπτικών </w:t>
      </w:r>
      <w:r w:rsidR="009B3442" w:rsidRPr="008573E8">
        <w:rPr>
          <w:rFonts w:ascii="Book Antiqua" w:hAnsi="Book Antiqua" w:cs="ArialMT"/>
          <w:sz w:val="22"/>
          <w:szCs w:val="22"/>
        </w:rPr>
        <w:t xml:space="preserve">μεταλλικά </w:t>
      </w:r>
      <w:r w:rsidR="002F198F" w:rsidRPr="008573E8">
        <w:rPr>
          <w:rFonts w:ascii="Book Antiqua" w:hAnsi="Book Antiqua" w:cs="ArialMT"/>
          <w:sz w:val="22"/>
          <w:szCs w:val="22"/>
        </w:rPr>
        <w:t xml:space="preserve">μικρού μεγέθους </w:t>
      </w:r>
      <w:r w:rsidR="00C134C2" w:rsidRPr="008573E8">
        <w:rPr>
          <w:rFonts w:ascii="Book Antiqua" w:hAnsi="Book Antiqua" w:cs="ArialMT"/>
          <w:b/>
          <w:sz w:val="22"/>
          <w:szCs w:val="22"/>
          <w:u w:val="single"/>
          <w:lang w:val="en-US"/>
        </w:rPr>
        <w:t>No</w:t>
      </w:r>
      <w:r w:rsidR="00C134C2" w:rsidRPr="008573E8">
        <w:rPr>
          <w:rFonts w:ascii="Book Antiqua" w:hAnsi="Book Antiqua" w:cs="ArialMT"/>
          <w:b/>
          <w:sz w:val="22"/>
          <w:szCs w:val="22"/>
          <w:u w:val="single"/>
        </w:rPr>
        <w:t xml:space="preserve"> 64</w:t>
      </w:r>
      <w:r w:rsidR="00C134C2" w:rsidRPr="008573E8">
        <w:rPr>
          <w:rFonts w:ascii="Book Antiqua" w:hAnsi="Book Antiqua" w:cs="ArialMT"/>
          <w:sz w:val="22"/>
          <w:szCs w:val="22"/>
        </w:rPr>
        <w:t xml:space="preserve"> (</w:t>
      </w:r>
      <w:r w:rsidR="002F198F" w:rsidRPr="008573E8">
        <w:rPr>
          <w:rFonts w:ascii="Book Antiqua" w:hAnsi="Book Antiqua" w:cs="ArialMT"/>
          <w:sz w:val="22"/>
          <w:szCs w:val="22"/>
        </w:rPr>
        <w:t>2000 / 6</w:t>
      </w:r>
      <w:r w:rsidR="000233FC" w:rsidRPr="008573E8">
        <w:rPr>
          <w:rFonts w:ascii="Book Antiqua" w:hAnsi="Book Antiqua" w:cs="ArialMT"/>
          <w:sz w:val="22"/>
          <w:szCs w:val="22"/>
        </w:rPr>
        <w:t>4</w:t>
      </w:r>
      <w:r w:rsidR="00C134C2" w:rsidRPr="008573E8">
        <w:rPr>
          <w:rFonts w:ascii="Book Antiqua" w:hAnsi="Book Antiqua" w:cs="ArialMT"/>
          <w:sz w:val="22"/>
          <w:szCs w:val="22"/>
        </w:rPr>
        <w:t>)</w:t>
      </w:r>
      <w:r w:rsidR="000233FC" w:rsidRPr="008573E8">
        <w:rPr>
          <w:rFonts w:ascii="Book Antiqua" w:hAnsi="Book Antiqua" w:cs="ArialMT"/>
          <w:sz w:val="22"/>
          <w:szCs w:val="22"/>
        </w:rPr>
        <w:t xml:space="preserve"> </w:t>
      </w:r>
      <w:r w:rsidRPr="008573E8">
        <w:rPr>
          <w:rFonts w:ascii="Book Antiqua" w:hAnsi="Book Antiqua" w:cs="ArialMT"/>
          <w:sz w:val="22"/>
          <w:szCs w:val="22"/>
        </w:rPr>
        <w:t xml:space="preserve"> </w:t>
      </w:r>
      <w:r w:rsidR="000233FC" w:rsidRPr="008573E8">
        <w:rPr>
          <w:rFonts w:ascii="Book Antiqua" w:hAnsi="Book Antiqua" w:cs="ArialMT"/>
          <w:sz w:val="22"/>
          <w:szCs w:val="22"/>
        </w:rPr>
        <w:t>(</w:t>
      </w:r>
      <w:r w:rsidRPr="008573E8">
        <w:rPr>
          <w:rFonts w:ascii="Book Antiqua" w:hAnsi="Book Antiqua" w:cs="ArialMT"/>
          <w:sz w:val="22"/>
          <w:szCs w:val="22"/>
        </w:rPr>
        <w:t>10x</w:t>
      </w:r>
      <w:r w:rsidR="002F198F" w:rsidRPr="008573E8">
        <w:rPr>
          <w:rFonts w:ascii="Book Antiqua" w:hAnsi="Book Antiqua" w:cs="ArialMT"/>
          <w:sz w:val="22"/>
          <w:szCs w:val="22"/>
        </w:rPr>
        <w:t>2</w:t>
      </w:r>
      <w:r w:rsidRPr="008573E8">
        <w:rPr>
          <w:rFonts w:ascii="Book Antiqua" w:hAnsi="Book Antiqua" w:cs="ArialMT"/>
          <w:sz w:val="22"/>
          <w:szCs w:val="22"/>
        </w:rPr>
        <w:t xml:space="preserve">000 τεμάχια </w:t>
      </w:r>
      <w:r w:rsidR="00C134C2" w:rsidRPr="008573E8">
        <w:rPr>
          <w:rFonts w:ascii="Book Antiqua" w:hAnsi="Book Antiqua" w:cs="ArialMT"/>
          <w:sz w:val="22"/>
          <w:szCs w:val="22"/>
        </w:rPr>
        <w:t>ανά</w:t>
      </w:r>
      <w:r w:rsidRPr="008573E8">
        <w:rPr>
          <w:rFonts w:ascii="Book Antiqua" w:hAnsi="Book Antiqua" w:cs="ArialMT"/>
          <w:sz w:val="22"/>
          <w:szCs w:val="22"/>
        </w:rPr>
        <w:t xml:space="preserve"> πακέτο</w:t>
      </w:r>
      <w:r w:rsidR="000233FC" w:rsidRPr="008573E8">
        <w:rPr>
          <w:rFonts w:ascii="Book Antiqua" w:hAnsi="Book Antiqua" w:cs="ArialMT"/>
          <w:sz w:val="22"/>
          <w:szCs w:val="22"/>
        </w:rPr>
        <w:t>)</w:t>
      </w:r>
      <w:r w:rsidR="00CA6980" w:rsidRPr="008573E8">
        <w:rPr>
          <w:rFonts w:ascii="Book Antiqua" w:hAnsi="Book Antiqua" w:cs="ArialMT"/>
          <w:sz w:val="22"/>
          <w:szCs w:val="22"/>
        </w:rPr>
        <w:t xml:space="preserve"> ικανά να συρράψουν τουλάχιστον </w:t>
      </w:r>
      <w:r w:rsidR="002E7363" w:rsidRPr="002E7363">
        <w:rPr>
          <w:rFonts w:ascii="Book Antiqua" w:hAnsi="Book Antiqua" w:cs="ArialMT"/>
          <w:sz w:val="22"/>
          <w:szCs w:val="22"/>
        </w:rPr>
        <w:t>10</w:t>
      </w:r>
      <w:r w:rsidR="00CA6980" w:rsidRPr="008573E8">
        <w:rPr>
          <w:rFonts w:ascii="Book Antiqua" w:hAnsi="Book Antiqua" w:cs="ArialMT"/>
          <w:sz w:val="22"/>
          <w:szCs w:val="22"/>
        </w:rPr>
        <w:t xml:space="preserve"> </w:t>
      </w:r>
      <w:r w:rsidR="002E7363">
        <w:rPr>
          <w:rFonts w:ascii="Book Antiqua" w:hAnsi="Book Antiqua" w:cs="ArialMT"/>
          <w:sz w:val="22"/>
          <w:szCs w:val="22"/>
        </w:rPr>
        <w:t>φύλλα</w:t>
      </w:r>
      <w:r w:rsidR="002E7363" w:rsidRPr="002E7363">
        <w:rPr>
          <w:rFonts w:ascii="Book Antiqua" w:hAnsi="Book Antiqua" w:cs="ArialMT"/>
          <w:sz w:val="22"/>
          <w:szCs w:val="22"/>
        </w:rPr>
        <w:t xml:space="preserve"> </w:t>
      </w:r>
      <w:r w:rsidR="002E7363">
        <w:rPr>
          <w:rFonts w:ascii="Book Antiqua" w:hAnsi="Book Antiqua" w:cs="ArialMT"/>
          <w:sz w:val="22"/>
          <w:szCs w:val="22"/>
        </w:rPr>
        <w:t>των 80 γραμμαρίων</w:t>
      </w:r>
      <w:r w:rsidR="001473CE" w:rsidRPr="008573E8">
        <w:rPr>
          <w:rFonts w:ascii="Book Antiqua" w:hAnsi="Book Antiqua" w:cs="ArialMT"/>
          <w:sz w:val="22"/>
          <w:szCs w:val="22"/>
        </w:rPr>
        <w:t xml:space="preserve">, </w:t>
      </w:r>
      <w:r w:rsidR="001473CE" w:rsidRPr="008573E8">
        <w:rPr>
          <w:rFonts w:ascii="Book Antiqua" w:hAnsi="Book Antiqua" w:cs="ArialMT"/>
          <w:color w:val="0000FF"/>
          <w:sz w:val="22"/>
          <w:szCs w:val="22"/>
        </w:rPr>
        <w:t xml:space="preserve">ενδεικτικού τύπου </w:t>
      </w:r>
      <w:r w:rsidR="001473CE" w:rsidRPr="008573E8">
        <w:rPr>
          <w:rFonts w:ascii="Book Antiqua" w:hAnsi="Book Antiqua" w:cs="ArialMT"/>
          <w:color w:val="0000FF"/>
          <w:sz w:val="22"/>
          <w:szCs w:val="22"/>
          <w:lang w:val="en-US"/>
        </w:rPr>
        <w:t>RO</w:t>
      </w:r>
      <w:r w:rsidR="001473CE" w:rsidRPr="008573E8">
        <w:rPr>
          <w:rFonts w:ascii="Book Antiqua" w:hAnsi="Book Antiqua" w:cs="ArialMT"/>
          <w:color w:val="0000FF"/>
          <w:sz w:val="22"/>
          <w:szCs w:val="22"/>
        </w:rPr>
        <w:t>-</w:t>
      </w:r>
      <w:r w:rsidR="001473CE" w:rsidRPr="008573E8">
        <w:rPr>
          <w:rFonts w:ascii="Book Antiqua" w:hAnsi="Book Antiqua" w:cs="ArialMT"/>
          <w:color w:val="0000FF"/>
          <w:sz w:val="22"/>
          <w:szCs w:val="22"/>
          <w:lang w:val="en-US"/>
        </w:rPr>
        <w:t>MA</w:t>
      </w:r>
      <w:r w:rsidR="001473CE" w:rsidRPr="008573E8">
        <w:rPr>
          <w:rFonts w:ascii="Book Antiqua" w:hAnsi="Book Antiqua" w:cs="ArialMT"/>
          <w:color w:val="0000FF"/>
          <w:sz w:val="22"/>
          <w:szCs w:val="22"/>
        </w:rPr>
        <w:t xml:space="preserve"> ή </w:t>
      </w:r>
      <w:r w:rsidR="001473CE" w:rsidRPr="008573E8">
        <w:rPr>
          <w:rFonts w:ascii="Book Antiqua" w:hAnsi="Book Antiqua" w:cs="ArialMT"/>
          <w:color w:val="0000FF"/>
          <w:sz w:val="22"/>
          <w:szCs w:val="22"/>
          <w:lang w:val="en-US"/>
        </w:rPr>
        <w:t>MAESTRO</w:t>
      </w:r>
      <w:r w:rsidR="000233FC" w:rsidRPr="008573E8">
        <w:rPr>
          <w:rFonts w:ascii="Book Antiqua" w:hAnsi="Book Antiqua" w:cs="ArialMT"/>
          <w:sz w:val="22"/>
          <w:szCs w:val="22"/>
        </w:rPr>
        <w:t>.</w:t>
      </w:r>
    </w:p>
    <w:p w14:paraId="71679455" w14:textId="77777777" w:rsidR="0082326C" w:rsidRPr="008573E8" w:rsidRDefault="0082326C" w:rsidP="00D40A91">
      <w:pPr>
        <w:autoSpaceDE w:val="0"/>
        <w:autoSpaceDN w:val="0"/>
        <w:adjustRightInd w:val="0"/>
        <w:jc w:val="both"/>
        <w:rPr>
          <w:rFonts w:ascii="Book Antiqua" w:hAnsi="Book Antiqua" w:cs="Arial-BoldMT"/>
          <w:b/>
          <w:bCs/>
          <w:sz w:val="22"/>
          <w:szCs w:val="22"/>
          <w:highlight w:val="yellow"/>
        </w:rPr>
      </w:pPr>
    </w:p>
    <w:p w14:paraId="2DB286A1" w14:textId="77777777" w:rsidR="00EC4F77" w:rsidRDefault="00B93C17" w:rsidP="00A37458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proofErr w:type="spellStart"/>
      <w:r>
        <w:rPr>
          <w:rFonts w:ascii="Book Antiqua" w:hAnsi="Book Antiqua" w:cs="Arial-BoldItalicMT"/>
          <w:b/>
          <w:bCs/>
          <w:iCs/>
          <w:sz w:val="22"/>
          <w:szCs w:val="22"/>
        </w:rPr>
        <w:t>Απο</w:t>
      </w:r>
      <w:r w:rsidR="0082326C" w:rsidRPr="008573E8">
        <w:rPr>
          <w:rFonts w:ascii="Book Antiqua" w:hAnsi="Book Antiqua" w:cs="Arial-BoldItalicMT"/>
          <w:b/>
          <w:bCs/>
          <w:iCs/>
          <w:sz w:val="22"/>
          <w:szCs w:val="22"/>
        </w:rPr>
        <w:t>συρραπτικό</w:t>
      </w:r>
      <w:proofErr w:type="spellEnd"/>
      <w:r w:rsidR="0082326C" w:rsidRPr="008573E8">
        <w:rPr>
          <w:rFonts w:ascii="Book Antiqua" w:hAnsi="Book Antiqua" w:cs="Arial-BoldItalicMT"/>
          <w:b/>
          <w:bCs/>
          <w:iCs/>
          <w:sz w:val="22"/>
          <w:szCs w:val="22"/>
        </w:rPr>
        <w:t xml:space="preserve"> </w:t>
      </w:r>
      <w:r w:rsidR="00EC4F77" w:rsidRPr="00EC4F77">
        <w:rPr>
          <w:rFonts w:ascii="Book Antiqua" w:hAnsi="Book Antiqua" w:cs="Arial-BoldItalicMT"/>
          <w:b/>
          <w:bCs/>
          <w:iCs/>
          <w:sz w:val="22"/>
          <w:szCs w:val="22"/>
        </w:rPr>
        <w:t xml:space="preserve">εγγράφων </w:t>
      </w:r>
      <w:r w:rsidR="00EC4F77" w:rsidRPr="00EC4F77">
        <w:rPr>
          <w:rFonts w:ascii="Book Antiqua" w:hAnsi="Book Antiqua" w:cs="ArialMT"/>
          <w:b/>
          <w:bCs/>
          <w:sz w:val="22"/>
          <w:szCs w:val="22"/>
        </w:rPr>
        <w:t>με λαβή τύπου πένσας</w:t>
      </w:r>
    </w:p>
    <w:p w14:paraId="34E38ACE" w14:textId="77777777" w:rsidR="0082326C" w:rsidRPr="00A37458" w:rsidRDefault="0082326C" w:rsidP="00EC4F77">
      <w:pPr>
        <w:autoSpaceDE w:val="0"/>
        <w:autoSpaceDN w:val="0"/>
        <w:adjustRightInd w:val="0"/>
        <w:ind w:left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proofErr w:type="spellStart"/>
      <w:r w:rsidRPr="00EC4F77">
        <w:rPr>
          <w:rFonts w:ascii="Book Antiqua" w:hAnsi="Book Antiqua" w:cs="ArialMT"/>
          <w:sz w:val="22"/>
          <w:szCs w:val="22"/>
        </w:rPr>
        <w:t>Αποσυρραπτικό</w:t>
      </w:r>
      <w:proofErr w:type="spellEnd"/>
      <w:r w:rsidRPr="00EC4F77">
        <w:rPr>
          <w:rFonts w:ascii="Book Antiqua" w:hAnsi="Book Antiqua" w:cs="ArialMT"/>
          <w:sz w:val="22"/>
          <w:szCs w:val="22"/>
        </w:rPr>
        <w:t xml:space="preserve"> </w:t>
      </w:r>
      <w:r w:rsidR="00EC4F77" w:rsidRPr="00EC4F77">
        <w:rPr>
          <w:rFonts w:ascii="Book Antiqua" w:hAnsi="Book Antiqua" w:cs="Arial-BoldItalicMT"/>
          <w:iCs/>
          <w:sz w:val="22"/>
          <w:szCs w:val="22"/>
        </w:rPr>
        <w:t>εξ’ ολοκλήρου μεταλλικό</w:t>
      </w:r>
      <w:r w:rsidR="00EC4F77">
        <w:rPr>
          <w:rFonts w:ascii="Book Antiqua" w:hAnsi="Book Antiqua" w:cs="Arial-BoldItalicMT"/>
          <w:iCs/>
          <w:sz w:val="22"/>
          <w:szCs w:val="22"/>
        </w:rPr>
        <w:t xml:space="preserve">, </w:t>
      </w:r>
      <w:proofErr w:type="spellStart"/>
      <w:r w:rsidR="00EC4F77">
        <w:rPr>
          <w:rFonts w:ascii="Book Antiqua" w:hAnsi="Book Antiqua" w:cs="Arial-BoldItalicMT"/>
          <w:iCs/>
          <w:sz w:val="22"/>
          <w:szCs w:val="22"/>
        </w:rPr>
        <w:t>χρωμιομένο</w:t>
      </w:r>
      <w:proofErr w:type="spellEnd"/>
      <w:r w:rsidR="00EC4F77">
        <w:rPr>
          <w:rFonts w:ascii="Book Antiqua" w:hAnsi="Book Antiqua" w:cs="Arial-BoldItalicMT"/>
          <w:iCs/>
          <w:sz w:val="22"/>
          <w:szCs w:val="22"/>
        </w:rPr>
        <w:t>,</w:t>
      </w:r>
      <w:r w:rsidR="00EC4F77" w:rsidRPr="00EC4F77">
        <w:rPr>
          <w:rFonts w:ascii="Book Antiqua" w:hAnsi="Book Antiqua" w:cs="ArialMT"/>
          <w:sz w:val="22"/>
          <w:szCs w:val="22"/>
        </w:rPr>
        <w:t xml:space="preserve"> </w:t>
      </w:r>
      <w:r w:rsidRPr="00EC4F77">
        <w:rPr>
          <w:rFonts w:ascii="Book Antiqua" w:hAnsi="Book Antiqua" w:cs="ArialMT"/>
          <w:sz w:val="22"/>
          <w:szCs w:val="22"/>
        </w:rPr>
        <w:t>με λαβή</w:t>
      </w:r>
      <w:r w:rsidR="009B3442" w:rsidRPr="00EC4F77">
        <w:rPr>
          <w:rFonts w:ascii="Book Antiqua" w:hAnsi="Book Antiqua" w:cs="ArialMT"/>
          <w:sz w:val="22"/>
          <w:szCs w:val="22"/>
        </w:rPr>
        <w:t xml:space="preserve"> </w:t>
      </w:r>
      <w:r w:rsidR="00214CF9" w:rsidRPr="00EC4F77">
        <w:rPr>
          <w:rFonts w:ascii="Book Antiqua" w:hAnsi="Book Antiqua" w:cs="ArialMT"/>
          <w:sz w:val="22"/>
          <w:szCs w:val="22"/>
        </w:rPr>
        <w:t xml:space="preserve">χειρός </w:t>
      </w:r>
      <w:r w:rsidR="009B3442" w:rsidRPr="00EC4F77">
        <w:rPr>
          <w:rFonts w:ascii="Book Antiqua" w:hAnsi="Book Antiqua" w:cs="ArialMT"/>
          <w:sz w:val="22"/>
          <w:szCs w:val="22"/>
        </w:rPr>
        <w:t xml:space="preserve">τύπου </w:t>
      </w:r>
      <w:r w:rsidR="00EC4F77" w:rsidRPr="00EC4F77">
        <w:rPr>
          <w:rFonts w:ascii="Book Antiqua" w:hAnsi="Book Antiqua" w:cs="ArialMT"/>
          <w:sz w:val="22"/>
          <w:szCs w:val="22"/>
        </w:rPr>
        <w:t>πένσας</w:t>
      </w:r>
      <w:r w:rsidR="002F198F" w:rsidRPr="00A37458">
        <w:rPr>
          <w:rFonts w:ascii="Book Antiqua" w:hAnsi="Book Antiqua" w:cs="ArialMT"/>
          <w:sz w:val="22"/>
          <w:szCs w:val="22"/>
        </w:rPr>
        <w:t>.</w:t>
      </w:r>
    </w:p>
    <w:p w14:paraId="1850E325" w14:textId="77777777" w:rsidR="00A37458" w:rsidRPr="00A37458" w:rsidRDefault="00A37458" w:rsidP="00A37458">
      <w:pPr>
        <w:autoSpaceDE w:val="0"/>
        <w:autoSpaceDN w:val="0"/>
        <w:adjustRightInd w:val="0"/>
        <w:ind w:left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</w:p>
    <w:p w14:paraId="7226C1E7" w14:textId="77777777" w:rsidR="00A37458" w:rsidRDefault="00EC4F77" w:rsidP="00A37458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proofErr w:type="spellStart"/>
      <w:r w:rsidRPr="00EC4F77">
        <w:rPr>
          <w:rFonts w:ascii="Book Antiqua" w:hAnsi="Book Antiqua" w:cs="Arial-BoldItalicMT"/>
          <w:b/>
          <w:bCs/>
          <w:iCs/>
          <w:sz w:val="22"/>
          <w:szCs w:val="22"/>
        </w:rPr>
        <w:t>Αποσυρραπτικό</w:t>
      </w:r>
      <w:proofErr w:type="spellEnd"/>
      <w:r w:rsidRPr="00EC4F77">
        <w:rPr>
          <w:rFonts w:ascii="Book Antiqua" w:hAnsi="Book Antiqua" w:cs="Arial-BoldItalicMT"/>
          <w:b/>
          <w:bCs/>
          <w:iCs/>
          <w:sz w:val="22"/>
          <w:szCs w:val="22"/>
        </w:rPr>
        <w:t xml:space="preserve"> εγγράφων </w:t>
      </w:r>
      <w:r>
        <w:rPr>
          <w:rFonts w:ascii="Book Antiqua" w:hAnsi="Book Antiqua" w:cs="Arial-BoldItalicMT"/>
          <w:b/>
          <w:bCs/>
          <w:iCs/>
          <w:sz w:val="22"/>
          <w:szCs w:val="22"/>
        </w:rPr>
        <w:t xml:space="preserve">τύπου </w:t>
      </w:r>
      <w:r w:rsidRPr="00EC4F77">
        <w:rPr>
          <w:rFonts w:ascii="Book Antiqua" w:hAnsi="Book Antiqua" w:cs="Arial-BoldItalicMT"/>
          <w:b/>
          <w:bCs/>
          <w:iCs/>
          <w:sz w:val="22"/>
          <w:szCs w:val="22"/>
        </w:rPr>
        <w:t>«Καβουράκι»</w:t>
      </w:r>
    </w:p>
    <w:p w14:paraId="53E9B55A" w14:textId="77777777" w:rsidR="00EC4F77" w:rsidRPr="00A37458" w:rsidRDefault="00EC4F77" w:rsidP="00EC4F77">
      <w:pPr>
        <w:autoSpaceDE w:val="0"/>
        <w:autoSpaceDN w:val="0"/>
        <w:adjustRightInd w:val="0"/>
        <w:ind w:left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proofErr w:type="spellStart"/>
      <w:r w:rsidRPr="00EC4F77">
        <w:rPr>
          <w:rFonts w:ascii="Book Antiqua" w:hAnsi="Book Antiqua" w:cs="ArialMT"/>
          <w:sz w:val="22"/>
          <w:szCs w:val="22"/>
        </w:rPr>
        <w:t>Αποσυρραπτικό</w:t>
      </w:r>
      <w:proofErr w:type="spellEnd"/>
      <w:r w:rsidRPr="00EC4F77">
        <w:rPr>
          <w:rFonts w:ascii="Book Antiqua" w:hAnsi="Book Antiqua" w:cs="ArialMT"/>
          <w:sz w:val="22"/>
          <w:szCs w:val="22"/>
        </w:rPr>
        <w:t xml:space="preserve"> </w:t>
      </w:r>
      <w:r>
        <w:rPr>
          <w:rFonts w:ascii="Book Antiqua" w:hAnsi="Book Antiqua" w:cs="Arial-BoldItalicMT"/>
          <w:iCs/>
          <w:sz w:val="22"/>
          <w:szCs w:val="22"/>
        </w:rPr>
        <w:t>μικρό τύπου Καβουράκι</w:t>
      </w:r>
    </w:p>
    <w:p w14:paraId="47DF100B" w14:textId="77777777" w:rsidR="0082326C" w:rsidRPr="008573E8" w:rsidRDefault="0082326C" w:rsidP="00D40A91">
      <w:pPr>
        <w:autoSpaceDE w:val="0"/>
        <w:autoSpaceDN w:val="0"/>
        <w:adjustRightInd w:val="0"/>
        <w:jc w:val="both"/>
        <w:rPr>
          <w:rFonts w:ascii="Book Antiqua" w:hAnsi="Book Antiqua" w:cs="Arial-BoldMT"/>
          <w:b/>
          <w:bCs/>
          <w:sz w:val="22"/>
          <w:szCs w:val="22"/>
        </w:rPr>
      </w:pPr>
    </w:p>
    <w:p w14:paraId="53774160" w14:textId="77777777" w:rsidR="0082326C" w:rsidRPr="008573E8" w:rsidRDefault="0082326C" w:rsidP="002631E7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 xml:space="preserve">Βάση </w:t>
      </w:r>
      <w:proofErr w:type="spellStart"/>
      <w:r w:rsidR="005603F8" w:rsidRPr="008573E8">
        <w:rPr>
          <w:rFonts w:ascii="Book Antiqua" w:hAnsi="Book Antiqua" w:cs="Arial-BoldItalicMT"/>
          <w:b/>
          <w:bCs/>
          <w:iCs/>
          <w:sz w:val="22"/>
          <w:szCs w:val="22"/>
        </w:rPr>
        <w:t>σελοτέ</w:t>
      </w: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>ιπ</w:t>
      </w:r>
      <w:proofErr w:type="spellEnd"/>
    </w:p>
    <w:p w14:paraId="2113CF60" w14:textId="77777777" w:rsidR="0082326C" w:rsidRPr="008573E8" w:rsidRDefault="005603F8" w:rsidP="002631E7">
      <w:pPr>
        <w:autoSpaceDE w:val="0"/>
        <w:autoSpaceDN w:val="0"/>
        <w:adjustRightInd w:val="0"/>
        <w:ind w:left="284"/>
        <w:jc w:val="both"/>
        <w:rPr>
          <w:rFonts w:ascii="Book Antiqua" w:hAnsi="Book Antiqua" w:cs="ArialMT"/>
          <w:sz w:val="22"/>
          <w:szCs w:val="22"/>
        </w:rPr>
      </w:pPr>
      <w:r w:rsidRPr="008573E8">
        <w:rPr>
          <w:rFonts w:ascii="Book Antiqua" w:hAnsi="Book Antiqua" w:cs="ArialMT"/>
          <w:sz w:val="22"/>
          <w:szCs w:val="22"/>
        </w:rPr>
        <w:t xml:space="preserve">Βάση για </w:t>
      </w:r>
      <w:proofErr w:type="spellStart"/>
      <w:r w:rsidRPr="008573E8">
        <w:rPr>
          <w:rFonts w:ascii="Book Antiqua" w:hAnsi="Book Antiqua" w:cs="ArialMT"/>
          <w:sz w:val="22"/>
          <w:szCs w:val="22"/>
        </w:rPr>
        <w:t>σ</w:t>
      </w:r>
      <w:r w:rsidR="0082326C" w:rsidRPr="008573E8">
        <w:rPr>
          <w:rFonts w:ascii="Book Antiqua" w:hAnsi="Book Antiqua" w:cs="ArialMT"/>
          <w:sz w:val="22"/>
          <w:szCs w:val="22"/>
        </w:rPr>
        <w:t>ελοτέιπ</w:t>
      </w:r>
      <w:proofErr w:type="spellEnd"/>
      <w:r w:rsidR="0082326C" w:rsidRPr="008573E8">
        <w:rPr>
          <w:rFonts w:ascii="Book Antiqua" w:hAnsi="Book Antiqua" w:cs="ArialMT"/>
          <w:sz w:val="22"/>
          <w:szCs w:val="22"/>
        </w:rPr>
        <w:t>.</w:t>
      </w:r>
    </w:p>
    <w:p w14:paraId="3CB6A140" w14:textId="77777777" w:rsidR="0082326C" w:rsidRPr="008573E8" w:rsidRDefault="0082326C" w:rsidP="00D40A91">
      <w:pPr>
        <w:autoSpaceDE w:val="0"/>
        <w:autoSpaceDN w:val="0"/>
        <w:adjustRightInd w:val="0"/>
        <w:jc w:val="both"/>
        <w:rPr>
          <w:rFonts w:ascii="Book Antiqua" w:hAnsi="Book Antiqua" w:cs="ArialMT"/>
          <w:sz w:val="22"/>
          <w:szCs w:val="22"/>
        </w:rPr>
      </w:pPr>
    </w:p>
    <w:p w14:paraId="4554F163" w14:textId="77777777" w:rsidR="0082326C" w:rsidRPr="008573E8" w:rsidRDefault="0082326C" w:rsidP="002631E7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>Βιβλίο με χοντρό εξώφυλλο</w:t>
      </w:r>
      <w:r w:rsidR="001D457C">
        <w:rPr>
          <w:rFonts w:ascii="Book Antiqua" w:hAnsi="Book Antiqua" w:cs="Arial-BoldItalicMT"/>
          <w:b/>
          <w:bCs/>
          <w:iCs/>
          <w:sz w:val="22"/>
          <w:szCs w:val="22"/>
        </w:rPr>
        <w:t xml:space="preserve"> (φυλλάδα ριγέ)</w:t>
      </w:r>
    </w:p>
    <w:p w14:paraId="66BD3456" w14:textId="77777777" w:rsidR="0082326C" w:rsidRPr="008573E8" w:rsidRDefault="0082326C" w:rsidP="002631E7">
      <w:pPr>
        <w:autoSpaceDE w:val="0"/>
        <w:autoSpaceDN w:val="0"/>
        <w:adjustRightInd w:val="0"/>
        <w:ind w:left="284"/>
        <w:jc w:val="both"/>
        <w:rPr>
          <w:rFonts w:ascii="Book Antiqua" w:hAnsi="Book Antiqua" w:cs="ArialMT"/>
          <w:sz w:val="22"/>
          <w:szCs w:val="22"/>
        </w:rPr>
      </w:pPr>
      <w:r w:rsidRPr="008573E8">
        <w:rPr>
          <w:rFonts w:ascii="Book Antiqua" w:hAnsi="Book Antiqua" w:cs="ArialMT"/>
          <w:sz w:val="22"/>
          <w:szCs w:val="22"/>
        </w:rPr>
        <w:t>Βιβλίο με χοντρό εξώφυλλο για περισσότερη ανθεκτικότητα στη χρήση</w:t>
      </w:r>
      <w:r w:rsidR="009B3442" w:rsidRPr="008573E8">
        <w:rPr>
          <w:rFonts w:ascii="Book Antiqua" w:hAnsi="Book Antiqua" w:cs="ArialMT"/>
          <w:sz w:val="22"/>
          <w:szCs w:val="22"/>
        </w:rPr>
        <w:t>,</w:t>
      </w:r>
      <w:r w:rsidRPr="008573E8">
        <w:rPr>
          <w:rFonts w:ascii="Book Antiqua" w:hAnsi="Book Antiqua" w:cs="ArialMT"/>
          <w:sz w:val="22"/>
          <w:szCs w:val="22"/>
        </w:rPr>
        <w:t xml:space="preserve"> 200 σελίδων απλό με γραμμές.</w:t>
      </w:r>
    </w:p>
    <w:p w14:paraId="038DAB20" w14:textId="77777777" w:rsidR="0082326C" w:rsidRPr="008573E8" w:rsidRDefault="0082326C" w:rsidP="00D40A91">
      <w:pPr>
        <w:autoSpaceDE w:val="0"/>
        <w:autoSpaceDN w:val="0"/>
        <w:adjustRightInd w:val="0"/>
        <w:jc w:val="both"/>
        <w:rPr>
          <w:rFonts w:ascii="Book Antiqua" w:hAnsi="Book Antiqua" w:cs="ArialMT"/>
          <w:sz w:val="22"/>
          <w:szCs w:val="22"/>
        </w:rPr>
      </w:pPr>
    </w:p>
    <w:p w14:paraId="6CEAA2F8" w14:textId="77777777" w:rsidR="0082326C" w:rsidRPr="008573E8" w:rsidRDefault="0082326C" w:rsidP="002631E7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>Γόμα</w:t>
      </w:r>
      <w:r w:rsidR="00397217">
        <w:rPr>
          <w:rFonts w:ascii="Book Antiqua" w:hAnsi="Book Antiqua" w:cs="Arial-BoldItalicMT"/>
          <w:b/>
          <w:bCs/>
          <w:iCs/>
          <w:sz w:val="22"/>
          <w:szCs w:val="22"/>
          <w:lang w:val="en-US"/>
        </w:rPr>
        <w:t xml:space="preserve"> </w:t>
      </w:r>
      <w:r w:rsidR="00397217">
        <w:rPr>
          <w:rFonts w:ascii="Book Antiqua" w:hAnsi="Book Antiqua" w:cs="Arial-BoldItalicMT"/>
          <w:b/>
          <w:bCs/>
          <w:iCs/>
          <w:sz w:val="22"/>
          <w:szCs w:val="22"/>
        </w:rPr>
        <w:t>λευκή</w:t>
      </w:r>
    </w:p>
    <w:p w14:paraId="007AF4B7" w14:textId="77777777" w:rsidR="0082326C" w:rsidRPr="008573E8" w:rsidRDefault="00B05141" w:rsidP="00B05141">
      <w:pPr>
        <w:ind w:left="284"/>
        <w:jc w:val="both"/>
        <w:rPr>
          <w:rFonts w:ascii="Book Antiqua" w:hAnsi="Book Antiqua" w:cs="ArialMT"/>
          <w:sz w:val="22"/>
          <w:szCs w:val="22"/>
        </w:rPr>
      </w:pPr>
      <w:r>
        <w:rPr>
          <w:rFonts w:ascii="Book Antiqua" w:hAnsi="Book Antiqua" w:cs="ArialMT"/>
          <w:sz w:val="22"/>
          <w:szCs w:val="22"/>
        </w:rPr>
        <w:t>Ε</w:t>
      </w:r>
      <w:r w:rsidRPr="00B05141">
        <w:rPr>
          <w:rFonts w:ascii="Book Antiqua" w:hAnsi="Book Antiqua" w:cs="ArialMT"/>
          <w:sz w:val="22"/>
          <w:szCs w:val="22"/>
        </w:rPr>
        <w:t xml:space="preserve">λαστική </w:t>
      </w:r>
      <w:r w:rsidRPr="008573E8">
        <w:rPr>
          <w:rFonts w:ascii="Book Antiqua" w:hAnsi="Book Antiqua" w:cs="ArialMT"/>
          <w:sz w:val="22"/>
          <w:szCs w:val="22"/>
        </w:rPr>
        <w:t xml:space="preserve">λευκή </w:t>
      </w:r>
      <w:r w:rsidRPr="00B05141">
        <w:rPr>
          <w:rFonts w:ascii="Book Antiqua" w:hAnsi="Book Antiqua" w:cs="ArialMT"/>
          <w:sz w:val="22"/>
          <w:szCs w:val="22"/>
        </w:rPr>
        <w:t>γόμα κατασκευασμένη από συνθετικό καουτσούκ σε χάρτινο στέλεχος</w:t>
      </w:r>
      <w:r>
        <w:rPr>
          <w:rFonts w:ascii="Book Antiqua" w:hAnsi="Book Antiqua" w:cs="ArialMT"/>
          <w:sz w:val="22"/>
          <w:szCs w:val="22"/>
        </w:rPr>
        <w:t xml:space="preserve"> με μήκος </w:t>
      </w:r>
      <w:r w:rsidRPr="008573E8">
        <w:rPr>
          <w:rFonts w:ascii="Book Antiqua" w:hAnsi="Book Antiqua" w:cs="ArialMT"/>
          <w:sz w:val="22"/>
          <w:szCs w:val="22"/>
        </w:rPr>
        <w:t>τουλάχιστον 5</w:t>
      </w:r>
      <w:r w:rsidRPr="008573E8">
        <w:rPr>
          <w:rFonts w:ascii="Book Antiqua" w:hAnsi="Book Antiqua" w:cs="ArialMT"/>
          <w:sz w:val="22"/>
          <w:szCs w:val="22"/>
          <w:lang w:val="en-US"/>
        </w:rPr>
        <w:t>cm</w:t>
      </w:r>
      <w:r w:rsidRPr="00B05141">
        <w:rPr>
          <w:rFonts w:ascii="Book Antiqua" w:hAnsi="Book Antiqua" w:cs="ArialMT"/>
          <w:sz w:val="22"/>
          <w:szCs w:val="22"/>
        </w:rPr>
        <w:t>.</w:t>
      </w:r>
      <w:r>
        <w:rPr>
          <w:rFonts w:ascii="Book Antiqua" w:hAnsi="Book Antiqua" w:cs="ArialMT"/>
          <w:sz w:val="22"/>
          <w:szCs w:val="22"/>
        </w:rPr>
        <w:t xml:space="preserve"> Ν</w:t>
      </w:r>
      <w:r w:rsidRPr="00B05141">
        <w:rPr>
          <w:rFonts w:ascii="Book Antiqua" w:hAnsi="Book Antiqua" w:cs="ArialMT"/>
          <w:sz w:val="22"/>
          <w:szCs w:val="22"/>
        </w:rPr>
        <w:t>α αφαιρεί το μολύβι από όλες τις επιφάνειες γραφής με μικρή πίεση και ελάχιστα απορρίμματα, χωρίς να αφήνει ίχνη και μουτζούρες.</w:t>
      </w:r>
    </w:p>
    <w:p w14:paraId="080AC442" w14:textId="77777777" w:rsidR="00D40A91" w:rsidRPr="008573E8" w:rsidRDefault="00D40A91" w:rsidP="00D40A91">
      <w:pPr>
        <w:jc w:val="both"/>
        <w:rPr>
          <w:rFonts w:ascii="Book Antiqua" w:hAnsi="Book Antiqua" w:cs="ArialMT"/>
          <w:sz w:val="22"/>
          <w:szCs w:val="22"/>
        </w:rPr>
      </w:pPr>
    </w:p>
    <w:p w14:paraId="2017DF29" w14:textId="77777777" w:rsidR="0082326C" w:rsidRPr="008573E8" w:rsidRDefault="0082326C" w:rsidP="002631E7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 xml:space="preserve">Διαφάνειες </w:t>
      </w:r>
      <w:r w:rsidR="0041295A" w:rsidRPr="008573E8">
        <w:rPr>
          <w:rFonts w:ascii="Book Antiqua" w:hAnsi="Book Antiqua" w:cs="Arial-BoldItalicMT"/>
          <w:b/>
          <w:bCs/>
          <w:iCs/>
          <w:sz w:val="22"/>
          <w:szCs w:val="22"/>
        </w:rPr>
        <w:t xml:space="preserve">ζελατίνες </w:t>
      </w: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>ντοσιέ Α4</w:t>
      </w:r>
      <w:r w:rsidR="009F5D3C">
        <w:rPr>
          <w:rFonts w:ascii="Book Antiqua" w:hAnsi="Book Antiqua" w:cs="Arial-BoldItalicMT"/>
          <w:b/>
          <w:bCs/>
          <w:iCs/>
          <w:sz w:val="22"/>
          <w:szCs w:val="22"/>
        </w:rPr>
        <w:t xml:space="preserve"> τύπου «Π»</w:t>
      </w:r>
    </w:p>
    <w:p w14:paraId="4ED8FC4D" w14:textId="77777777" w:rsidR="0082326C" w:rsidRPr="008573E8" w:rsidRDefault="002F7BE3" w:rsidP="002631E7">
      <w:pPr>
        <w:autoSpaceDE w:val="0"/>
        <w:autoSpaceDN w:val="0"/>
        <w:adjustRightInd w:val="0"/>
        <w:ind w:left="284"/>
        <w:jc w:val="both"/>
        <w:rPr>
          <w:rFonts w:ascii="Book Antiqua" w:hAnsi="Book Antiqua" w:cs="ArialMT"/>
          <w:sz w:val="22"/>
          <w:szCs w:val="22"/>
        </w:rPr>
      </w:pPr>
      <w:r w:rsidRPr="008573E8">
        <w:rPr>
          <w:rFonts w:ascii="Book Antiqua" w:hAnsi="Book Antiqua" w:cs="ArialMT"/>
          <w:sz w:val="22"/>
          <w:szCs w:val="22"/>
        </w:rPr>
        <w:t>Ζ</w:t>
      </w:r>
      <w:r w:rsidR="0041295A" w:rsidRPr="008573E8">
        <w:rPr>
          <w:rFonts w:ascii="Book Antiqua" w:hAnsi="Book Antiqua" w:cs="ArialMT"/>
          <w:sz w:val="22"/>
          <w:szCs w:val="22"/>
        </w:rPr>
        <w:t xml:space="preserve">ελατίνες </w:t>
      </w:r>
      <w:r w:rsidRPr="008573E8">
        <w:rPr>
          <w:rFonts w:ascii="Book Antiqua" w:hAnsi="Book Antiqua" w:cs="ArialMT"/>
          <w:sz w:val="22"/>
          <w:szCs w:val="22"/>
        </w:rPr>
        <w:t xml:space="preserve">- διαφάνειες με 11 τρύπες, </w:t>
      </w:r>
      <w:r w:rsidR="0082326C" w:rsidRPr="008573E8">
        <w:rPr>
          <w:rFonts w:ascii="Book Antiqua" w:hAnsi="Book Antiqua" w:cs="ArialMT"/>
          <w:sz w:val="22"/>
          <w:szCs w:val="22"/>
        </w:rPr>
        <w:t xml:space="preserve">πλαστικές Α4  </w:t>
      </w:r>
      <w:proofErr w:type="spellStart"/>
      <w:r w:rsidR="0082326C" w:rsidRPr="008573E8">
        <w:rPr>
          <w:rFonts w:ascii="Book Antiqua" w:hAnsi="Book Antiqua" w:cs="ArialMT"/>
          <w:sz w:val="22"/>
          <w:szCs w:val="22"/>
        </w:rPr>
        <w:t>Νο</w:t>
      </w:r>
      <w:proofErr w:type="spellEnd"/>
      <w:r w:rsidR="0082326C" w:rsidRPr="008573E8">
        <w:rPr>
          <w:rFonts w:ascii="Book Antiqua" w:hAnsi="Book Antiqua" w:cs="ArialMT"/>
          <w:sz w:val="22"/>
          <w:szCs w:val="22"/>
        </w:rPr>
        <w:t xml:space="preserve"> 4 για ντοσιέ</w:t>
      </w:r>
      <w:r w:rsidR="000233FC" w:rsidRPr="008573E8">
        <w:rPr>
          <w:rFonts w:ascii="Book Antiqua" w:hAnsi="Book Antiqua" w:cs="ArialMT"/>
          <w:sz w:val="22"/>
          <w:szCs w:val="22"/>
        </w:rPr>
        <w:t xml:space="preserve"> αρχειοθέτησης</w:t>
      </w:r>
      <w:r w:rsidR="00AA327A" w:rsidRPr="008573E8">
        <w:rPr>
          <w:rFonts w:ascii="Book Antiqua" w:hAnsi="Book Antiqua" w:cs="ArialMT"/>
          <w:sz w:val="22"/>
          <w:szCs w:val="22"/>
        </w:rPr>
        <w:t xml:space="preserve">, </w:t>
      </w:r>
      <w:r w:rsidRPr="008573E8">
        <w:rPr>
          <w:rFonts w:ascii="Book Antiqua" w:hAnsi="Book Antiqua" w:cs="ArialMT"/>
          <w:sz w:val="22"/>
          <w:szCs w:val="22"/>
        </w:rPr>
        <w:t xml:space="preserve">τύπου Π </w:t>
      </w:r>
      <w:r w:rsidR="00AA327A" w:rsidRPr="008573E8">
        <w:rPr>
          <w:rFonts w:ascii="Book Antiqua" w:hAnsi="Book Antiqua" w:cs="ArialMT"/>
          <w:sz w:val="22"/>
          <w:szCs w:val="22"/>
        </w:rPr>
        <w:t>αρίστης ποιότητας</w:t>
      </w:r>
      <w:r w:rsidR="0041295A" w:rsidRPr="008573E8">
        <w:rPr>
          <w:rFonts w:ascii="Book Antiqua" w:hAnsi="Book Antiqua" w:cs="ArialMT"/>
          <w:sz w:val="22"/>
          <w:szCs w:val="22"/>
        </w:rPr>
        <w:t>,</w:t>
      </w:r>
      <w:r w:rsidR="00214CF9" w:rsidRPr="008573E8">
        <w:rPr>
          <w:rFonts w:ascii="Book Antiqua" w:hAnsi="Book Antiqua" w:cs="ArialMT"/>
          <w:sz w:val="22"/>
          <w:szCs w:val="22"/>
        </w:rPr>
        <w:t xml:space="preserve"> </w:t>
      </w:r>
      <w:r w:rsidR="00D33D18" w:rsidRPr="008573E8">
        <w:rPr>
          <w:rFonts w:ascii="Book Antiqua" w:hAnsi="Book Antiqua" w:cs="ArialMT"/>
          <w:sz w:val="22"/>
          <w:szCs w:val="22"/>
        </w:rPr>
        <w:t xml:space="preserve">πάχους  </w:t>
      </w:r>
      <w:r w:rsidR="00555C58" w:rsidRPr="008573E8">
        <w:rPr>
          <w:rFonts w:ascii="Book Antiqua" w:hAnsi="Book Antiqua" w:cs="ArialMT"/>
          <w:sz w:val="22"/>
          <w:szCs w:val="22"/>
        </w:rPr>
        <w:t xml:space="preserve">τουλάχιστον </w:t>
      </w:r>
      <w:r w:rsidR="00D33D18" w:rsidRPr="008573E8">
        <w:rPr>
          <w:rFonts w:ascii="Book Antiqua" w:hAnsi="Book Antiqua" w:cs="ArialMT"/>
          <w:sz w:val="22"/>
          <w:szCs w:val="22"/>
        </w:rPr>
        <w:t>0,04</w:t>
      </w:r>
      <w:r w:rsidR="0041295A" w:rsidRPr="008573E8">
        <w:rPr>
          <w:rFonts w:ascii="Book Antiqua" w:hAnsi="Book Antiqua" w:cs="ArialMT"/>
          <w:sz w:val="22"/>
          <w:szCs w:val="22"/>
          <w:lang w:val="en-US"/>
        </w:rPr>
        <w:t>mm</w:t>
      </w:r>
      <w:r w:rsidR="000233FC" w:rsidRPr="008573E8">
        <w:rPr>
          <w:rFonts w:ascii="Book Antiqua" w:hAnsi="Book Antiqua" w:cs="ArialMT"/>
          <w:sz w:val="22"/>
          <w:szCs w:val="22"/>
        </w:rPr>
        <w:t>.</w:t>
      </w:r>
    </w:p>
    <w:p w14:paraId="79B26F19" w14:textId="77777777" w:rsidR="0082326C" w:rsidRPr="008573E8" w:rsidRDefault="0082326C" w:rsidP="00D40A91">
      <w:pPr>
        <w:autoSpaceDE w:val="0"/>
        <w:autoSpaceDN w:val="0"/>
        <w:adjustRightInd w:val="0"/>
        <w:jc w:val="both"/>
        <w:rPr>
          <w:rFonts w:ascii="Book Antiqua" w:hAnsi="Book Antiqua" w:cs="Arial-BoldMT"/>
          <w:b/>
          <w:bCs/>
          <w:sz w:val="22"/>
          <w:szCs w:val="22"/>
        </w:rPr>
      </w:pPr>
    </w:p>
    <w:p w14:paraId="4D5D1189" w14:textId="77777777" w:rsidR="0082326C" w:rsidRPr="008573E8" w:rsidRDefault="0082326C" w:rsidP="002631E7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>Διαχωριστικά θεμάτων Α4</w:t>
      </w:r>
    </w:p>
    <w:p w14:paraId="06768D90" w14:textId="77777777" w:rsidR="0082326C" w:rsidRPr="008573E8" w:rsidRDefault="001C2789" w:rsidP="002631E7">
      <w:pPr>
        <w:autoSpaceDE w:val="0"/>
        <w:autoSpaceDN w:val="0"/>
        <w:adjustRightInd w:val="0"/>
        <w:ind w:left="284"/>
        <w:jc w:val="both"/>
        <w:rPr>
          <w:rFonts w:ascii="Book Antiqua" w:hAnsi="Book Antiqua" w:cs="ArialMT"/>
          <w:sz w:val="22"/>
          <w:szCs w:val="22"/>
        </w:rPr>
      </w:pPr>
      <w:r w:rsidRPr="008573E8">
        <w:rPr>
          <w:rFonts w:ascii="Book Antiqua" w:hAnsi="Book Antiqua" w:cs="ArialMT"/>
          <w:sz w:val="22"/>
          <w:szCs w:val="22"/>
        </w:rPr>
        <w:t xml:space="preserve">Διαχωριστικά θεμάτων Α4, </w:t>
      </w:r>
      <w:r w:rsidR="0082326C" w:rsidRPr="008573E8">
        <w:rPr>
          <w:rFonts w:ascii="Book Antiqua" w:hAnsi="Book Antiqua" w:cs="ArialMT"/>
          <w:sz w:val="22"/>
          <w:szCs w:val="22"/>
        </w:rPr>
        <w:t>χρωματιστά των 20 θεμάτων</w:t>
      </w:r>
      <w:r w:rsidRPr="008573E8">
        <w:rPr>
          <w:rFonts w:ascii="Book Antiqua" w:hAnsi="Book Antiqua" w:cs="ArialMT"/>
          <w:sz w:val="22"/>
          <w:szCs w:val="22"/>
        </w:rPr>
        <w:t xml:space="preserve"> για φακέλους</w:t>
      </w:r>
      <w:r w:rsidR="00EF4ECD" w:rsidRPr="008573E8">
        <w:rPr>
          <w:rFonts w:ascii="Book Antiqua" w:hAnsi="Book Antiqua" w:cs="ArialMT"/>
          <w:sz w:val="22"/>
          <w:szCs w:val="22"/>
        </w:rPr>
        <w:t xml:space="preserve"> - </w:t>
      </w:r>
      <w:r w:rsidRPr="008573E8">
        <w:rPr>
          <w:rFonts w:ascii="Book Antiqua" w:hAnsi="Book Antiqua" w:cs="ArialMT"/>
          <w:sz w:val="22"/>
          <w:szCs w:val="22"/>
        </w:rPr>
        <w:t xml:space="preserve">ντοσιέ </w:t>
      </w:r>
      <w:r w:rsidR="0099073B" w:rsidRPr="008573E8">
        <w:rPr>
          <w:rFonts w:ascii="Book Antiqua" w:hAnsi="Book Antiqua" w:cs="ArialMT"/>
          <w:sz w:val="22"/>
          <w:szCs w:val="22"/>
        </w:rPr>
        <w:t>αρχειοθέτησης</w:t>
      </w:r>
      <w:r w:rsidR="0082326C" w:rsidRPr="008573E8">
        <w:rPr>
          <w:rFonts w:ascii="Book Antiqua" w:hAnsi="Book Antiqua" w:cs="ArialMT"/>
          <w:sz w:val="22"/>
          <w:szCs w:val="22"/>
        </w:rPr>
        <w:t>.</w:t>
      </w:r>
    </w:p>
    <w:p w14:paraId="0D218A28" w14:textId="77777777" w:rsidR="0082326C" w:rsidRPr="008573E8" w:rsidRDefault="0082326C" w:rsidP="00D40A91">
      <w:pPr>
        <w:autoSpaceDE w:val="0"/>
        <w:autoSpaceDN w:val="0"/>
        <w:adjustRightInd w:val="0"/>
        <w:jc w:val="both"/>
        <w:rPr>
          <w:rFonts w:ascii="Book Antiqua" w:hAnsi="Book Antiqua" w:cs="Arial-BoldMT"/>
          <w:b/>
          <w:bCs/>
          <w:sz w:val="22"/>
          <w:szCs w:val="22"/>
          <w:highlight w:val="yellow"/>
        </w:rPr>
      </w:pPr>
    </w:p>
    <w:p w14:paraId="5ABDE6E3" w14:textId="77777777" w:rsidR="0082326C" w:rsidRPr="008573E8" w:rsidRDefault="0082326C" w:rsidP="002631E7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>Διορθωτικό ταινίας</w:t>
      </w:r>
    </w:p>
    <w:p w14:paraId="424F81CF" w14:textId="77777777" w:rsidR="0082326C" w:rsidRPr="008573E8" w:rsidRDefault="0082326C" w:rsidP="002631E7">
      <w:pPr>
        <w:autoSpaceDE w:val="0"/>
        <w:autoSpaceDN w:val="0"/>
        <w:adjustRightInd w:val="0"/>
        <w:ind w:left="284"/>
        <w:jc w:val="both"/>
        <w:rPr>
          <w:rFonts w:ascii="Book Antiqua" w:hAnsi="Book Antiqua" w:cs="ArialMT"/>
          <w:sz w:val="22"/>
          <w:szCs w:val="22"/>
        </w:rPr>
      </w:pPr>
      <w:r w:rsidRPr="008573E8">
        <w:rPr>
          <w:rFonts w:ascii="Book Antiqua" w:hAnsi="Book Antiqua" w:cs="ArialMT"/>
          <w:sz w:val="22"/>
          <w:szCs w:val="22"/>
        </w:rPr>
        <w:t>Διορθωτικό ταινίας (ποντίκι), μικρού με</w:t>
      </w:r>
      <w:r w:rsidR="00F87267" w:rsidRPr="008573E8">
        <w:rPr>
          <w:rFonts w:ascii="Book Antiqua" w:hAnsi="Book Antiqua" w:cs="ArialMT"/>
          <w:sz w:val="22"/>
          <w:szCs w:val="22"/>
        </w:rPr>
        <w:t>γέθους το πλάτος της ταινίας 5,0</w:t>
      </w:r>
      <w:r w:rsidRPr="008573E8">
        <w:rPr>
          <w:rFonts w:ascii="Book Antiqua" w:hAnsi="Book Antiqua" w:cs="ArialMT"/>
          <w:sz w:val="22"/>
          <w:szCs w:val="22"/>
        </w:rPr>
        <w:t xml:space="preserve">mm </w:t>
      </w:r>
      <w:r w:rsidR="00DB44FB" w:rsidRPr="008573E8">
        <w:rPr>
          <w:rFonts w:ascii="Book Antiqua" w:hAnsi="Book Antiqua" w:cs="ArialMT"/>
          <w:sz w:val="22"/>
          <w:szCs w:val="22"/>
        </w:rPr>
        <w:t xml:space="preserve">και μήκος </w:t>
      </w:r>
      <w:r w:rsidR="00F87267" w:rsidRPr="008573E8">
        <w:rPr>
          <w:rFonts w:ascii="Book Antiqua" w:hAnsi="Book Antiqua" w:cs="ArialMT"/>
          <w:sz w:val="22"/>
          <w:szCs w:val="22"/>
        </w:rPr>
        <w:t>6</w:t>
      </w:r>
      <w:r w:rsidR="00F87267" w:rsidRPr="008573E8">
        <w:rPr>
          <w:rFonts w:ascii="Book Antiqua" w:hAnsi="Book Antiqua" w:cs="ArialMT"/>
          <w:sz w:val="22"/>
          <w:szCs w:val="22"/>
          <w:lang w:val="en-US"/>
        </w:rPr>
        <w:t>m</w:t>
      </w:r>
      <w:r w:rsidR="00AA327A" w:rsidRPr="008573E8">
        <w:rPr>
          <w:rFonts w:ascii="Book Antiqua" w:hAnsi="Book Antiqua" w:cs="ArialMT"/>
          <w:sz w:val="22"/>
          <w:szCs w:val="22"/>
        </w:rPr>
        <w:t>, αρίστης ποιότητας</w:t>
      </w:r>
      <w:r w:rsidRPr="008573E8">
        <w:rPr>
          <w:rFonts w:ascii="Book Antiqua" w:hAnsi="Book Antiqua" w:cs="ArialMT"/>
          <w:sz w:val="22"/>
          <w:szCs w:val="22"/>
        </w:rPr>
        <w:t>.</w:t>
      </w:r>
    </w:p>
    <w:p w14:paraId="7F33B8E3" w14:textId="77777777" w:rsidR="0082326C" w:rsidRPr="008573E8" w:rsidRDefault="0082326C" w:rsidP="00D40A91">
      <w:pPr>
        <w:autoSpaceDE w:val="0"/>
        <w:autoSpaceDN w:val="0"/>
        <w:adjustRightInd w:val="0"/>
        <w:jc w:val="both"/>
        <w:rPr>
          <w:rFonts w:ascii="Book Antiqua" w:hAnsi="Book Antiqua" w:cs="Arial-BoldMT"/>
          <w:b/>
          <w:bCs/>
          <w:sz w:val="22"/>
          <w:szCs w:val="22"/>
        </w:rPr>
      </w:pPr>
    </w:p>
    <w:p w14:paraId="7E48E2BC" w14:textId="77777777" w:rsidR="00570154" w:rsidRPr="000137AF" w:rsidRDefault="0082326C" w:rsidP="00570154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>Διορθωτικό υγρό</w:t>
      </w:r>
      <w:r w:rsidR="001D457C">
        <w:rPr>
          <w:rFonts w:ascii="Book Antiqua" w:hAnsi="Book Antiqua" w:cs="Arial-BoldItalicMT"/>
          <w:b/>
          <w:bCs/>
          <w:iCs/>
          <w:sz w:val="22"/>
          <w:szCs w:val="22"/>
        </w:rPr>
        <w:t xml:space="preserve"> σετ με διαλυτικό </w:t>
      </w:r>
      <w:r w:rsidRPr="00570154">
        <w:rPr>
          <w:rFonts w:ascii="Book Antiqua" w:hAnsi="Book Antiqua" w:cs="ArialMT"/>
          <w:sz w:val="22"/>
          <w:szCs w:val="22"/>
        </w:rPr>
        <w:t>Διορθωτικό λευκό σε υγρή μορφή</w:t>
      </w:r>
      <w:r w:rsidR="0099073B" w:rsidRPr="00570154">
        <w:rPr>
          <w:rFonts w:ascii="Book Antiqua" w:hAnsi="Book Antiqua" w:cs="ArialMT"/>
          <w:sz w:val="22"/>
          <w:szCs w:val="22"/>
        </w:rPr>
        <w:t xml:space="preserve"> σε συσκευασία </w:t>
      </w:r>
      <w:r w:rsidR="0099073B" w:rsidRPr="00570154">
        <w:rPr>
          <w:rFonts w:ascii="Book Antiqua" w:hAnsi="Book Antiqua" w:cs="ArialMT"/>
          <w:sz w:val="22"/>
          <w:szCs w:val="22"/>
          <w:u w:val="single"/>
        </w:rPr>
        <w:t>με διαλυτικό</w:t>
      </w:r>
      <w:r w:rsidR="00AA327A" w:rsidRPr="00570154">
        <w:rPr>
          <w:rFonts w:ascii="Book Antiqua" w:hAnsi="Book Antiqua" w:cs="ArialMT"/>
          <w:sz w:val="22"/>
          <w:szCs w:val="22"/>
        </w:rPr>
        <w:t>, αρίστης ποιότητας</w:t>
      </w:r>
      <w:r w:rsidRPr="00570154">
        <w:rPr>
          <w:rFonts w:ascii="Book Antiqua" w:hAnsi="Book Antiqua" w:cs="ArialMT"/>
          <w:sz w:val="22"/>
          <w:szCs w:val="22"/>
        </w:rPr>
        <w:t>.</w:t>
      </w:r>
    </w:p>
    <w:p w14:paraId="6726E1F0" w14:textId="77777777" w:rsidR="000137AF" w:rsidRPr="00C0331F" w:rsidRDefault="000137AF" w:rsidP="000137AF">
      <w:pPr>
        <w:autoSpaceDE w:val="0"/>
        <w:autoSpaceDN w:val="0"/>
        <w:adjustRightInd w:val="0"/>
        <w:ind w:left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</w:p>
    <w:p w14:paraId="7753EBCE" w14:textId="77777777" w:rsidR="00B40EFD" w:rsidRDefault="00C0331F" w:rsidP="00B40EFD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r w:rsidRPr="00B40EFD">
        <w:rPr>
          <w:rFonts w:ascii="Book Antiqua" w:hAnsi="Book Antiqua" w:cs="Arial-BoldItalicMT"/>
          <w:b/>
          <w:bCs/>
          <w:iCs/>
          <w:sz w:val="22"/>
          <w:szCs w:val="22"/>
        </w:rPr>
        <w:t xml:space="preserve">Κόλλα </w:t>
      </w:r>
      <w:proofErr w:type="spellStart"/>
      <w:r w:rsidRPr="00B40EFD">
        <w:rPr>
          <w:rFonts w:ascii="Book Antiqua" w:hAnsi="Book Antiqua" w:cs="Arial-BoldItalicMT"/>
          <w:b/>
          <w:bCs/>
          <w:iCs/>
          <w:sz w:val="22"/>
          <w:szCs w:val="22"/>
        </w:rPr>
        <w:t>stick</w:t>
      </w:r>
      <w:proofErr w:type="spellEnd"/>
      <w:r w:rsidR="00B40EFD">
        <w:rPr>
          <w:rFonts w:ascii="Book Antiqua" w:hAnsi="Book Antiqua" w:cs="Arial-BoldItalicMT"/>
          <w:b/>
          <w:bCs/>
          <w:iCs/>
          <w:sz w:val="22"/>
          <w:szCs w:val="22"/>
        </w:rPr>
        <w:t xml:space="preserve"> </w:t>
      </w:r>
    </w:p>
    <w:p w14:paraId="759940FA" w14:textId="698A3C3D" w:rsidR="00C0331F" w:rsidRPr="00B40EFD" w:rsidRDefault="00C0331F" w:rsidP="00B40EFD">
      <w:pPr>
        <w:autoSpaceDE w:val="0"/>
        <w:autoSpaceDN w:val="0"/>
        <w:adjustRightInd w:val="0"/>
        <w:ind w:left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r w:rsidRPr="00B40EFD">
        <w:rPr>
          <w:rFonts w:ascii="Book Antiqua" w:hAnsi="Book Antiqua" w:cs="Arial-BoldItalicMT"/>
          <w:bCs/>
          <w:iCs/>
          <w:sz w:val="22"/>
          <w:szCs w:val="22"/>
        </w:rPr>
        <w:t xml:space="preserve">Κόλλα σε </w:t>
      </w:r>
      <w:proofErr w:type="spellStart"/>
      <w:r w:rsidRPr="00B40EFD">
        <w:rPr>
          <w:rFonts w:ascii="Book Antiqua" w:hAnsi="Book Antiqua" w:cs="Arial-BoldItalicMT"/>
          <w:bCs/>
          <w:iCs/>
          <w:sz w:val="22"/>
          <w:szCs w:val="22"/>
        </w:rPr>
        <w:t>stick</w:t>
      </w:r>
      <w:proofErr w:type="spellEnd"/>
      <w:r w:rsidRPr="00B40EFD">
        <w:rPr>
          <w:rFonts w:ascii="Book Antiqua" w:hAnsi="Book Antiqua" w:cs="Arial-BoldItalicMT"/>
          <w:bCs/>
          <w:iCs/>
          <w:sz w:val="22"/>
          <w:szCs w:val="22"/>
        </w:rPr>
        <w:t>, χωρίς διαλύτες βάρους 20-22gr.</w:t>
      </w:r>
    </w:p>
    <w:p w14:paraId="72DF061C" w14:textId="77777777" w:rsidR="0082326C" w:rsidRPr="008573E8" w:rsidRDefault="0082326C" w:rsidP="00D40A91">
      <w:pPr>
        <w:autoSpaceDE w:val="0"/>
        <w:autoSpaceDN w:val="0"/>
        <w:adjustRightInd w:val="0"/>
        <w:jc w:val="both"/>
        <w:rPr>
          <w:rFonts w:ascii="Book Antiqua" w:hAnsi="Book Antiqua" w:cs="Arial-BoldMT"/>
          <w:b/>
          <w:bCs/>
          <w:sz w:val="22"/>
          <w:szCs w:val="22"/>
        </w:rPr>
      </w:pPr>
    </w:p>
    <w:p w14:paraId="70FA49BE" w14:textId="77777777" w:rsidR="00DA4EB2" w:rsidRPr="008573E8" w:rsidRDefault="00EF4ECD" w:rsidP="002631E7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>Λαστιχάκια</w:t>
      </w:r>
      <w:r w:rsidR="00DA4EB2" w:rsidRPr="008573E8">
        <w:rPr>
          <w:rFonts w:ascii="Book Antiqua" w:hAnsi="Book Antiqua" w:cs="Arial-BoldItalicMT"/>
          <w:b/>
          <w:bCs/>
          <w:iCs/>
          <w:sz w:val="22"/>
          <w:szCs w:val="22"/>
        </w:rPr>
        <w:t xml:space="preserve"> </w:t>
      </w: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>Φαρδιά</w:t>
      </w:r>
    </w:p>
    <w:p w14:paraId="4CEBFBAD" w14:textId="77777777" w:rsidR="00DA4EB2" w:rsidRPr="008573E8" w:rsidRDefault="008573E8" w:rsidP="002631E7">
      <w:pPr>
        <w:autoSpaceDE w:val="0"/>
        <w:autoSpaceDN w:val="0"/>
        <w:adjustRightInd w:val="0"/>
        <w:ind w:left="284"/>
        <w:jc w:val="both"/>
        <w:rPr>
          <w:rFonts w:ascii="Book Antiqua" w:hAnsi="Book Antiqua" w:cs="ArialMT"/>
          <w:sz w:val="22"/>
          <w:szCs w:val="22"/>
        </w:rPr>
      </w:pPr>
      <w:r>
        <w:rPr>
          <w:rFonts w:ascii="Book Antiqua" w:hAnsi="Book Antiqua" w:cs="ArialMT"/>
          <w:sz w:val="22"/>
          <w:szCs w:val="22"/>
        </w:rPr>
        <w:t>Λαστιχάκια</w:t>
      </w:r>
      <w:r w:rsidR="00DA4EB2" w:rsidRPr="008573E8">
        <w:rPr>
          <w:rFonts w:ascii="Book Antiqua" w:hAnsi="Book Antiqua" w:cs="ArialMT"/>
          <w:sz w:val="22"/>
          <w:szCs w:val="22"/>
        </w:rPr>
        <w:t xml:space="preserve"> </w:t>
      </w:r>
      <w:r w:rsidR="00EF4ECD" w:rsidRPr="008573E8">
        <w:rPr>
          <w:rFonts w:ascii="Book Antiqua" w:hAnsi="Book Antiqua" w:cs="ArialMT"/>
          <w:sz w:val="22"/>
          <w:szCs w:val="22"/>
        </w:rPr>
        <w:t>φαρδιά</w:t>
      </w:r>
      <w:r w:rsidR="00DA4EB2" w:rsidRPr="008573E8">
        <w:rPr>
          <w:rFonts w:ascii="Book Antiqua" w:hAnsi="Book Antiqua" w:cs="ArialMT"/>
          <w:sz w:val="22"/>
          <w:szCs w:val="22"/>
        </w:rPr>
        <w:t xml:space="preserve"> </w:t>
      </w:r>
      <w:r w:rsidR="00EF4ECD" w:rsidRPr="008573E8">
        <w:rPr>
          <w:rFonts w:ascii="Book Antiqua" w:hAnsi="Book Antiqua" w:cs="ArialMT"/>
          <w:sz w:val="22"/>
          <w:szCs w:val="22"/>
        </w:rPr>
        <w:t xml:space="preserve">διαστάσεων 120 Χ </w:t>
      </w:r>
      <w:r w:rsidR="009B0065">
        <w:rPr>
          <w:rFonts w:ascii="Book Antiqua" w:hAnsi="Book Antiqua" w:cs="ArialMT"/>
          <w:sz w:val="22"/>
          <w:szCs w:val="22"/>
        </w:rPr>
        <w:t>10</w:t>
      </w:r>
      <w:r w:rsidR="00EF4ECD" w:rsidRPr="008573E8">
        <w:rPr>
          <w:rFonts w:ascii="Book Antiqua" w:hAnsi="Book Antiqua" w:cs="ArialMT"/>
          <w:sz w:val="22"/>
          <w:szCs w:val="22"/>
        </w:rPr>
        <w:t xml:space="preserve"> χιλ. </w:t>
      </w:r>
      <w:r w:rsidR="00AA327A" w:rsidRPr="008573E8">
        <w:rPr>
          <w:rFonts w:ascii="Book Antiqua" w:hAnsi="Book Antiqua" w:cs="ArialMT"/>
          <w:sz w:val="22"/>
          <w:szCs w:val="22"/>
        </w:rPr>
        <w:t xml:space="preserve">για συγκράτηση φακέλων </w:t>
      </w:r>
      <w:r w:rsidR="00DA4EB2" w:rsidRPr="008573E8">
        <w:rPr>
          <w:rFonts w:ascii="Book Antiqua" w:hAnsi="Book Antiqua" w:cs="ArialMT"/>
          <w:sz w:val="22"/>
          <w:szCs w:val="22"/>
        </w:rPr>
        <w:t>σε συσκευασία σακούλας ή πακέτου</w:t>
      </w:r>
      <w:r w:rsidR="00EF4ECD" w:rsidRPr="008573E8">
        <w:rPr>
          <w:rFonts w:ascii="Book Antiqua" w:hAnsi="Book Antiqua" w:cs="ArialMT"/>
          <w:sz w:val="22"/>
          <w:szCs w:val="22"/>
        </w:rPr>
        <w:t xml:space="preserve"> 100γρ</w:t>
      </w:r>
      <w:r w:rsidR="00DA4EB2" w:rsidRPr="008573E8">
        <w:rPr>
          <w:rFonts w:ascii="Book Antiqua" w:hAnsi="Book Antiqua" w:cs="ArialMT"/>
          <w:sz w:val="22"/>
          <w:szCs w:val="22"/>
        </w:rPr>
        <w:t>.</w:t>
      </w:r>
    </w:p>
    <w:p w14:paraId="14230D38" w14:textId="77777777" w:rsidR="00DA595B" w:rsidRPr="008573E8" w:rsidRDefault="00DA595B" w:rsidP="00D40A91">
      <w:pPr>
        <w:autoSpaceDE w:val="0"/>
        <w:autoSpaceDN w:val="0"/>
        <w:adjustRightInd w:val="0"/>
        <w:jc w:val="both"/>
        <w:rPr>
          <w:rFonts w:ascii="Book Antiqua" w:hAnsi="Book Antiqua" w:cs="Arial-BoldMT"/>
          <w:b/>
          <w:bCs/>
          <w:sz w:val="22"/>
          <w:szCs w:val="22"/>
        </w:rPr>
      </w:pPr>
    </w:p>
    <w:p w14:paraId="1FBECA01" w14:textId="77777777" w:rsidR="00DA4EB2" w:rsidRPr="008573E8" w:rsidRDefault="00EF4ECD" w:rsidP="002631E7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>Λαστιχάκια Λεπτά</w:t>
      </w:r>
    </w:p>
    <w:p w14:paraId="755845BA" w14:textId="77777777" w:rsidR="00DA4EB2" w:rsidRDefault="00DA4EB2" w:rsidP="002631E7">
      <w:pPr>
        <w:autoSpaceDE w:val="0"/>
        <w:autoSpaceDN w:val="0"/>
        <w:adjustRightInd w:val="0"/>
        <w:ind w:left="284"/>
        <w:jc w:val="both"/>
        <w:rPr>
          <w:rFonts w:ascii="Book Antiqua" w:hAnsi="Book Antiqua" w:cs="ArialMT"/>
          <w:sz w:val="22"/>
          <w:szCs w:val="22"/>
        </w:rPr>
      </w:pPr>
      <w:r w:rsidRPr="008573E8">
        <w:rPr>
          <w:rFonts w:ascii="Book Antiqua" w:hAnsi="Book Antiqua" w:cs="ArialMT"/>
          <w:sz w:val="22"/>
          <w:szCs w:val="22"/>
        </w:rPr>
        <w:t xml:space="preserve">Λάστιχα </w:t>
      </w:r>
      <w:r w:rsidR="00EF4ECD" w:rsidRPr="008573E8">
        <w:rPr>
          <w:rFonts w:ascii="Book Antiqua" w:hAnsi="Book Antiqua" w:cs="ArialMT"/>
          <w:sz w:val="22"/>
          <w:szCs w:val="22"/>
        </w:rPr>
        <w:t>λεπτά</w:t>
      </w:r>
      <w:r w:rsidRPr="008573E8">
        <w:rPr>
          <w:rFonts w:ascii="Book Antiqua" w:hAnsi="Book Antiqua" w:cs="ArialMT"/>
          <w:sz w:val="22"/>
          <w:szCs w:val="22"/>
        </w:rPr>
        <w:t xml:space="preserve"> </w:t>
      </w:r>
      <w:r w:rsidR="00EF4ECD" w:rsidRPr="008573E8">
        <w:rPr>
          <w:rFonts w:ascii="Book Antiqua" w:hAnsi="Book Antiqua" w:cs="ArialMT"/>
          <w:sz w:val="22"/>
          <w:szCs w:val="22"/>
        </w:rPr>
        <w:t xml:space="preserve">διαστάσεων 75 Χ 1,5 Χ 1,5 χιλ. </w:t>
      </w:r>
      <w:r w:rsidR="00AA327A" w:rsidRPr="008573E8">
        <w:rPr>
          <w:rFonts w:ascii="Book Antiqua" w:hAnsi="Book Antiqua" w:cs="ArialMT"/>
          <w:sz w:val="22"/>
          <w:szCs w:val="22"/>
        </w:rPr>
        <w:t xml:space="preserve">για συγκράτηση εγγράφων </w:t>
      </w:r>
      <w:r w:rsidRPr="008573E8">
        <w:rPr>
          <w:rFonts w:ascii="Book Antiqua" w:hAnsi="Book Antiqua" w:cs="ArialMT"/>
          <w:sz w:val="22"/>
          <w:szCs w:val="22"/>
        </w:rPr>
        <w:t>σε συ</w:t>
      </w:r>
      <w:r w:rsidR="00527C22" w:rsidRPr="008573E8">
        <w:rPr>
          <w:rFonts w:ascii="Book Antiqua" w:hAnsi="Book Antiqua" w:cs="ArialMT"/>
          <w:sz w:val="22"/>
          <w:szCs w:val="22"/>
        </w:rPr>
        <w:t xml:space="preserve">σκευασία σακούλας ή πακέτου </w:t>
      </w:r>
      <w:r w:rsidR="009B0065">
        <w:rPr>
          <w:rFonts w:ascii="Book Antiqua" w:hAnsi="Book Antiqua" w:cs="ArialMT"/>
          <w:sz w:val="22"/>
          <w:szCs w:val="22"/>
        </w:rPr>
        <w:t>50</w:t>
      </w:r>
      <w:r w:rsidR="00EF4ECD" w:rsidRPr="008573E8">
        <w:rPr>
          <w:rFonts w:ascii="Book Antiqua" w:hAnsi="Book Antiqua" w:cs="ArialMT"/>
          <w:sz w:val="22"/>
          <w:szCs w:val="22"/>
        </w:rPr>
        <w:t xml:space="preserve"> </w:t>
      </w:r>
      <w:proofErr w:type="spellStart"/>
      <w:r w:rsidR="00EF4ECD" w:rsidRPr="008573E8">
        <w:rPr>
          <w:rFonts w:ascii="Book Antiqua" w:hAnsi="Book Antiqua" w:cs="ArialMT"/>
          <w:sz w:val="22"/>
          <w:szCs w:val="22"/>
        </w:rPr>
        <w:t>γρ</w:t>
      </w:r>
      <w:proofErr w:type="spellEnd"/>
      <w:r w:rsidRPr="008573E8">
        <w:rPr>
          <w:rFonts w:ascii="Book Antiqua" w:hAnsi="Book Antiqua" w:cs="ArialMT"/>
          <w:sz w:val="22"/>
          <w:szCs w:val="22"/>
        </w:rPr>
        <w:t>.</w:t>
      </w:r>
    </w:p>
    <w:p w14:paraId="7BA6E921" w14:textId="77777777" w:rsidR="00AD51EF" w:rsidRPr="008573E8" w:rsidRDefault="00AD51EF" w:rsidP="002631E7">
      <w:pPr>
        <w:autoSpaceDE w:val="0"/>
        <w:autoSpaceDN w:val="0"/>
        <w:adjustRightInd w:val="0"/>
        <w:ind w:left="284"/>
        <w:jc w:val="both"/>
        <w:rPr>
          <w:rFonts w:ascii="Book Antiqua" w:hAnsi="Book Antiqua" w:cs="ArialMT"/>
          <w:sz w:val="22"/>
          <w:szCs w:val="22"/>
        </w:rPr>
      </w:pPr>
    </w:p>
    <w:p w14:paraId="5677E7B5" w14:textId="77777777" w:rsidR="00DA4EB2" w:rsidRPr="008573E8" w:rsidRDefault="0099073B" w:rsidP="002631E7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>Μαρκαδόρος ανεξίτηλος</w:t>
      </w:r>
    </w:p>
    <w:p w14:paraId="5100DD66" w14:textId="77777777" w:rsidR="00DA4EB2" w:rsidRPr="008573E8" w:rsidRDefault="009B0065" w:rsidP="002631E7">
      <w:pPr>
        <w:autoSpaceDE w:val="0"/>
        <w:autoSpaceDN w:val="0"/>
        <w:adjustRightInd w:val="0"/>
        <w:ind w:left="284"/>
        <w:jc w:val="both"/>
        <w:rPr>
          <w:rFonts w:ascii="Book Antiqua" w:hAnsi="Book Antiqua" w:cs="ArialMT"/>
          <w:sz w:val="22"/>
          <w:szCs w:val="22"/>
        </w:rPr>
      </w:pPr>
      <w:r w:rsidRPr="009B0065">
        <w:rPr>
          <w:rFonts w:ascii="Book Antiqua" w:hAnsi="Book Antiqua" w:cs="ArialMT"/>
          <w:sz w:val="22"/>
          <w:szCs w:val="22"/>
        </w:rPr>
        <w:t xml:space="preserve">Μαρκαδόρος ανεξίτηλος για εγγραφή πάνω σε πολλά είδη επιφανειών (όπως CD, ζελατίνα, χαρτί)  ανεξίτηλος με ακίδα </w:t>
      </w:r>
      <w:r w:rsidR="008C1E33">
        <w:rPr>
          <w:rFonts w:ascii="Book Antiqua" w:hAnsi="Book Antiqua" w:cs="ArialMT"/>
          <w:sz w:val="22"/>
          <w:szCs w:val="22"/>
        </w:rPr>
        <w:t>2,5</w:t>
      </w:r>
      <w:r w:rsidRPr="009B0065">
        <w:rPr>
          <w:rFonts w:ascii="Book Antiqua" w:hAnsi="Book Antiqua" w:cs="ArialMT"/>
          <w:sz w:val="22"/>
          <w:szCs w:val="22"/>
        </w:rPr>
        <w:t xml:space="preserve"> – 3 χιλ χρώματος μαύρου.</w:t>
      </w:r>
    </w:p>
    <w:p w14:paraId="293A794F" w14:textId="77777777" w:rsidR="0082326C" w:rsidRPr="008573E8" w:rsidRDefault="0082326C" w:rsidP="00D40A91">
      <w:pPr>
        <w:autoSpaceDE w:val="0"/>
        <w:autoSpaceDN w:val="0"/>
        <w:adjustRightInd w:val="0"/>
        <w:jc w:val="both"/>
        <w:rPr>
          <w:rFonts w:ascii="Book Antiqua" w:hAnsi="Book Antiqua" w:cs="Arial-BoldMT"/>
          <w:b/>
          <w:bCs/>
          <w:sz w:val="22"/>
          <w:szCs w:val="22"/>
        </w:rPr>
      </w:pPr>
    </w:p>
    <w:p w14:paraId="434C8AB7" w14:textId="77777777" w:rsidR="00DA4EB2" w:rsidRPr="008573E8" w:rsidRDefault="00AA327A" w:rsidP="002631E7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 xml:space="preserve">Μαρκαδόροι </w:t>
      </w:r>
      <w:proofErr w:type="spellStart"/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>φ</w:t>
      </w:r>
      <w:r w:rsidR="00DA4EB2" w:rsidRPr="008573E8">
        <w:rPr>
          <w:rFonts w:ascii="Book Antiqua" w:hAnsi="Book Antiqua" w:cs="Arial-BoldItalicMT"/>
          <w:b/>
          <w:bCs/>
          <w:iCs/>
          <w:sz w:val="22"/>
          <w:szCs w:val="22"/>
        </w:rPr>
        <w:t>ωσφοριζέ</w:t>
      </w:r>
      <w:proofErr w:type="spellEnd"/>
      <w:r w:rsidR="00DA4EB2" w:rsidRPr="008573E8">
        <w:rPr>
          <w:rFonts w:ascii="Book Antiqua" w:hAnsi="Book Antiqua" w:cs="Arial-BoldItalicMT"/>
          <w:b/>
          <w:bCs/>
          <w:iCs/>
          <w:sz w:val="22"/>
          <w:szCs w:val="22"/>
        </w:rPr>
        <w:t xml:space="preserve"> </w:t>
      </w:r>
      <w:proofErr w:type="spellStart"/>
      <w:r w:rsidR="00DA4EB2" w:rsidRPr="008573E8">
        <w:rPr>
          <w:rFonts w:ascii="Book Antiqua" w:hAnsi="Book Antiqua" w:cs="Arial-BoldItalicMT"/>
          <w:b/>
          <w:bCs/>
          <w:iCs/>
          <w:sz w:val="22"/>
          <w:szCs w:val="22"/>
        </w:rPr>
        <w:t>υπογραμμιστές</w:t>
      </w:r>
      <w:proofErr w:type="spellEnd"/>
    </w:p>
    <w:p w14:paraId="6A725F1A" w14:textId="77777777" w:rsidR="00DA4EB2" w:rsidRPr="008573E8" w:rsidRDefault="00AA327A" w:rsidP="002631E7">
      <w:pPr>
        <w:autoSpaceDE w:val="0"/>
        <w:autoSpaceDN w:val="0"/>
        <w:adjustRightInd w:val="0"/>
        <w:ind w:left="284"/>
        <w:jc w:val="both"/>
        <w:rPr>
          <w:rFonts w:ascii="Book Antiqua" w:hAnsi="Book Antiqua" w:cs="ArialMT"/>
          <w:sz w:val="22"/>
          <w:szCs w:val="22"/>
        </w:rPr>
      </w:pPr>
      <w:r w:rsidRPr="008573E8">
        <w:rPr>
          <w:rFonts w:ascii="Book Antiqua" w:hAnsi="Book Antiqua" w:cs="ArialMT"/>
          <w:sz w:val="22"/>
          <w:szCs w:val="22"/>
        </w:rPr>
        <w:t xml:space="preserve">Μαρκαδόρος </w:t>
      </w:r>
      <w:proofErr w:type="spellStart"/>
      <w:r w:rsidRPr="008573E8">
        <w:rPr>
          <w:rFonts w:ascii="Book Antiqua" w:hAnsi="Book Antiqua" w:cs="ArialMT"/>
          <w:sz w:val="22"/>
          <w:szCs w:val="22"/>
        </w:rPr>
        <w:t>φωσφοριζέ</w:t>
      </w:r>
      <w:proofErr w:type="spellEnd"/>
      <w:r w:rsidRPr="008573E8">
        <w:rPr>
          <w:rFonts w:ascii="Book Antiqua" w:hAnsi="Book Antiqua" w:cs="ArialMT"/>
          <w:sz w:val="22"/>
          <w:szCs w:val="22"/>
        </w:rPr>
        <w:t xml:space="preserve"> υπογράμμισης </w:t>
      </w:r>
      <w:r w:rsidR="00EF4ECD" w:rsidRPr="008573E8">
        <w:rPr>
          <w:rFonts w:ascii="Book Antiqua" w:hAnsi="Book Antiqua" w:cs="ArialMT"/>
          <w:sz w:val="22"/>
          <w:szCs w:val="22"/>
        </w:rPr>
        <w:t>(</w:t>
      </w:r>
      <w:r w:rsidR="00EF4ECD" w:rsidRPr="008573E8">
        <w:rPr>
          <w:rFonts w:ascii="Book Antiqua" w:hAnsi="Book Antiqua" w:cs="ArialMT"/>
          <w:sz w:val="22"/>
          <w:szCs w:val="22"/>
          <w:lang w:val="en-US"/>
        </w:rPr>
        <w:t>highlighter</w:t>
      </w:r>
      <w:r w:rsidR="00EF4ECD" w:rsidRPr="008573E8">
        <w:rPr>
          <w:rFonts w:ascii="Book Antiqua" w:hAnsi="Book Antiqua" w:cs="ArialMT"/>
          <w:sz w:val="22"/>
          <w:szCs w:val="22"/>
        </w:rPr>
        <w:t xml:space="preserve">) </w:t>
      </w:r>
      <w:r w:rsidRPr="008573E8">
        <w:rPr>
          <w:rFonts w:ascii="Book Antiqua" w:hAnsi="Book Antiqua" w:cs="ArialMT"/>
          <w:sz w:val="22"/>
          <w:szCs w:val="22"/>
        </w:rPr>
        <w:t xml:space="preserve">διαφόρων χρωμάτων, </w:t>
      </w:r>
      <w:r w:rsidR="00DA4EB2" w:rsidRPr="008573E8">
        <w:rPr>
          <w:rFonts w:ascii="Book Antiqua" w:hAnsi="Book Antiqua" w:cs="ArialMT"/>
          <w:sz w:val="22"/>
          <w:szCs w:val="22"/>
        </w:rPr>
        <w:t>αρίστης ποιότητας</w:t>
      </w:r>
      <w:r w:rsidR="005C0351" w:rsidRPr="008573E8">
        <w:rPr>
          <w:rFonts w:ascii="Book Antiqua" w:hAnsi="Book Antiqua" w:cs="ArialMT"/>
          <w:color w:val="0000FF"/>
          <w:sz w:val="22"/>
          <w:szCs w:val="22"/>
        </w:rPr>
        <w:t xml:space="preserve"> ενδεικτικού τύπου </w:t>
      </w:r>
      <w:r w:rsidR="005C0351" w:rsidRPr="008573E8">
        <w:rPr>
          <w:rFonts w:ascii="Book Antiqua" w:hAnsi="Book Antiqua" w:cs="ArialMT"/>
          <w:color w:val="0000FF"/>
          <w:sz w:val="22"/>
          <w:szCs w:val="22"/>
          <w:lang w:val="en-US"/>
        </w:rPr>
        <w:t>STABILO</w:t>
      </w:r>
      <w:r w:rsidR="002F198F" w:rsidRPr="008573E8">
        <w:rPr>
          <w:rFonts w:ascii="Book Antiqua" w:hAnsi="Book Antiqua" w:cs="ArialMT"/>
          <w:sz w:val="22"/>
          <w:szCs w:val="22"/>
        </w:rPr>
        <w:t>.</w:t>
      </w:r>
    </w:p>
    <w:p w14:paraId="40B7535E" w14:textId="77777777" w:rsidR="0082326C" w:rsidRPr="008573E8" w:rsidRDefault="0082326C" w:rsidP="00D40A91">
      <w:pPr>
        <w:autoSpaceDE w:val="0"/>
        <w:autoSpaceDN w:val="0"/>
        <w:adjustRightInd w:val="0"/>
        <w:jc w:val="both"/>
        <w:rPr>
          <w:rFonts w:ascii="Book Antiqua" w:hAnsi="Book Antiqua" w:cs="Arial-BoldMT"/>
          <w:b/>
          <w:bCs/>
          <w:sz w:val="22"/>
          <w:szCs w:val="22"/>
        </w:rPr>
      </w:pPr>
    </w:p>
    <w:p w14:paraId="54061EB4" w14:textId="77777777" w:rsidR="00DA4EB2" w:rsidRPr="008573E8" w:rsidRDefault="00DA4EB2" w:rsidP="002631E7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>Μελάνι ταμπόν Μπλε</w:t>
      </w:r>
    </w:p>
    <w:p w14:paraId="09D4CC44" w14:textId="77777777" w:rsidR="00DA4EB2" w:rsidRPr="008573E8" w:rsidRDefault="00DA4EB2" w:rsidP="002631E7">
      <w:pPr>
        <w:autoSpaceDE w:val="0"/>
        <w:autoSpaceDN w:val="0"/>
        <w:adjustRightInd w:val="0"/>
        <w:ind w:left="284"/>
        <w:jc w:val="both"/>
        <w:rPr>
          <w:rFonts w:ascii="Book Antiqua" w:hAnsi="Book Antiqua" w:cs="ArialMT"/>
          <w:sz w:val="22"/>
          <w:szCs w:val="22"/>
        </w:rPr>
      </w:pPr>
      <w:r w:rsidRPr="008573E8">
        <w:rPr>
          <w:rFonts w:ascii="Book Antiqua" w:hAnsi="Book Antiqua" w:cs="ArialMT"/>
          <w:sz w:val="22"/>
          <w:szCs w:val="22"/>
        </w:rPr>
        <w:t xml:space="preserve">Μελάνι για ταμπόν </w:t>
      </w:r>
      <w:r w:rsidR="00AA327A" w:rsidRPr="008573E8">
        <w:rPr>
          <w:rFonts w:ascii="Book Antiqua" w:hAnsi="Book Antiqua" w:cs="ArialMT"/>
          <w:sz w:val="22"/>
          <w:szCs w:val="22"/>
        </w:rPr>
        <w:t xml:space="preserve">σφραγίδων </w:t>
      </w:r>
      <w:r w:rsidRPr="008573E8">
        <w:rPr>
          <w:rFonts w:ascii="Book Antiqua" w:hAnsi="Book Antiqua" w:cs="ArialMT"/>
          <w:sz w:val="22"/>
          <w:szCs w:val="22"/>
        </w:rPr>
        <w:t>χρώματος Μπλε</w:t>
      </w:r>
      <w:r w:rsidR="00AA327A" w:rsidRPr="008573E8">
        <w:rPr>
          <w:rFonts w:ascii="Book Antiqua" w:hAnsi="Book Antiqua" w:cs="ArialMT"/>
          <w:sz w:val="22"/>
          <w:szCs w:val="22"/>
        </w:rPr>
        <w:t>, αρίστης ποιότητας</w:t>
      </w:r>
      <w:r w:rsidRPr="008573E8">
        <w:rPr>
          <w:rFonts w:ascii="Book Antiqua" w:hAnsi="Book Antiqua" w:cs="ArialMT"/>
          <w:sz w:val="22"/>
          <w:szCs w:val="22"/>
        </w:rPr>
        <w:t>.</w:t>
      </w:r>
    </w:p>
    <w:p w14:paraId="45E0909B" w14:textId="77777777" w:rsidR="00DA4EB2" w:rsidRPr="008573E8" w:rsidRDefault="00DA4EB2" w:rsidP="00D40A91">
      <w:pPr>
        <w:autoSpaceDE w:val="0"/>
        <w:autoSpaceDN w:val="0"/>
        <w:adjustRightInd w:val="0"/>
        <w:jc w:val="both"/>
        <w:rPr>
          <w:rFonts w:ascii="Book Antiqua" w:hAnsi="Book Antiqua" w:cs="Arial-BoldMT"/>
          <w:b/>
          <w:bCs/>
          <w:sz w:val="22"/>
          <w:szCs w:val="22"/>
        </w:rPr>
      </w:pPr>
    </w:p>
    <w:p w14:paraId="53185B61" w14:textId="77777777" w:rsidR="00DA4EB2" w:rsidRPr="008573E8" w:rsidRDefault="00DA4EB2" w:rsidP="002631E7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>Μπαταρίες ΑΑ</w:t>
      </w:r>
    </w:p>
    <w:p w14:paraId="6876869B" w14:textId="77777777" w:rsidR="00DA4EB2" w:rsidRPr="008573E8" w:rsidRDefault="00DA4EB2" w:rsidP="002631E7">
      <w:pPr>
        <w:autoSpaceDE w:val="0"/>
        <w:autoSpaceDN w:val="0"/>
        <w:adjustRightInd w:val="0"/>
        <w:ind w:left="284"/>
        <w:jc w:val="both"/>
        <w:rPr>
          <w:rFonts w:ascii="Book Antiqua" w:hAnsi="Book Antiqua" w:cs="ArialMT"/>
          <w:sz w:val="22"/>
          <w:szCs w:val="22"/>
        </w:rPr>
      </w:pPr>
      <w:r w:rsidRPr="008573E8">
        <w:rPr>
          <w:rFonts w:ascii="Book Antiqua" w:hAnsi="Book Antiqua" w:cs="ArialMT"/>
          <w:sz w:val="22"/>
          <w:szCs w:val="22"/>
        </w:rPr>
        <w:t xml:space="preserve">Μπαταρίες αλκαλικές μεγέθους ΑΑ </w:t>
      </w:r>
      <w:r w:rsidR="0099073B" w:rsidRPr="008573E8">
        <w:rPr>
          <w:rFonts w:ascii="Book Antiqua" w:hAnsi="Book Antiqua" w:cs="ArialMT"/>
          <w:sz w:val="22"/>
          <w:szCs w:val="22"/>
        </w:rPr>
        <w:t>κατά προτίμηση γνωστού κατασκευαστικού οίκου</w:t>
      </w:r>
      <w:r w:rsidR="004062E7" w:rsidRPr="008573E8">
        <w:rPr>
          <w:rFonts w:ascii="Book Antiqua" w:hAnsi="Book Antiqua" w:cs="ArialMT"/>
          <w:sz w:val="22"/>
          <w:szCs w:val="22"/>
        </w:rPr>
        <w:t xml:space="preserve"> (προϋπολογισμός για 4 τεμάχια)</w:t>
      </w:r>
      <w:r w:rsidR="0099073B" w:rsidRPr="008573E8">
        <w:rPr>
          <w:rFonts w:ascii="Book Antiqua" w:hAnsi="Book Antiqua" w:cs="ArialMT"/>
          <w:sz w:val="22"/>
          <w:szCs w:val="22"/>
        </w:rPr>
        <w:t>.</w:t>
      </w:r>
    </w:p>
    <w:p w14:paraId="2616D781" w14:textId="77777777" w:rsidR="00DA4EB2" w:rsidRPr="008573E8" w:rsidRDefault="00DA4EB2" w:rsidP="00D40A91">
      <w:pPr>
        <w:autoSpaceDE w:val="0"/>
        <w:autoSpaceDN w:val="0"/>
        <w:adjustRightInd w:val="0"/>
        <w:jc w:val="both"/>
        <w:rPr>
          <w:rFonts w:ascii="Book Antiqua" w:hAnsi="Book Antiqua" w:cs="Arial-BoldMT"/>
          <w:b/>
          <w:bCs/>
          <w:sz w:val="22"/>
          <w:szCs w:val="22"/>
        </w:rPr>
      </w:pPr>
    </w:p>
    <w:p w14:paraId="5556389E" w14:textId="77777777" w:rsidR="00DA4EB2" w:rsidRPr="008573E8" w:rsidRDefault="00DA4EB2" w:rsidP="002631E7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>Μπαταρίες ΑΑΑ</w:t>
      </w:r>
    </w:p>
    <w:p w14:paraId="67C6ED8C" w14:textId="77777777" w:rsidR="00DA4EB2" w:rsidRPr="008573E8" w:rsidRDefault="00DA4EB2" w:rsidP="002631E7">
      <w:pPr>
        <w:autoSpaceDE w:val="0"/>
        <w:autoSpaceDN w:val="0"/>
        <w:adjustRightInd w:val="0"/>
        <w:ind w:left="284"/>
        <w:jc w:val="both"/>
        <w:rPr>
          <w:rFonts w:ascii="Book Antiqua" w:hAnsi="Book Antiqua" w:cs="ArialMT"/>
          <w:sz w:val="22"/>
          <w:szCs w:val="22"/>
        </w:rPr>
      </w:pPr>
      <w:r w:rsidRPr="008573E8">
        <w:rPr>
          <w:rFonts w:ascii="Book Antiqua" w:hAnsi="Book Antiqua" w:cs="ArialMT"/>
          <w:sz w:val="22"/>
          <w:szCs w:val="22"/>
        </w:rPr>
        <w:t xml:space="preserve">Μπαταρίες αλκαλικές μεγέθους ΑΑΑ </w:t>
      </w:r>
      <w:r w:rsidR="0099073B" w:rsidRPr="008573E8">
        <w:rPr>
          <w:rFonts w:ascii="Book Antiqua" w:hAnsi="Book Antiqua" w:cs="ArialMT"/>
          <w:sz w:val="22"/>
          <w:szCs w:val="22"/>
        </w:rPr>
        <w:t>κατά προτίμηση γνωστού κατασκευαστικού οίκου</w:t>
      </w:r>
      <w:r w:rsidR="004062E7" w:rsidRPr="008573E8">
        <w:rPr>
          <w:rFonts w:ascii="Book Antiqua" w:hAnsi="Book Antiqua" w:cs="ArialMT"/>
          <w:sz w:val="22"/>
          <w:szCs w:val="22"/>
        </w:rPr>
        <w:t xml:space="preserve"> (προϋπολογισμός για 4 τεμάχια)</w:t>
      </w:r>
      <w:r w:rsidR="0099073B" w:rsidRPr="008573E8">
        <w:rPr>
          <w:rFonts w:ascii="Book Antiqua" w:hAnsi="Book Antiqua" w:cs="ArialMT"/>
          <w:sz w:val="22"/>
          <w:szCs w:val="22"/>
        </w:rPr>
        <w:t>.</w:t>
      </w:r>
    </w:p>
    <w:p w14:paraId="19A32A08" w14:textId="77777777" w:rsidR="002F7BE3" w:rsidRPr="008573E8" w:rsidRDefault="002F7BE3" w:rsidP="00D40A91">
      <w:pPr>
        <w:autoSpaceDE w:val="0"/>
        <w:autoSpaceDN w:val="0"/>
        <w:adjustRightInd w:val="0"/>
        <w:jc w:val="both"/>
        <w:rPr>
          <w:rFonts w:ascii="Book Antiqua" w:hAnsi="Book Antiqua" w:cs="Arial-BoldMT"/>
          <w:b/>
          <w:bCs/>
          <w:sz w:val="22"/>
          <w:szCs w:val="22"/>
        </w:rPr>
      </w:pPr>
    </w:p>
    <w:p w14:paraId="239039C4" w14:textId="77777777" w:rsidR="00DA4EB2" w:rsidRPr="008573E8" w:rsidRDefault="00DA4EB2" w:rsidP="002631E7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>Ντοσιέ με έλασμα</w:t>
      </w:r>
    </w:p>
    <w:p w14:paraId="6F04EB44" w14:textId="77777777" w:rsidR="00DA4EB2" w:rsidRDefault="00DA4EB2" w:rsidP="002631E7">
      <w:pPr>
        <w:autoSpaceDE w:val="0"/>
        <w:autoSpaceDN w:val="0"/>
        <w:adjustRightInd w:val="0"/>
        <w:ind w:left="284"/>
        <w:jc w:val="both"/>
        <w:rPr>
          <w:rFonts w:ascii="Book Antiqua" w:hAnsi="Book Antiqua" w:cs="ArialMT"/>
          <w:sz w:val="22"/>
          <w:szCs w:val="22"/>
        </w:rPr>
      </w:pPr>
      <w:r w:rsidRPr="008573E8">
        <w:rPr>
          <w:rFonts w:ascii="Book Antiqua" w:hAnsi="Book Antiqua" w:cs="ArialMT"/>
          <w:sz w:val="22"/>
          <w:szCs w:val="22"/>
        </w:rPr>
        <w:t>Ντοσιέ πλαστικούς με διαφανές εξώφυλλο μπροστά και πίσω πλαστικό</w:t>
      </w:r>
      <w:r w:rsidR="00AA327A" w:rsidRPr="008573E8">
        <w:rPr>
          <w:rFonts w:ascii="Book Antiqua" w:hAnsi="Book Antiqua" w:cs="ArialMT"/>
          <w:sz w:val="22"/>
          <w:szCs w:val="22"/>
        </w:rPr>
        <w:t xml:space="preserve"> διάφορα χρώματα</w:t>
      </w:r>
      <w:r w:rsidR="0099073B" w:rsidRPr="008573E8">
        <w:rPr>
          <w:rFonts w:ascii="Book Antiqua" w:hAnsi="Book Antiqua" w:cs="ArialMT"/>
          <w:sz w:val="22"/>
          <w:szCs w:val="22"/>
        </w:rPr>
        <w:t>,</w:t>
      </w:r>
      <w:r w:rsidRPr="008573E8">
        <w:rPr>
          <w:rFonts w:ascii="Book Antiqua" w:hAnsi="Book Antiqua" w:cs="ArialMT"/>
          <w:sz w:val="22"/>
          <w:szCs w:val="22"/>
        </w:rPr>
        <w:t xml:space="preserve"> εσωτερικά να έχει έλασμα</w:t>
      </w:r>
      <w:r w:rsidR="0099073B" w:rsidRPr="008573E8">
        <w:rPr>
          <w:rFonts w:ascii="Book Antiqua" w:hAnsi="Book Antiqua" w:cs="ArialMT"/>
          <w:sz w:val="22"/>
          <w:szCs w:val="22"/>
        </w:rPr>
        <w:t>,</w:t>
      </w:r>
      <w:r w:rsidRPr="008573E8">
        <w:rPr>
          <w:rFonts w:ascii="Book Antiqua" w:hAnsi="Book Antiqua" w:cs="ArialMT"/>
          <w:sz w:val="22"/>
          <w:szCs w:val="22"/>
        </w:rPr>
        <w:t xml:space="preserve"> ενδεικτικού τύπου REPORT FILE A4</w:t>
      </w:r>
      <w:r w:rsidR="00AA327A" w:rsidRPr="008573E8">
        <w:rPr>
          <w:rFonts w:ascii="Book Antiqua" w:hAnsi="Book Antiqua" w:cs="ArialMT"/>
          <w:sz w:val="22"/>
          <w:szCs w:val="22"/>
        </w:rPr>
        <w:t>, αρίστης ποιότητας</w:t>
      </w:r>
      <w:r w:rsidRPr="008573E8">
        <w:rPr>
          <w:rFonts w:ascii="Book Antiqua" w:hAnsi="Book Antiqua" w:cs="ArialMT"/>
          <w:sz w:val="22"/>
          <w:szCs w:val="22"/>
        </w:rPr>
        <w:t>.</w:t>
      </w:r>
    </w:p>
    <w:p w14:paraId="2AC29274" w14:textId="77777777" w:rsidR="00594FEF" w:rsidRDefault="00594FEF" w:rsidP="002631E7">
      <w:pPr>
        <w:autoSpaceDE w:val="0"/>
        <w:autoSpaceDN w:val="0"/>
        <w:adjustRightInd w:val="0"/>
        <w:ind w:left="284"/>
        <w:jc w:val="both"/>
        <w:rPr>
          <w:rFonts w:ascii="Book Antiqua" w:hAnsi="Book Antiqua" w:cs="ArialMT"/>
          <w:sz w:val="22"/>
          <w:szCs w:val="22"/>
        </w:rPr>
      </w:pPr>
    </w:p>
    <w:p w14:paraId="057944A3" w14:textId="77777777" w:rsidR="00DD2096" w:rsidRPr="008573E8" w:rsidRDefault="00DD2096" w:rsidP="00DD2096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r>
        <w:rPr>
          <w:rFonts w:ascii="Book Antiqua" w:hAnsi="Book Antiqua" w:cs="Arial-BoldItalicMT"/>
          <w:b/>
          <w:bCs/>
          <w:iCs/>
          <w:sz w:val="22"/>
          <w:szCs w:val="22"/>
        </w:rPr>
        <w:t>Ξύστρα μεταλλική</w:t>
      </w:r>
    </w:p>
    <w:p w14:paraId="184AC230" w14:textId="77777777" w:rsidR="00DD2096" w:rsidRPr="008573E8" w:rsidRDefault="00DD2096" w:rsidP="00DD2096">
      <w:pPr>
        <w:autoSpaceDE w:val="0"/>
        <w:autoSpaceDN w:val="0"/>
        <w:adjustRightInd w:val="0"/>
        <w:ind w:left="284"/>
        <w:jc w:val="both"/>
        <w:rPr>
          <w:rFonts w:ascii="Book Antiqua" w:hAnsi="Book Antiqua" w:cs="ArialMT"/>
          <w:sz w:val="22"/>
          <w:szCs w:val="22"/>
        </w:rPr>
      </w:pPr>
      <w:r>
        <w:rPr>
          <w:rFonts w:ascii="Book Antiqua" w:hAnsi="Book Antiqua" w:cs="ArialMT"/>
          <w:sz w:val="22"/>
          <w:szCs w:val="22"/>
        </w:rPr>
        <w:t>Μ</w:t>
      </w:r>
      <w:r w:rsidRPr="00DD2096">
        <w:rPr>
          <w:rFonts w:ascii="Book Antiqua" w:hAnsi="Book Antiqua" w:cs="ArialMT"/>
          <w:sz w:val="22"/>
          <w:szCs w:val="22"/>
        </w:rPr>
        <w:t xml:space="preserve">εταλλική ξύστρα </w:t>
      </w:r>
      <w:r>
        <w:rPr>
          <w:rFonts w:ascii="Book Antiqua" w:hAnsi="Book Antiqua" w:cs="ArialMT"/>
          <w:sz w:val="22"/>
          <w:szCs w:val="22"/>
        </w:rPr>
        <w:t xml:space="preserve">για ξύλινο μολύβι γραφής μολυβιού </w:t>
      </w:r>
      <w:r w:rsidRPr="00DD2096">
        <w:rPr>
          <w:rFonts w:ascii="Book Antiqua" w:hAnsi="Book Antiqua" w:cs="ArialMT"/>
          <w:sz w:val="22"/>
          <w:szCs w:val="22"/>
        </w:rPr>
        <w:t xml:space="preserve">με 1 τρύπα. </w:t>
      </w:r>
      <w:r>
        <w:rPr>
          <w:rFonts w:ascii="Book Antiqua" w:hAnsi="Book Antiqua" w:cs="ArialMT"/>
          <w:sz w:val="22"/>
          <w:szCs w:val="22"/>
        </w:rPr>
        <w:t>Σ</w:t>
      </w:r>
      <w:r w:rsidRPr="00DD2096">
        <w:rPr>
          <w:rFonts w:ascii="Book Antiqua" w:hAnsi="Book Antiqua" w:cs="ArialMT"/>
          <w:sz w:val="22"/>
          <w:szCs w:val="22"/>
        </w:rPr>
        <w:t>ε πλαστικό κουτάκι μεταφοράς με 2 ανταλλακτικές λεπίδες</w:t>
      </w:r>
      <w:r w:rsidRPr="008573E8">
        <w:rPr>
          <w:rFonts w:ascii="Book Antiqua" w:hAnsi="Book Antiqua" w:cs="ArialMT"/>
          <w:sz w:val="22"/>
          <w:szCs w:val="22"/>
        </w:rPr>
        <w:t>, αρίστης ποιότητας</w:t>
      </w:r>
      <w:r>
        <w:rPr>
          <w:rFonts w:ascii="Book Antiqua" w:hAnsi="Book Antiqua" w:cs="ArialMT"/>
          <w:sz w:val="22"/>
          <w:szCs w:val="22"/>
        </w:rPr>
        <w:t xml:space="preserve"> </w:t>
      </w:r>
      <w:r w:rsidRPr="008573E8">
        <w:rPr>
          <w:rFonts w:ascii="Book Antiqua" w:hAnsi="Book Antiqua" w:cs="ArialMT"/>
          <w:color w:val="0000FF"/>
          <w:sz w:val="22"/>
          <w:szCs w:val="22"/>
        </w:rPr>
        <w:t>ενδεικτικού τύπου</w:t>
      </w:r>
      <w:r>
        <w:rPr>
          <w:rFonts w:ascii="Book Antiqua" w:hAnsi="Book Antiqua" w:cs="ArialMT"/>
          <w:color w:val="0000FF"/>
          <w:sz w:val="22"/>
          <w:szCs w:val="22"/>
        </w:rPr>
        <w:t xml:space="preserve"> </w:t>
      </w:r>
      <w:r>
        <w:rPr>
          <w:rFonts w:ascii="Book Antiqua" w:hAnsi="Book Antiqua" w:cs="ArialMT"/>
          <w:color w:val="0000FF"/>
          <w:sz w:val="22"/>
          <w:szCs w:val="22"/>
          <w:lang w:val="en-US"/>
        </w:rPr>
        <w:t>EISEN</w:t>
      </w:r>
      <w:r w:rsidRPr="00DD2096">
        <w:rPr>
          <w:rFonts w:ascii="Book Antiqua" w:hAnsi="Book Antiqua" w:cs="ArialMT"/>
          <w:color w:val="0000FF"/>
          <w:sz w:val="22"/>
          <w:szCs w:val="22"/>
        </w:rPr>
        <w:t xml:space="preserve"> </w:t>
      </w:r>
      <w:r>
        <w:rPr>
          <w:rFonts w:ascii="Book Antiqua" w:hAnsi="Book Antiqua" w:cs="ArialMT"/>
          <w:color w:val="0000FF"/>
          <w:sz w:val="22"/>
          <w:szCs w:val="22"/>
        </w:rPr>
        <w:t xml:space="preserve">ή </w:t>
      </w:r>
      <w:r>
        <w:rPr>
          <w:rFonts w:ascii="Book Antiqua" w:hAnsi="Book Antiqua" w:cs="ArialMT"/>
          <w:color w:val="0000FF"/>
          <w:sz w:val="22"/>
          <w:szCs w:val="22"/>
          <w:lang w:val="en-US"/>
        </w:rPr>
        <w:t>MOR</w:t>
      </w:r>
      <w:r w:rsidRPr="00DD2096">
        <w:rPr>
          <w:rFonts w:ascii="Book Antiqua" w:hAnsi="Book Antiqua" w:cs="ArialMT"/>
          <w:color w:val="0000FF"/>
          <w:sz w:val="22"/>
          <w:szCs w:val="22"/>
        </w:rPr>
        <w:t xml:space="preserve"> </w:t>
      </w:r>
      <w:r>
        <w:rPr>
          <w:rFonts w:ascii="Book Antiqua" w:hAnsi="Book Antiqua" w:cs="ArialMT"/>
          <w:color w:val="0000FF"/>
          <w:sz w:val="22"/>
          <w:szCs w:val="22"/>
        </w:rPr>
        <w:t xml:space="preserve">ή </w:t>
      </w:r>
      <w:r>
        <w:rPr>
          <w:rFonts w:ascii="Book Antiqua" w:hAnsi="Book Antiqua" w:cs="ArialMT"/>
          <w:color w:val="0000FF"/>
          <w:sz w:val="22"/>
          <w:szCs w:val="22"/>
          <w:lang w:val="en-US"/>
        </w:rPr>
        <w:t>M</w:t>
      </w:r>
      <w:r w:rsidRPr="00DD2096">
        <w:rPr>
          <w:rFonts w:ascii="Book Antiqua" w:hAnsi="Book Antiqua" w:cs="ArialMT"/>
          <w:color w:val="0000FF"/>
          <w:sz w:val="22"/>
          <w:szCs w:val="22"/>
        </w:rPr>
        <w:t>+</w:t>
      </w:r>
      <w:r>
        <w:rPr>
          <w:rFonts w:ascii="Book Antiqua" w:hAnsi="Book Antiqua" w:cs="ArialMT"/>
          <w:color w:val="0000FF"/>
          <w:sz w:val="22"/>
          <w:szCs w:val="22"/>
          <w:lang w:val="en-US"/>
        </w:rPr>
        <w:t>R</w:t>
      </w:r>
      <w:r w:rsidRPr="008573E8">
        <w:rPr>
          <w:rFonts w:ascii="Book Antiqua" w:hAnsi="Book Antiqua" w:cs="ArialMT"/>
          <w:sz w:val="22"/>
          <w:szCs w:val="22"/>
        </w:rPr>
        <w:t>.</w:t>
      </w:r>
    </w:p>
    <w:p w14:paraId="07085BEB" w14:textId="77777777" w:rsidR="00DA4EB2" w:rsidRPr="008573E8" w:rsidRDefault="00DA4EB2" w:rsidP="00D40A91">
      <w:pPr>
        <w:autoSpaceDE w:val="0"/>
        <w:autoSpaceDN w:val="0"/>
        <w:adjustRightInd w:val="0"/>
        <w:jc w:val="both"/>
        <w:rPr>
          <w:rFonts w:ascii="Book Antiqua" w:hAnsi="Book Antiqua" w:cs="Arial-BoldMT"/>
          <w:b/>
          <w:bCs/>
          <w:sz w:val="22"/>
          <w:szCs w:val="22"/>
        </w:rPr>
      </w:pPr>
    </w:p>
    <w:p w14:paraId="66BB0DDA" w14:textId="77777777" w:rsidR="00570154" w:rsidRDefault="006B3478" w:rsidP="00570154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bookmarkStart w:id="1" w:name="_Hlk115949768"/>
      <w:proofErr w:type="spellStart"/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>Περφορατέρ</w:t>
      </w:r>
      <w:proofErr w:type="spellEnd"/>
      <w:r w:rsidR="00335565">
        <w:rPr>
          <w:rFonts w:ascii="Book Antiqua" w:hAnsi="Book Antiqua" w:cs="Arial-BoldItalicMT"/>
          <w:b/>
          <w:bCs/>
          <w:iCs/>
          <w:sz w:val="22"/>
          <w:szCs w:val="22"/>
        </w:rPr>
        <w:t xml:space="preserve"> </w:t>
      </w:r>
      <w:r w:rsidR="00570154">
        <w:rPr>
          <w:rFonts w:ascii="Book Antiqua" w:hAnsi="Book Antiqua" w:cs="Arial-BoldItalicMT"/>
          <w:b/>
          <w:bCs/>
          <w:iCs/>
          <w:sz w:val="22"/>
          <w:szCs w:val="22"/>
        </w:rPr>
        <w:t>–</w:t>
      </w:r>
      <w:r w:rsidR="00335565">
        <w:rPr>
          <w:rFonts w:ascii="Book Antiqua" w:hAnsi="Book Antiqua" w:cs="Arial-BoldItalicMT"/>
          <w:b/>
          <w:bCs/>
          <w:iCs/>
          <w:sz w:val="22"/>
          <w:szCs w:val="22"/>
        </w:rPr>
        <w:t xml:space="preserve"> </w:t>
      </w:r>
      <w:r w:rsidR="003D546C" w:rsidRPr="008573E8">
        <w:rPr>
          <w:rFonts w:ascii="Book Antiqua" w:hAnsi="Book Antiqua" w:cs="Arial-BoldItalicMT"/>
          <w:b/>
          <w:bCs/>
          <w:iCs/>
          <w:sz w:val="22"/>
          <w:szCs w:val="22"/>
        </w:rPr>
        <w:t>Διακορευτής</w:t>
      </w:r>
      <w:bookmarkEnd w:id="1"/>
    </w:p>
    <w:p w14:paraId="310F48FA" w14:textId="77777777" w:rsidR="00570154" w:rsidRPr="00570154" w:rsidRDefault="006B3478" w:rsidP="00570154">
      <w:pPr>
        <w:autoSpaceDE w:val="0"/>
        <w:autoSpaceDN w:val="0"/>
        <w:adjustRightInd w:val="0"/>
        <w:ind w:left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proofErr w:type="spellStart"/>
      <w:r w:rsidRPr="001D457C">
        <w:rPr>
          <w:rFonts w:ascii="Book Antiqua" w:hAnsi="Book Antiqua" w:cs="ArialMT"/>
          <w:sz w:val="22"/>
          <w:szCs w:val="22"/>
        </w:rPr>
        <w:t>Περφορατέρ</w:t>
      </w:r>
      <w:proofErr w:type="spellEnd"/>
      <w:r w:rsidRPr="001D457C">
        <w:rPr>
          <w:rFonts w:ascii="Book Antiqua" w:hAnsi="Book Antiqua" w:cs="ArialMT"/>
          <w:sz w:val="22"/>
          <w:szCs w:val="22"/>
        </w:rPr>
        <w:t xml:space="preserve"> </w:t>
      </w:r>
      <w:r w:rsidR="004A45D4" w:rsidRPr="004A45D4">
        <w:rPr>
          <w:rFonts w:ascii="Book Antiqua" w:hAnsi="Book Antiqua" w:cs="ArialMT"/>
          <w:sz w:val="22"/>
          <w:szCs w:val="22"/>
        </w:rPr>
        <w:t xml:space="preserve">- </w:t>
      </w:r>
      <w:r w:rsidRPr="001D457C">
        <w:rPr>
          <w:rFonts w:ascii="Book Antiqua" w:hAnsi="Book Antiqua" w:cs="ArialMT"/>
          <w:sz w:val="22"/>
          <w:szCs w:val="22"/>
        </w:rPr>
        <w:t>διακορευτής εγγράφων</w:t>
      </w:r>
      <w:r w:rsidR="003D546C" w:rsidRPr="001D457C">
        <w:rPr>
          <w:rFonts w:ascii="Book Antiqua" w:hAnsi="Book Antiqua" w:cs="ArialMT"/>
          <w:sz w:val="22"/>
          <w:szCs w:val="22"/>
        </w:rPr>
        <w:t xml:space="preserve">, μεσαίου μεγέθους με οδηγό διάτρησης, </w:t>
      </w:r>
      <w:r w:rsidRPr="001D457C">
        <w:rPr>
          <w:rFonts w:ascii="Book Antiqua" w:hAnsi="Book Antiqua" w:cs="ArialMT"/>
          <w:sz w:val="22"/>
          <w:szCs w:val="22"/>
        </w:rPr>
        <w:t xml:space="preserve">μεταλλικός </w:t>
      </w:r>
      <w:r w:rsidR="003D546C" w:rsidRPr="001D457C">
        <w:rPr>
          <w:rFonts w:ascii="Book Antiqua" w:hAnsi="Book Antiqua" w:cs="ArialMT"/>
          <w:sz w:val="22"/>
          <w:szCs w:val="22"/>
        </w:rPr>
        <w:t xml:space="preserve">διάτρησης τουλάχιστον </w:t>
      </w:r>
      <w:r w:rsidR="004E3D4B" w:rsidRPr="001D457C">
        <w:rPr>
          <w:rFonts w:ascii="Book Antiqua" w:hAnsi="Book Antiqua" w:cs="ArialMT"/>
          <w:sz w:val="22"/>
          <w:szCs w:val="22"/>
        </w:rPr>
        <w:t>30</w:t>
      </w:r>
      <w:r w:rsidR="003D546C" w:rsidRPr="001D457C">
        <w:rPr>
          <w:rFonts w:ascii="Book Antiqua" w:hAnsi="Book Antiqua" w:cs="ArialMT"/>
          <w:sz w:val="22"/>
          <w:szCs w:val="22"/>
        </w:rPr>
        <w:t xml:space="preserve"> φύλλων</w:t>
      </w:r>
      <w:r w:rsidR="00AA36DF" w:rsidRPr="001D457C">
        <w:rPr>
          <w:rFonts w:ascii="Book Antiqua" w:hAnsi="Book Antiqua" w:cs="ArialMT"/>
          <w:sz w:val="22"/>
          <w:szCs w:val="22"/>
        </w:rPr>
        <w:t>.</w:t>
      </w:r>
    </w:p>
    <w:p w14:paraId="326F5E10" w14:textId="77777777" w:rsidR="00570154" w:rsidRDefault="00570154" w:rsidP="00570154">
      <w:pPr>
        <w:autoSpaceDE w:val="0"/>
        <w:autoSpaceDN w:val="0"/>
        <w:adjustRightInd w:val="0"/>
        <w:ind w:left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</w:p>
    <w:p w14:paraId="75784AF9" w14:textId="77777777" w:rsidR="00570154" w:rsidRPr="008573E8" w:rsidRDefault="00570154" w:rsidP="00570154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>Σελιδοδείκτες</w:t>
      </w:r>
      <w:r w:rsidRPr="008573E8">
        <w:rPr>
          <w:rFonts w:ascii="Book Antiqua" w:hAnsi="Book Antiqua" w:cs="Arial-BoldItalicMT"/>
          <w:b/>
          <w:bCs/>
          <w:iCs/>
          <w:sz w:val="22"/>
          <w:szCs w:val="22"/>
          <w:lang w:val="en-US"/>
        </w:rPr>
        <w:t xml:space="preserve"> </w:t>
      </w: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>αυτοκόλλητοι</w:t>
      </w:r>
    </w:p>
    <w:p w14:paraId="22E13762" w14:textId="77777777" w:rsidR="00570154" w:rsidRDefault="00570154" w:rsidP="00570154">
      <w:pPr>
        <w:autoSpaceDE w:val="0"/>
        <w:autoSpaceDN w:val="0"/>
        <w:adjustRightInd w:val="0"/>
        <w:ind w:left="284"/>
        <w:jc w:val="both"/>
        <w:rPr>
          <w:rFonts w:ascii="Book Antiqua" w:hAnsi="Book Antiqua" w:cs="ArialMT"/>
          <w:sz w:val="22"/>
          <w:szCs w:val="22"/>
        </w:rPr>
      </w:pPr>
      <w:r w:rsidRPr="008573E8">
        <w:rPr>
          <w:rFonts w:ascii="Book Antiqua" w:hAnsi="Book Antiqua" w:cs="ArialMT"/>
          <w:sz w:val="22"/>
          <w:szCs w:val="22"/>
        </w:rPr>
        <w:t xml:space="preserve">Αυτοκόλλητοι σελιδοδείκτες </w:t>
      </w:r>
      <w:r>
        <w:rPr>
          <w:rFonts w:ascii="Book Antiqua" w:hAnsi="Book Antiqua" w:cs="ArialMT"/>
          <w:sz w:val="22"/>
          <w:szCs w:val="22"/>
        </w:rPr>
        <w:t xml:space="preserve">νάιλον </w:t>
      </w:r>
      <w:r w:rsidRPr="008573E8">
        <w:rPr>
          <w:rFonts w:ascii="Book Antiqua" w:hAnsi="Book Antiqua" w:cs="ArialMT"/>
          <w:sz w:val="22"/>
          <w:szCs w:val="22"/>
        </w:rPr>
        <w:t xml:space="preserve">διαφόρων χρωμάτων τύπου </w:t>
      </w:r>
      <w:proofErr w:type="spellStart"/>
      <w:r w:rsidRPr="008573E8">
        <w:rPr>
          <w:rFonts w:ascii="Book Antiqua" w:hAnsi="Book Antiqua" w:cs="ArialMT"/>
          <w:sz w:val="22"/>
          <w:szCs w:val="22"/>
        </w:rPr>
        <w:t>Post</w:t>
      </w:r>
      <w:proofErr w:type="spellEnd"/>
      <w:r w:rsidRPr="008573E8">
        <w:rPr>
          <w:rFonts w:ascii="Book Antiqua" w:hAnsi="Book Antiqua" w:cs="ArialMT"/>
          <w:sz w:val="22"/>
          <w:szCs w:val="22"/>
        </w:rPr>
        <w:t xml:space="preserve"> </w:t>
      </w:r>
      <w:proofErr w:type="spellStart"/>
      <w:r w:rsidRPr="008573E8">
        <w:rPr>
          <w:rFonts w:ascii="Book Antiqua" w:hAnsi="Book Antiqua" w:cs="ArialMT"/>
          <w:sz w:val="22"/>
          <w:szCs w:val="22"/>
        </w:rPr>
        <w:t>it</w:t>
      </w:r>
      <w:proofErr w:type="spellEnd"/>
      <w:r w:rsidRPr="008573E8">
        <w:rPr>
          <w:rFonts w:ascii="Book Antiqua" w:hAnsi="Book Antiqua" w:cs="ArialMT"/>
          <w:sz w:val="22"/>
          <w:szCs w:val="22"/>
        </w:rPr>
        <w:t xml:space="preserve"> διαστάσεων τουλάχιστον 5</w:t>
      </w:r>
      <w:r w:rsidRPr="008573E8">
        <w:rPr>
          <w:rFonts w:ascii="Book Antiqua" w:hAnsi="Book Antiqua" w:cs="ArialMT"/>
          <w:sz w:val="22"/>
          <w:szCs w:val="22"/>
          <w:lang w:val="en-US"/>
        </w:rPr>
        <w:t>x</w:t>
      </w:r>
      <w:r w:rsidRPr="008573E8">
        <w:rPr>
          <w:rFonts w:ascii="Book Antiqua" w:hAnsi="Book Antiqua" w:cs="ArialMT"/>
          <w:sz w:val="22"/>
          <w:szCs w:val="22"/>
        </w:rPr>
        <w:t>12</w:t>
      </w:r>
      <w:r w:rsidRPr="008573E8">
        <w:rPr>
          <w:rFonts w:ascii="Book Antiqua" w:hAnsi="Book Antiqua" w:cs="ArialMT"/>
          <w:sz w:val="22"/>
          <w:szCs w:val="22"/>
          <w:lang w:val="en-US"/>
        </w:rPr>
        <w:t>x</w:t>
      </w:r>
      <w:r w:rsidRPr="008573E8">
        <w:rPr>
          <w:rFonts w:ascii="Book Antiqua" w:hAnsi="Book Antiqua" w:cs="ArialMT"/>
          <w:sz w:val="22"/>
          <w:szCs w:val="22"/>
        </w:rPr>
        <w:t>50</w:t>
      </w:r>
      <w:r w:rsidRPr="008573E8">
        <w:rPr>
          <w:rFonts w:ascii="Book Antiqua" w:hAnsi="Book Antiqua" w:cs="ArialMT"/>
          <w:sz w:val="22"/>
          <w:szCs w:val="22"/>
          <w:lang w:val="en-US"/>
        </w:rPr>
        <w:t>mm</w:t>
      </w:r>
      <w:r w:rsidRPr="008573E8">
        <w:rPr>
          <w:rFonts w:ascii="Book Antiqua" w:hAnsi="Book Antiqua" w:cs="ArialMT"/>
          <w:sz w:val="22"/>
          <w:szCs w:val="22"/>
        </w:rPr>
        <w:t>.</w:t>
      </w:r>
    </w:p>
    <w:p w14:paraId="35166712" w14:textId="77777777" w:rsidR="004C5D0B" w:rsidRDefault="004C5D0B" w:rsidP="00570154">
      <w:pPr>
        <w:autoSpaceDE w:val="0"/>
        <w:autoSpaceDN w:val="0"/>
        <w:adjustRightInd w:val="0"/>
        <w:ind w:left="284"/>
        <w:jc w:val="both"/>
        <w:rPr>
          <w:rFonts w:ascii="Book Antiqua" w:hAnsi="Book Antiqua" w:cs="ArialMT"/>
          <w:sz w:val="22"/>
          <w:szCs w:val="22"/>
        </w:rPr>
      </w:pPr>
    </w:p>
    <w:p w14:paraId="377CE76B" w14:textId="77777777" w:rsidR="001D457C" w:rsidRPr="00570154" w:rsidRDefault="001D457C" w:rsidP="00570154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proofErr w:type="spellStart"/>
      <w:r w:rsidRPr="00570154">
        <w:rPr>
          <w:rFonts w:ascii="Book Antiqua" w:hAnsi="Book Antiqua" w:cs="Arial-BoldItalicMT"/>
          <w:b/>
          <w:bCs/>
          <w:iCs/>
          <w:sz w:val="22"/>
          <w:szCs w:val="22"/>
        </w:rPr>
        <w:t>Σελοτέιπ</w:t>
      </w:r>
      <w:proofErr w:type="spellEnd"/>
    </w:p>
    <w:p w14:paraId="4DC6D175" w14:textId="77777777" w:rsidR="001D457C" w:rsidRPr="001D457C" w:rsidRDefault="001D457C" w:rsidP="001D457C">
      <w:pPr>
        <w:autoSpaceDE w:val="0"/>
        <w:autoSpaceDN w:val="0"/>
        <w:adjustRightInd w:val="0"/>
        <w:ind w:left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proofErr w:type="spellStart"/>
      <w:r w:rsidRPr="001D457C">
        <w:rPr>
          <w:rFonts w:ascii="Book Antiqua" w:hAnsi="Book Antiqua" w:cs="Arial-BoldItalicMT"/>
          <w:iCs/>
          <w:sz w:val="22"/>
          <w:szCs w:val="22"/>
        </w:rPr>
        <w:t>Σελοτέιπ</w:t>
      </w:r>
      <w:proofErr w:type="spellEnd"/>
      <w:r w:rsidRPr="001D457C">
        <w:rPr>
          <w:rFonts w:ascii="Book Antiqua" w:hAnsi="Book Antiqua" w:cs="Arial-BoldItalicMT"/>
          <w:iCs/>
          <w:sz w:val="22"/>
          <w:szCs w:val="22"/>
        </w:rPr>
        <w:t xml:space="preserve"> τύπου </w:t>
      </w:r>
      <w:proofErr w:type="spellStart"/>
      <w:r w:rsidRPr="001D457C">
        <w:rPr>
          <w:rFonts w:ascii="Book Antiqua" w:hAnsi="Book Antiqua" w:cs="Arial-BoldItalicMT"/>
          <w:iCs/>
          <w:sz w:val="22"/>
          <w:szCs w:val="22"/>
        </w:rPr>
        <w:t>Scotch</w:t>
      </w:r>
      <w:proofErr w:type="spellEnd"/>
      <w:r w:rsidRPr="001D457C">
        <w:rPr>
          <w:rFonts w:ascii="Book Antiqua" w:hAnsi="Book Antiqua" w:cs="Arial-BoldItalicMT"/>
          <w:iCs/>
          <w:sz w:val="22"/>
          <w:szCs w:val="22"/>
        </w:rPr>
        <w:t xml:space="preserve"> για συγκράτηση σχεδίων,  χρώματος γαλακτώδες, αρίστης ποιότητας 19χιλ. Χ 33μ.</w:t>
      </w:r>
    </w:p>
    <w:p w14:paraId="5F5E4A52" w14:textId="77777777" w:rsidR="00DA4EB2" w:rsidRPr="008573E8" w:rsidRDefault="00DA4EB2" w:rsidP="00D40A91">
      <w:pPr>
        <w:autoSpaceDE w:val="0"/>
        <w:autoSpaceDN w:val="0"/>
        <w:adjustRightInd w:val="0"/>
        <w:jc w:val="both"/>
        <w:rPr>
          <w:rFonts w:ascii="Book Antiqua" w:hAnsi="Book Antiqua" w:cs="Arial-BoldMT"/>
          <w:b/>
          <w:bCs/>
          <w:sz w:val="22"/>
          <w:szCs w:val="22"/>
        </w:rPr>
      </w:pPr>
    </w:p>
    <w:p w14:paraId="3F561D4E" w14:textId="77777777" w:rsidR="001948EC" w:rsidRPr="008573E8" w:rsidRDefault="0099073B" w:rsidP="002631E7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proofErr w:type="spellStart"/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>Σκαφάκι</w:t>
      </w:r>
      <w:proofErr w:type="spellEnd"/>
      <w:r w:rsidR="001948EC" w:rsidRPr="008573E8">
        <w:rPr>
          <w:rFonts w:ascii="Book Antiqua" w:hAnsi="Book Antiqua" w:cs="Arial-BoldItalicMT"/>
          <w:b/>
          <w:bCs/>
          <w:iCs/>
          <w:sz w:val="22"/>
          <w:szCs w:val="22"/>
        </w:rPr>
        <w:t xml:space="preserve"> </w:t>
      </w:r>
      <w:r w:rsidR="00AA327A" w:rsidRPr="008573E8">
        <w:rPr>
          <w:rFonts w:ascii="Book Antiqua" w:hAnsi="Book Antiqua" w:cs="Arial-BoldItalicMT"/>
          <w:b/>
          <w:bCs/>
          <w:iCs/>
          <w:sz w:val="22"/>
          <w:szCs w:val="22"/>
        </w:rPr>
        <w:t xml:space="preserve">εγγράφων </w:t>
      </w:r>
      <w:r w:rsidR="001948EC" w:rsidRPr="008573E8">
        <w:rPr>
          <w:rFonts w:ascii="Book Antiqua" w:hAnsi="Book Antiqua" w:cs="Arial-BoldItalicMT"/>
          <w:b/>
          <w:bCs/>
          <w:iCs/>
          <w:sz w:val="22"/>
          <w:szCs w:val="22"/>
        </w:rPr>
        <w:t>Α4</w:t>
      </w:r>
    </w:p>
    <w:p w14:paraId="65AF1A4B" w14:textId="77777777" w:rsidR="001948EC" w:rsidRDefault="0099073B" w:rsidP="002631E7">
      <w:pPr>
        <w:autoSpaceDE w:val="0"/>
        <w:autoSpaceDN w:val="0"/>
        <w:adjustRightInd w:val="0"/>
        <w:ind w:left="284"/>
        <w:jc w:val="both"/>
        <w:rPr>
          <w:rFonts w:ascii="Book Antiqua" w:hAnsi="Book Antiqua" w:cs="ArialMT"/>
          <w:sz w:val="22"/>
          <w:szCs w:val="22"/>
        </w:rPr>
      </w:pPr>
      <w:proofErr w:type="spellStart"/>
      <w:r w:rsidRPr="008573E8">
        <w:rPr>
          <w:rFonts w:ascii="Book Antiqua" w:hAnsi="Book Antiqua" w:cs="ArialMT"/>
          <w:sz w:val="22"/>
          <w:szCs w:val="22"/>
        </w:rPr>
        <w:t>Σκαφάκι</w:t>
      </w:r>
      <w:proofErr w:type="spellEnd"/>
      <w:r w:rsidRPr="008573E8">
        <w:rPr>
          <w:rFonts w:ascii="Book Antiqua" w:hAnsi="Book Antiqua" w:cs="ArialMT"/>
          <w:sz w:val="22"/>
          <w:szCs w:val="22"/>
        </w:rPr>
        <w:t xml:space="preserve"> πλαστικό</w:t>
      </w:r>
      <w:r w:rsidR="001948EC" w:rsidRPr="008573E8">
        <w:rPr>
          <w:rFonts w:ascii="Book Antiqua" w:hAnsi="Book Antiqua" w:cs="ArialMT"/>
          <w:sz w:val="22"/>
          <w:szCs w:val="22"/>
        </w:rPr>
        <w:t xml:space="preserve"> αρχειοθέτησης </w:t>
      </w:r>
      <w:r w:rsidRPr="008573E8">
        <w:rPr>
          <w:rFonts w:ascii="Book Antiqua" w:hAnsi="Book Antiqua" w:cs="ArialMT"/>
          <w:sz w:val="22"/>
          <w:szCs w:val="22"/>
        </w:rPr>
        <w:t>εγγράφων</w:t>
      </w:r>
      <w:r w:rsidR="001948EC" w:rsidRPr="008573E8">
        <w:rPr>
          <w:rFonts w:ascii="Book Antiqua" w:hAnsi="Book Antiqua" w:cs="ArialMT"/>
          <w:sz w:val="22"/>
          <w:szCs w:val="22"/>
        </w:rPr>
        <w:t xml:space="preserve"> Α4</w:t>
      </w:r>
      <w:r w:rsidR="00AA327A" w:rsidRPr="008573E8">
        <w:rPr>
          <w:rFonts w:ascii="Book Antiqua" w:hAnsi="Book Antiqua" w:cs="ArialMT"/>
          <w:sz w:val="22"/>
          <w:szCs w:val="22"/>
        </w:rPr>
        <w:t xml:space="preserve"> σε διάφανη ή μαύρη απόχρωση</w:t>
      </w:r>
      <w:r w:rsidR="001948EC" w:rsidRPr="008573E8">
        <w:rPr>
          <w:rFonts w:ascii="Book Antiqua" w:hAnsi="Book Antiqua" w:cs="ArialMT"/>
          <w:sz w:val="22"/>
          <w:szCs w:val="22"/>
        </w:rPr>
        <w:t>.</w:t>
      </w:r>
    </w:p>
    <w:p w14:paraId="5DE00757" w14:textId="77777777" w:rsidR="00214A63" w:rsidRPr="008573E8" w:rsidRDefault="00214A63" w:rsidP="00D40A91">
      <w:pPr>
        <w:autoSpaceDE w:val="0"/>
        <w:autoSpaceDN w:val="0"/>
        <w:adjustRightInd w:val="0"/>
        <w:jc w:val="both"/>
        <w:rPr>
          <w:rFonts w:ascii="Book Antiqua" w:hAnsi="Book Antiqua" w:cs="Arial-BoldMT"/>
          <w:b/>
          <w:bCs/>
          <w:sz w:val="22"/>
          <w:szCs w:val="22"/>
        </w:rPr>
      </w:pPr>
    </w:p>
    <w:p w14:paraId="768686F1" w14:textId="77777777" w:rsidR="00214A63" w:rsidRPr="00DA689D" w:rsidRDefault="00214A63" w:rsidP="002631E7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r w:rsidRPr="00DA689D">
        <w:rPr>
          <w:rFonts w:ascii="Book Antiqua" w:hAnsi="Book Antiqua" w:cs="Arial-BoldItalicMT"/>
          <w:b/>
          <w:bCs/>
          <w:iCs/>
          <w:sz w:val="22"/>
          <w:szCs w:val="22"/>
        </w:rPr>
        <w:t xml:space="preserve">Στυλό </w:t>
      </w:r>
      <w:r w:rsidR="00DA689D" w:rsidRPr="00DA689D">
        <w:rPr>
          <w:rFonts w:ascii="Book Antiqua" w:hAnsi="Book Antiqua" w:cs="ArialMT"/>
          <w:b/>
          <w:sz w:val="22"/>
          <w:szCs w:val="22"/>
        </w:rPr>
        <w:t xml:space="preserve">διαρκείας </w:t>
      </w:r>
      <w:r w:rsidRPr="00DA689D">
        <w:rPr>
          <w:rFonts w:ascii="Book Antiqua" w:hAnsi="Book Antiqua" w:cs="Arial-BoldItalicMT"/>
          <w:b/>
          <w:bCs/>
          <w:iCs/>
          <w:sz w:val="22"/>
          <w:szCs w:val="22"/>
        </w:rPr>
        <w:t>Κόκκινο</w:t>
      </w:r>
      <w:r w:rsidR="006626DD" w:rsidRPr="00DA689D">
        <w:rPr>
          <w:rFonts w:ascii="Book Antiqua" w:hAnsi="Book Antiqua" w:cs="Arial-BoldItalicMT"/>
          <w:b/>
          <w:bCs/>
          <w:iCs/>
          <w:sz w:val="22"/>
          <w:szCs w:val="22"/>
        </w:rPr>
        <w:t>ς</w:t>
      </w:r>
    </w:p>
    <w:p w14:paraId="21F3D2CC" w14:textId="77777777" w:rsidR="00214A63" w:rsidRPr="008573E8" w:rsidRDefault="00214A63" w:rsidP="002631E7">
      <w:pPr>
        <w:autoSpaceDE w:val="0"/>
        <w:autoSpaceDN w:val="0"/>
        <w:adjustRightInd w:val="0"/>
        <w:ind w:left="284"/>
        <w:jc w:val="both"/>
        <w:rPr>
          <w:rFonts w:ascii="Book Antiqua" w:hAnsi="Book Antiqua" w:cs="ArialMT"/>
          <w:sz w:val="22"/>
          <w:szCs w:val="22"/>
        </w:rPr>
      </w:pPr>
      <w:r w:rsidRPr="008573E8">
        <w:rPr>
          <w:rFonts w:ascii="Book Antiqua" w:hAnsi="Book Antiqua" w:cs="ArialMT"/>
          <w:sz w:val="22"/>
          <w:szCs w:val="22"/>
        </w:rPr>
        <w:t xml:space="preserve">Στυλό </w:t>
      </w:r>
      <w:r w:rsidR="006C0946" w:rsidRPr="008573E8">
        <w:rPr>
          <w:rFonts w:ascii="Book Antiqua" w:hAnsi="Book Antiqua" w:cs="ArialMT"/>
          <w:sz w:val="22"/>
          <w:szCs w:val="22"/>
        </w:rPr>
        <w:t xml:space="preserve">διαρκείας τύπου </w:t>
      </w:r>
      <w:proofErr w:type="spellStart"/>
      <w:r w:rsidR="006C0946" w:rsidRPr="008573E8">
        <w:rPr>
          <w:rFonts w:ascii="Book Antiqua" w:hAnsi="Book Antiqua" w:cs="ArialMT"/>
          <w:sz w:val="22"/>
          <w:szCs w:val="22"/>
        </w:rPr>
        <w:t>ballpoint</w:t>
      </w:r>
      <w:proofErr w:type="spellEnd"/>
      <w:r w:rsidR="006C0946" w:rsidRPr="008573E8">
        <w:rPr>
          <w:rFonts w:ascii="Book Antiqua" w:hAnsi="Book Antiqua" w:cs="ArialMT"/>
          <w:sz w:val="22"/>
          <w:szCs w:val="22"/>
        </w:rPr>
        <w:t xml:space="preserve"> κόκκινο 1,0mm</w:t>
      </w:r>
      <w:r w:rsidR="007C386D" w:rsidRPr="008573E8">
        <w:rPr>
          <w:rFonts w:ascii="Book Antiqua" w:hAnsi="Book Antiqua" w:cs="ArialMT"/>
          <w:sz w:val="22"/>
          <w:szCs w:val="22"/>
        </w:rPr>
        <w:t xml:space="preserve">, </w:t>
      </w:r>
      <w:r w:rsidR="007C386D" w:rsidRPr="008573E8">
        <w:rPr>
          <w:rFonts w:ascii="Book Antiqua" w:hAnsi="Book Antiqua" w:cs="ArialMT"/>
          <w:color w:val="0000FF"/>
          <w:sz w:val="22"/>
          <w:szCs w:val="22"/>
        </w:rPr>
        <w:t xml:space="preserve">ενδεικτικού τύπου </w:t>
      </w:r>
      <w:proofErr w:type="spellStart"/>
      <w:r w:rsidR="007C386D" w:rsidRPr="008573E8">
        <w:rPr>
          <w:rFonts w:ascii="Book Antiqua" w:hAnsi="Book Antiqua" w:cs="ArialMT"/>
          <w:color w:val="0000FF"/>
          <w:sz w:val="22"/>
          <w:szCs w:val="22"/>
        </w:rPr>
        <w:t>Bic</w:t>
      </w:r>
      <w:proofErr w:type="spellEnd"/>
      <w:r w:rsidRPr="008573E8">
        <w:rPr>
          <w:rFonts w:ascii="Book Antiqua" w:hAnsi="Book Antiqua" w:cs="ArialMT"/>
          <w:color w:val="0000FF"/>
          <w:sz w:val="22"/>
          <w:szCs w:val="22"/>
        </w:rPr>
        <w:t>.</w:t>
      </w:r>
    </w:p>
    <w:p w14:paraId="21EAB0B5" w14:textId="77777777" w:rsidR="00214A63" w:rsidRPr="008573E8" w:rsidRDefault="00214A63" w:rsidP="00D40A91">
      <w:pPr>
        <w:autoSpaceDE w:val="0"/>
        <w:autoSpaceDN w:val="0"/>
        <w:adjustRightInd w:val="0"/>
        <w:jc w:val="both"/>
        <w:rPr>
          <w:rFonts w:ascii="Book Antiqua" w:hAnsi="Book Antiqua" w:cs="Arial-BoldMT"/>
          <w:b/>
          <w:bCs/>
          <w:sz w:val="22"/>
          <w:szCs w:val="22"/>
        </w:rPr>
      </w:pPr>
    </w:p>
    <w:p w14:paraId="4389C601" w14:textId="77777777" w:rsidR="00214A63" w:rsidRPr="00DA689D" w:rsidRDefault="00214A63" w:rsidP="002631E7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r w:rsidRPr="00DA689D">
        <w:rPr>
          <w:rFonts w:ascii="Book Antiqua" w:hAnsi="Book Antiqua" w:cs="Arial-BoldItalicMT"/>
          <w:b/>
          <w:bCs/>
          <w:iCs/>
          <w:sz w:val="22"/>
          <w:szCs w:val="22"/>
        </w:rPr>
        <w:t xml:space="preserve">Στυλό </w:t>
      </w:r>
      <w:r w:rsidR="00DA689D" w:rsidRPr="00DA689D">
        <w:rPr>
          <w:rFonts w:ascii="Book Antiqua" w:hAnsi="Book Antiqua" w:cs="ArialMT"/>
          <w:b/>
          <w:sz w:val="22"/>
          <w:szCs w:val="22"/>
        </w:rPr>
        <w:t xml:space="preserve">διαρκείας </w:t>
      </w:r>
      <w:r w:rsidRPr="00DA689D">
        <w:rPr>
          <w:rFonts w:ascii="Book Antiqua" w:hAnsi="Book Antiqua" w:cs="Arial-BoldItalicMT"/>
          <w:b/>
          <w:bCs/>
          <w:iCs/>
          <w:sz w:val="22"/>
          <w:szCs w:val="22"/>
        </w:rPr>
        <w:t>Μαύρο</w:t>
      </w:r>
      <w:r w:rsidR="006626DD" w:rsidRPr="00DA689D">
        <w:rPr>
          <w:rFonts w:ascii="Book Antiqua" w:hAnsi="Book Antiqua" w:cs="Arial-BoldItalicMT"/>
          <w:b/>
          <w:bCs/>
          <w:iCs/>
          <w:sz w:val="22"/>
          <w:szCs w:val="22"/>
        </w:rPr>
        <w:t>ς</w:t>
      </w:r>
    </w:p>
    <w:p w14:paraId="177DDB53" w14:textId="77777777" w:rsidR="00214A63" w:rsidRPr="008573E8" w:rsidRDefault="00214A63" w:rsidP="002631E7">
      <w:pPr>
        <w:autoSpaceDE w:val="0"/>
        <w:autoSpaceDN w:val="0"/>
        <w:adjustRightInd w:val="0"/>
        <w:ind w:left="284"/>
        <w:jc w:val="both"/>
        <w:rPr>
          <w:rFonts w:ascii="Book Antiqua" w:hAnsi="Book Antiqua" w:cs="ArialMT"/>
          <w:sz w:val="22"/>
          <w:szCs w:val="22"/>
        </w:rPr>
      </w:pPr>
      <w:r w:rsidRPr="008573E8">
        <w:rPr>
          <w:rFonts w:ascii="Book Antiqua" w:hAnsi="Book Antiqua" w:cs="ArialMT"/>
          <w:sz w:val="22"/>
          <w:szCs w:val="22"/>
        </w:rPr>
        <w:t xml:space="preserve">Στυλό </w:t>
      </w:r>
      <w:r w:rsidR="006C0946" w:rsidRPr="008573E8">
        <w:rPr>
          <w:rFonts w:ascii="Book Antiqua" w:hAnsi="Book Antiqua" w:cs="ArialMT"/>
          <w:sz w:val="22"/>
          <w:szCs w:val="22"/>
        </w:rPr>
        <w:t xml:space="preserve">διαρκείας τύπου </w:t>
      </w:r>
      <w:proofErr w:type="spellStart"/>
      <w:r w:rsidR="006C0946" w:rsidRPr="008573E8">
        <w:rPr>
          <w:rFonts w:ascii="Book Antiqua" w:hAnsi="Book Antiqua" w:cs="ArialMT"/>
          <w:sz w:val="22"/>
          <w:szCs w:val="22"/>
        </w:rPr>
        <w:t>ballpoint</w:t>
      </w:r>
      <w:proofErr w:type="spellEnd"/>
      <w:r w:rsidR="006C0946" w:rsidRPr="008573E8">
        <w:rPr>
          <w:rFonts w:ascii="Book Antiqua" w:hAnsi="Book Antiqua" w:cs="ArialMT"/>
          <w:sz w:val="22"/>
          <w:szCs w:val="22"/>
        </w:rPr>
        <w:t xml:space="preserve"> μαύρο 1,0mm</w:t>
      </w:r>
      <w:r w:rsidR="007C386D" w:rsidRPr="008573E8">
        <w:rPr>
          <w:rFonts w:ascii="Book Antiqua" w:hAnsi="Book Antiqua" w:cs="ArialMT"/>
          <w:sz w:val="22"/>
          <w:szCs w:val="22"/>
        </w:rPr>
        <w:t xml:space="preserve">, </w:t>
      </w:r>
      <w:r w:rsidR="007C386D" w:rsidRPr="008573E8">
        <w:rPr>
          <w:rFonts w:ascii="Book Antiqua" w:hAnsi="Book Antiqua" w:cs="ArialMT"/>
          <w:color w:val="0000FF"/>
          <w:sz w:val="22"/>
          <w:szCs w:val="22"/>
        </w:rPr>
        <w:t xml:space="preserve">ενδεικτικού τύπου </w:t>
      </w:r>
      <w:proofErr w:type="spellStart"/>
      <w:r w:rsidR="007C386D" w:rsidRPr="008573E8">
        <w:rPr>
          <w:rFonts w:ascii="Book Antiqua" w:hAnsi="Book Antiqua" w:cs="ArialMT"/>
          <w:color w:val="0000FF"/>
          <w:sz w:val="22"/>
          <w:szCs w:val="22"/>
        </w:rPr>
        <w:t>Bic</w:t>
      </w:r>
      <w:proofErr w:type="spellEnd"/>
      <w:r w:rsidRPr="008573E8">
        <w:rPr>
          <w:rFonts w:ascii="Book Antiqua" w:hAnsi="Book Antiqua" w:cs="ArialMT"/>
          <w:color w:val="0000FF"/>
          <w:sz w:val="22"/>
          <w:szCs w:val="22"/>
        </w:rPr>
        <w:t>.</w:t>
      </w:r>
    </w:p>
    <w:p w14:paraId="5253B327" w14:textId="77777777" w:rsidR="00DA4EB2" w:rsidRPr="008573E8" w:rsidRDefault="00DA4EB2" w:rsidP="00D40A91">
      <w:pPr>
        <w:autoSpaceDE w:val="0"/>
        <w:autoSpaceDN w:val="0"/>
        <w:adjustRightInd w:val="0"/>
        <w:jc w:val="both"/>
        <w:rPr>
          <w:rFonts w:ascii="Book Antiqua" w:hAnsi="Book Antiqua" w:cs="Arial-BoldMT"/>
          <w:b/>
          <w:bCs/>
          <w:sz w:val="22"/>
          <w:szCs w:val="22"/>
        </w:rPr>
      </w:pPr>
    </w:p>
    <w:p w14:paraId="700CBB41" w14:textId="77777777" w:rsidR="00214A63" w:rsidRPr="00DA689D" w:rsidRDefault="00214A63" w:rsidP="002631E7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r w:rsidRPr="00DA689D">
        <w:rPr>
          <w:rFonts w:ascii="Book Antiqua" w:hAnsi="Book Antiqua" w:cs="Arial-BoldItalicMT"/>
          <w:b/>
          <w:bCs/>
          <w:iCs/>
          <w:sz w:val="22"/>
          <w:szCs w:val="22"/>
        </w:rPr>
        <w:t xml:space="preserve">Στυλό </w:t>
      </w:r>
      <w:r w:rsidR="00DA689D" w:rsidRPr="00DA689D">
        <w:rPr>
          <w:rFonts w:ascii="Book Antiqua" w:hAnsi="Book Antiqua" w:cs="ArialMT"/>
          <w:b/>
          <w:sz w:val="22"/>
          <w:szCs w:val="22"/>
        </w:rPr>
        <w:t xml:space="preserve">διαρκείας </w:t>
      </w:r>
      <w:r w:rsidRPr="00DA689D">
        <w:rPr>
          <w:rFonts w:ascii="Book Antiqua" w:hAnsi="Book Antiqua" w:cs="Arial-BoldItalicMT"/>
          <w:b/>
          <w:bCs/>
          <w:iCs/>
          <w:sz w:val="22"/>
          <w:szCs w:val="22"/>
        </w:rPr>
        <w:t>Μπλε</w:t>
      </w:r>
    </w:p>
    <w:p w14:paraId="33788F85" w14:textId="77777777" w:rsidR="00214A63" w:rsidRPr="008573E8" w:rsidRDefault="00214A63" w:rsidP="002631E7">
      <w:pPr>
        <w:autoSpaceDE w:val="0"/>
        <w:autoSpaceDN w:val="0"/>
        <w:adjustRightInd w:val="0"/>
        <w:ind w:left="284"/>
        <w:jc w:val="both"/>
        <w:rPr>
          <w:rFonts w:ascii="Book Antiqua" w:hAnsi="Book Antiqua" w:cs="ArialMT"/>
          <w:sz w:val="22"/>
          <w:szCs w:val="22"/>
        </w:rPr>
      </w:pPr>
      <w:r w:rsidRPr="008573E8">
        <w:rPr>
          <w:rFonts w:ascii="Book Antiqua" w:hAnsi="Book Antiqua" w:cs="ArialMT"/>
          <w:sz w:val="22"/>
          <w:szCs w:val="22"/>
        </w:rPr>
        <w:t xml:space="preserve">Στυλό </w:t>
      </w:r>
      <w:r w:rsidR="006C0946" w:rsidRPr="008573E8">
        <w:rPr>
          <w:rFonts w:ascii="Book Antiqua" w:hAnsi="Book Antiqua" w:cs="ArialMT"/>
          <w:sz w:val="22"/>
          <w:szCs w:val="22"/>
        </w:rPr>
        <w:t xml:space="preserve">διαρκείας τύπου </w:t>
      </w:r>
      <w:proofErr w:type="spellStart"/>
      <w:r w:rsidR="006C0946" w:rsidRPr="008573E8">
        <w:rPr>
          <w:rFonts w:ascii="Book Antiqua" w:hAnsi="Book Antiqua" w:cs="ArialMT"/>
          <w:sz w:val="22"/>
          <w:szCs w:val="22"/>
        </w:rPr>
        <w:t>ballpoint</w:t>
      </w:r>
      <w:proofErr w:type="spellEnd"/>
      <w:r w:rsidR="006C0946" w:rsidRPr="008573E8">
        <w:rPr>
          <w:rFonts w:ascii="Book Antiqua" w:hAnsi="Book Antiqua" w:cs="ArialMT"/>
          <w:sz w:val="22"/>
          <w:szCs w:val="22"/>
        </w:rPr>
        <w:t xml:space="preserve"> μπλε 1,0mm</w:t>
      </w:r>
      <w:r w:rsidR="007C386D" w:rsidRPr="008573E8">
        <w:rPr>
          <w:rFonts w:ascii="Book Antiqua" w:hAnsi="Book Antiqua" w:cs="ArialMT"/>
          <w:sz w:val="22"/>
          <w:szCs w:val="22"/>
        </w:rPr>
        <w:t xml:space="preserve">, </w:t>
      </w:r>
      <w:r w:rsidR="007C386D" w:rsidRPr="008573E8">
        <w:rPr>
          <w:rFonts w:ascii="Book Antiqua" w:hAnsi="Book Antiqua" w:cs="ArialMT"/>
          <w:color w:val="0000FF"/>
          <w:sz w:val="22"/>
          <w:szCs w:val="22"/>
        </w:rPr>
        <w:t xml:space="preserve">ενδεικτικού τύπου </w:t>
      </w:r>
      <w:proofErr w:type="spellStart"/>
      <w:r w:rsidR="007C386D" w:rsidRPr="008573E8">
        <w:rPr>
          <w:rFonts w:ascii="Book Antiqua" w:hAnsi="Book Antiqua" w:cs="ArialMT"/>
          <w:color w:val="0000FF"/>
          <w:sz w:val="22"/>
          <w:szCs w:val="22"/>
        </w:rPr>
        <w:t>Bic</w:t>
      </w:r>
      <w:proofErr w:type="spellEnd"/>
      <w:r w:rsidRPr="008573E8">
        <w:rPr>
          <w:rFonts w:ascii="Book Antiqua" w:hAnsi="Book Antiqua" w:cs="ArialMT"/>
          <w:sz w:val="22"/>
          <w:szCs w:val="22"/>
        </w:rPr>
        <w:t>.</w:t>
      </w:r>
    </w:p>
    <w:p w14:paraId="2E588B20" w14:textId="77777777" w:rsidR="00DA4EB2" w:rsidRPr="00937A3E" w:rsidRDefault="00DA4EB2" w:rsidP="00D40A91">
      <w:pPr>
        <w:autoSpaceDE w:val="0"/>
        <w:autoSpaceDN w:val="0"/>
        <w:adjustRightInd w:val="0"/>
        <w:jc w:val="both"/>
        <w:rPr>
          <w:rFonts w:ascii="Book Antiqua" w:hAnsi="Book Antiqua" w:cs="Arial-BoldMT"/>
          <w:b/>
          <w:bCs/>
          <w:sz w:val="22"/>
          <w:szCs w:val="22"/>
          <w:highlight w:val="yellow"/>
        </w:rPr>
      </w:pPr>
    </w:p>
    <w:p w14:paraId="15DE1DF3" w14:textId="77777777" w:rsidR="00214A63" w:rsidRPr="008573E8" w:rsidRDefault="00214A63" w:rsidP="002631E7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 xml:space="preserve">Συνδετήρες </w:t>
      </w:r>
      <w:r w:rsidR="004D43BE" w:rsidRPr="008573E8">
        <w:rPr>
          <w:rFonts w:ascii="Book Antiqua" w:hAnsi="Book Antiqua" w:cs="Arial-BoldItalicMT"/>
          <w:b/>
          <w:bCs/>
          <w:iCs/>
          <w:sz w:val="22"/>
          <w:szCs w:val="22"/>
        </w:rPr>
        <w:t xml:space="preserve">μεταλλικοί </w:t>
      </w: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>Νο3</w:t>
      </w:r>
    </w:p>
    <w:p w14:paraId="052FA628" w14:textId="77777777" w:rsidR="00214A63" w:rsidRPr="008573E8" w:rsidRDefault="004D43BE" w:rsidP="002631E7">
      <w:pPr>
        <w:autoSpaceDE w:val="0"/>
        <w:autoSpaceDN w:val="0"/>
        <w:adjustRightInd w:val="0"/>
        <w:ind w:left="284"/>
        <w:jc w:val="both"/>
        <w:rPr>
          <w:rFonts w:ascii="Book Antiqua" w:hAnsi="Book Antiqua" w:cs="Arial-BoldMT"/>
          <w:b/>
          <w:bCs/>
          <w:sz w:val="22"/>
          <w:szCs w:val="22"/>
        </w:rPr>
      </w:pPr>
      <w:r w:rsidRPr="008573E8">
        <w:rPr>
          <w:rFonts w:ascii="Book Antiqua" w:hAnsi="Book Antiqua" w:cs="ArialMT"/>
          <w:sz w:val="22"/>
          <w:szCs w:val="22"/>
        </w:rPr>
        <w:t>Συνδετήρες μεταλλικοί,</w:t>
      </w:r>
      <w:r w:rsidR="0099073B" w:rsidRPr="008573E8">
        <w:rPr>
          <w:rFonts w:ascii="Book Antiqua" w:hAnsi="Book Antiqua" w:cs="ArialMT"/>
          <w:sz w:val="22"/>
          <w:szCs w:val="22"/>
        </w:rPr>
        <w:t xml:space="preserve"> </w:t>
      </w:r>
      <w:r w:rsidRPr="008573E8">
        <w:rPr>
          <w:rFonts w:ascii="Book Antiqua" w:hAnsi="Book Antiqua" w:cs="ArialMT"/>
          <w:sz w:val="22"/>
          <w:szCs w:val="22"/>
        </w:rPr>
        <w:t xml:space="preserve">αρίστης ποιότητας και αντοχής, </w:t>
      </w:r>
      <w:r w:rsidR="00BB5BAC" w:rsidRPr="008573E8">
        <w:rPr>
          <w:rFonts w:ascii="Book Antiqua" w:hAnsi="Book Antiqua" w:cs="ArialMT"/>
          <w:sz w:val="22"/>
          <w:szCs w:val="22"/>
        </w:rPr>
        <w:t>μήκους 2</w:t>
      </w:r>
      <w:r w:rsidR="006C0946" w:rsidRPr="008573E8">
        <w:rPr>
          <w:rFonts w:ascii="Book Antiqua" w:hAnsi="Book Antiqua" w:cs="ArialMT"/>
          <w:sz w:val="22"/>
          <w:szCs w:val="22"/>
        </w:rPr>
        <w:t>9</w:t>
      </w:r>
      <w:r w:rsidR="00BB5BAC" w:rsidRPr="008573E8">
        <w:rPr>
          <w:rFonts w:ascii="Book Antiqua" w:hAnsi="Book Antiqua" w:cs="ArialMT"/>
          <w:sz w:val="22"/>
          <w:szCs w:val="22"/>
          <w:lang w:val="en-US"/>
        </w:rPr>
        <w:t>mm</w:t>
      </w:r>
      <w:r w:rsidR="00165A4A" w:rsidRPr="008573E8">
        <w:rPr>
          <w:rFonts w:ascii="Book Antiqua" w:hAnsi="Book Antiqua" w:cs="ArialMT"/>
          <w:sz w:val="22"/>
          <w:szCs w:val="22"/>
        </w:rPr>
        <w:t xml:space="preserve"> και πάχος σύρματος τουλάχιστον </w:t>
      </w:r>
      <w:r w:rsidR="00537A8D" w:rsidRPr="008573E8">
        <w:rPr>
          <w:rFonts w:ascii="Book Antiqua" w:hAnsi="Book Antiqua" w:cs="ArialMT"/>
          <w:sz w:val="22"/>
          <w:szCs w:val="22"/>
        </w:rPr>
        <w:t>&gt;</w:t>
      </w:r>
      <w:r w:rsidR="00165A4A" w:rsidRPr="008573E8">
        <w:rPr>
          <w:rFonts w:ascii="Book Antiqua" w:hAnsi="Book Antiqua" w:cs="ArialMT"/>
          <w:sz w:val="22"/>
          <w:szCs w:val="22"/>
        </w:rPr>
        <w:t>0,9</w:t>
      </w:r>
      <w:r w:rsidR="00165A4A" w:rsidRPr="008573E8">
        <w:rPr>
          <w:rFonts w:ascii="Book Antiqua" w:hAnsi="Book Antiqua" w:cs="ArialMT"/>
          <w:sz w:val="22"/>
          <w:szCs w:val="22"/>
          <w:lang w:val="en-US"/>
        </w:rPr>
        <w:t>mm</w:t>
      </w:r>
      <w:r w:rsidR="003D546C" w:rsidRPr="008573E8">
        <w:rPr>
          <w:rFonts w:ascii="Book Antiqua" w:hAnsi="Book Antiqua" w:cs="ArialMT"/>
          <w:sz w:val="22"/>
          <w:szCs w:val="22"/>
        </w:rPr>
        <w:t xml:space="preserve"> </w:t>
      </w:r>
      <w:r w:rsidR="003D546C" w:rsidRPr="008573E8">
        <w:rPr>
          <w:rFonts w:ascii="Book Antiqua" w:hAnsi="Book Antiqua" w:cs="ArialMT"/>
          <w:color w:val="0000FF"/>
          <w:sz w:val="22"/>
          <w:szCs w:val="22"/>
        </w:rPr>
        <w:t xml:space="preserve">ενδεικτικού τύπου </w:t>
      </w:r>
      <w:r w:rsidR="003D546C" w:rsidRPr="008573E8">
        <w:rPr>
          <w:rFonts w:ascii="Book Antiqua" w:hAnsi="Book Antiqua" w:cs="ArialMT"/>
          <w:color w:val="0000FF"/>
          <w:sz w:val="22"/>
          <w:szCs w:val="22"/>
          <w:lang w:val="en-US"/>
        </w:rPr>
        <w:t>VETO</w:t>
      </w:r>
      <w:r w:rsidR="003D546C" w:rsidRPr="008573E8">
        <w:rPr>
          <w:rFonts w:ascii="Book Antiqua" w:hAnsi="Book Antiqua" w:cs="ArialMT"/>
          <w:color w:val="0000FF"/>
          <w:sz w:val="22"/>
          <w:szCs w:val="22"/>
        </w:rPr>
        <w:t xml:space="preserve"> Νο3</w:t>
      </w:r>
      <w:r w:rsidR="006C0946" w:rsidRPr="008573E8">
        <w:rPr>
          <w:rFonts w:ascii="Book Antiqua" w:hAnsi="Book Antiqua" w:cs="ArialMT"/>
          <w:color w:val="0000FF"/>
          <w:sz w:val="22"/>
          <w:szCs w:val="22"/>
        </w:rPr>
        <w:t xml:space="preserve"> </w:t>
      </w:r>
      <w:r w:rsidR="006C0946" w:rsidRPr="008573E8">
        <w:rPr>
          <w:rFonts w:ascii="Book Antiqua" w:hAnsi="Book Antiqua" w:cs="ArialMT"/>
          <w:sz w:val="22"/>
          <w:szCs w:val="22"/>
        </w:rPr>
        <w:t>σε πακέτο των 100 τεμαχίων</w:t>
      </w:r>
      <w:r w:rsidRPr="008573E8">
        <w:rPr>
          <w:rFonts w:ascii="Book Antiqua" w:hAnsi="Book Antiqua" w:cs="ArialMT"/>
          <w:sz w:val="22"/>
          <w:szCs w:val="22"/>
        </w:rPr>
        <w:t>.</w:t>
      </w:r>
    </w:p>
    <w:p w14:paraId="10060CD3" w14:textId="77777777" w:rsidR="00594FEF" w:rsidRPr="008573E8" w:rsidRDefault="00594FEF" w:rsidP="00D40A91">
      <w:pPr>
        <w:autoSpaceDE w:val="0"/>
        <w:autoSpaceDN w:val="0"/>
        <w:adjustRightInd w:val="0"/>
        <w:jc w:val="both"/>
        <w:rPr>
          <w:rFonts w:ascii="Book Antiqua" w:hAnsi="Book Antiqua" w:cs="Arial-BoldMT"/>
          <w:b/>
          <w:bCs/>
          <w:sz w:val="22"/>
          <w:szCs w:val="22"/>
        </w:rPr>
      </w:pPr>
    </w:p>
    <w:p w14:paraId="5326A848" w14:textId="77777777" w:rsidR="00214A63" w:rsidRPr="008573E8" w:rsidRDefault="00214A63" w:rsidP="002631E7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 xml:space="preserve">Συνδετήρες </w:t>
      </w:r>
      <w:r w:rsidR="00BB5BAC" w:rsidRPr="008573E8">
        <w:rPr>
          <w:rFonts w:ascii="Book Antiqua" w:hAnsi="Book Antiqua" w:cs="Arial-BoldItalicMT"/>
          <w:b/>
          <w:bCs/>
          <w:iCs/>
          <w:sz w:val="22"/>
          <w:szCs w:val="22"/>
        </w:rPr>
        <w:t xml:space="preserve">μεταλλικοί </w:t>
      </w: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>Νο4</w:t>
      </w:r>
    </w:p>
    <w:p w14:paraId="0D12C3C0" w14:textId="77777777" w:rsidR="00214A63" w:rsidRPr="008573E8" w:rsidRDefault="004D43BE" w:rsidP="002631E7">
      <w:pPr>
        <w:autoSpaceDE w:val="0"/>
        <w:autoSpaceDN w:val="0"/>
        <w:adjustRightInd w:val="0"/>
        <w:ind w:left="284"/>
        <w:jc w:val="both"/>
        <w:rPr>
          <w:rFonts w:ascii="Book Antiqua" w:hAnsi="Book Antiqua" w:cs="ArialMT"/>
          <w:color w:val="0000FF"/>
          <w:sz w:val="22"/>
          <w:szCs w:val="22"/>
        </w:rPr>
      </w:pPr>
      <w:r w:rsidRPr="008573E8">
        <w:rPr>
          <w:rFonts w:ascii="Book Antiqua" w:hAnsi="Book Antiqua" w:cs="ArialMT"/>
          <w:sz w:val="22"/>
          <w:szCs w:val="22"/>
        </w:rPr>
        <w:t>Συνδετήρες μεταλλικοί,</w:t>
      </w:r>
      <w:r w:rsidR="00214A63" w:rsidRPr="008573E8">
        <w:rPr>
          <w:rFonts w:ascii="Book Antiqua" w:hAnsi="Book Antiqua" w:cs="ArialMT"/>
          <w:sz w:val="22"/>
          <w:szCs w:val="22"/>
        </w:rPr>
        <w:t xml:space="preserve"> </w:t>
      </w:r>
      <w:r w:rsidRPr="008573E8">
        <w:rPr>
          <w:rFonts w:ascii="Book Antiqua" w:hAnsi="Book Antiqua" w:cs="ArialMT"/>
          <w:sz w:val="22"/>
          <w:szCs w:val="22"/>
        </w:rPr>
        <w:t xml:space="preserve">αρίστης ποιότητας και αντοχής, </w:t>
      </w:r>
      <w:r w:rsidR="00BB5BAC" w:rsidRPr="008573E8">
        <w:rPr>
          <w:rFonts w:ascii="Book Antiqua" w:hAnsi="Book Antiqua" w:cs="ArialMT"/>
          <w:sz w:val="22"/>
          <w:szCs w:val="22"/>
        </w:rPr>
        <w:t>μήκους 33</w:t>
      </w:r>
      <w:r w:rsidR="00BB5BAC" w:rsidRPr="008573E8">
        <w:rPr>
          <w:rFonts w:ascii="Book Antiqua" w:hAnsi="Book Antiqua" w:cs="ArialMT"/>
          <w:sz w:val="22"/>
          <w:szCs w:val="22"/>
          <w:lang w:val="en-US"/>
        </w:rPr>
        <w:t>mm</w:t>
      </w:r>
      <w:r w:rsidR="00165A4A" w:rsidRPr="008573E8">
        <w:rPr>
          <w:rFonts w:ascii="Book Antiqua" w:hAnsi="Book Antiqua" w:cs="ArialMT"/>
          <w:sz w:val="22"/>
          <w:szCs w:val="22"/>
        </w:rPr>
        <w:t xml:space="preserve"> και πάχος σύρματος τουλάχιστον 0,9</w:t>
      </w:r>
      <w:r w:rsidR="00165A4A" w:rsidRPr="008573E8">
        <w:rPr>
          <w:rFonts w:ascii="Book Antiqua" w:hAnsi="Book Antiqua" w:cs="ArialMT"/>
          <w:sz w:val="22"/>
          <w:szCs w:val="22"/>
          <w:lang w:val="en-US"/>
        </w:rPr>
        <w:t>mm</w:t>
      </w:r>
      <w:r w:rsidR="003D546C" w:rsidRPr="008573E8">
        <w:rPr>
          <w:rFonts w:ascii="Book Antiqua" w:hAnsi="Book Antiqua" w:cs="ArialMT"/>
          <w:sz w:val="22"/>
          <w:szCs w:val="22"/>
        </w:rPr>
        <w:t xml:space="preserve"> </w:t>
      </w:r>
      <w:r w:rsidR="003D546C" w:rsidRPr="008573E8">
        <w:rPr>
          <w:rFonts w:ascii="Book Antiqua" w:hAnsi="Book Antiqua" w:cs="ArialMT"/>
          <w:color w:val="0000FF"/>
          <w:sz w:val="22"/>
          <w:szCs w:val="22"/>
        </w:rPr>
        <w:t xml:space="preserve">ενδεικτικού τύπου </w:t>
      </w:r>
      <w:r w:rsidR="003D546C" w:rsidRPr="008573E8">
        <w:rPr>
          <w:rFonts w:ascii="Book Antiqua" w:hAnsi="Book Antiqua" w:cs="ArialMT"/>
          <w:color w:val="0000FF"/>
          <w:sz w:val="22"/>
          <w:szCs w:val="22"/>
          <w:lang w:val="en-US"/>
        </w:rPr>
        <w:t>VETO</w:t>
      </w:r>
      <w:r w:rsidR="003D546C" w:rsidRPr="008573E8">
        <w:rPr>
          <w:rFonts w:ascii="Book Antiqua" w:hAnsi="Book Antiqua" w:cs="ArialMT"/>
          <w:color w:val="0000FF"/>
          <w:sz w:val="22"/>
          <w:szCs w:val="22"/>
        </w:rPr>
        <w:t xml:space="preserve"> Νο4</w:t>
      </w:r>
      <w:r w:rsidR="006C0946" w:rsidRPr="008573E8">
        <w:rPr>
          <w:rFonts w:ascii="Book Antiqua" w:hAnsi="Book Antiqua" w:cs="ArialMT"/>
          <w:sz w:val="22"/>
          <w:szCs w:val="22"/>
        </w:rPr>
        <w:t xml:space="preserve"> σε πακέτο των 50 τεμαχίων</w:t>
      </w:r>
      <w:r w:rsidR="00214A63" w:rsidRPr="008573E8">
        <w:rPr>
          <w:rFonts w:ascii="Book Antiqua" w:hAnsi="Book Antiqua" w:cs="ArialMT"/>
          <w:color w:val="0000FF"/>
          <w:sz w:val="22"/>
          <w:szCs w:val="22"/>
        </w:rPr>
        <w:t>.</w:t>
      </w:r>
    </w:p>
    <w:p w14:paraId="23EC5E50" w14:textId="77777777" w:rsidR="00214A63" w:rsidRPr="008573E8" w:rsidRDefault="00214A63" w:rsidP="00D40A91">
      <w:pPr>
        <w:autoSpaceDE w:val="0"/>
        <w:autoSpaceDN w:val="0"/>
        <w:adjustRightInd w:val="0"/>
        <w:jc w:val="both"/>
        <w:rPr>
          <w:rFonts w:ascii="Book Antiqua" w:hAnsi="Book Antiqua" w:cs="Arial-BoldMT"/>
          <w:b/>
          <w:bCs/>
          <w:sz w:val="22"/>
          <w:szCs w:val="22"/>
        </w:rPr>
      </w:pPr>
    </w:p>
    <w:p w14:paraId="3DEAFA6E" w14:textId="77777777" w:rsidR="00214A63" w:rsidRPr="006D4996" w:rsidRDefault="00214A63" w:rsidP="006D4996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 xml:space="preserve">Συνδετήρες </w:t>
      </w:r>
      <w:r w:rsidR="00BB5BAC" w:rsidRPr="008573E8">
        <w:rPr>
          <w:rFonts w:ascii="Book Antiqua" w:hAnsi="Book Antiqua" w:cs="Arial-BoldItalicMT"/>
          <w:b/>
          <w:bCs/>
          <w:iCs/>
          <w:sz w:val="22"/>
          <w:szCs w:val="22"/>
        </w:rPr>
        <w:t xml:space="preserve">μεταλλικοί </w:t>
      </w: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>Νο5</w:t>
      </w:r>
      <w:r w:rsidR="006D4996">
        <w:rPr>
          <w:rFonts w:ascii="Book Antiqua" w:hAnsi="Book Antiqua" w:cs="Arial-BoldItalicMT"/>
          <w:b/>
          <w:bCs/>
          <w:iCs/>
          <w:sz w:val="22"/>
          <w:szCs w:val="22"/>
        </w:rPr>
        <w:t xml:space="preserve"> </w:t>
      </w:r>
      <w:r w:rsidRPr="006D4996">
        <w:rPr>
          <w:rFonts w:ascii="Book Antiqua" w:hAnsi="Book Antiqua" w:cs="ArialMT"/>
          <w:sz w:val="22"/>
          <w:szCs w:val="22"/>
        </w:rPr>
        <w:t xml:space="preserve">Συνδετήρες </w:t>
      </w:r>
      <w:r w:rsidR="004D43BE" w:rsidRPr="006D4996">
        <w:rPr>
          <w:rFonts w:ascii="Book Antiqua" w:hAnsi="Book Antiqua" w:cs="ArialMT"/>
          <w:sz w:val="22"/>
          <w:szCs w:val="22"/>
        </w:rPr>
        <w:t>μεταλλικοί, αρίστης ποιότητας και αντοχής,</w:t>
      </w:r>
      <w:r w:rsidRPr="006D4996">
        <w:rPr>
          <w:rFonts w:ascii="Book Antiqua" w:hAnsi="Book Antiqua" w:cs="ArialMT"/>
          <w:sz w:val="22"/>
          <w:szCs w:val="22"/>
        </w:rPr>
        <w:t xml:space="preserve"> </w:t>
      </w:r>
      <w:r w:rsidR="00BB5BAC" w:rsidRPr="006D4996">
        <w:rPr>
          <w:rFonts w:ascii="Book Antiqua" w:hAnsi="Book Antiqua" w:cs="ArialMT"/>
          <w:sz w:val="22"/>
          <w:szCs w:val="22"/>
        </w:rPr>
        <w:t>μήκους 4</w:t>
      </w:r>
      <w:r w:rsidR="006C0946" w:rsidRPr="006D4996">
        <w:rPr>
          <w:rFonts w:ascii="Book Antiqua" w:hAnsi="Book Antiqua" w:cs="ArialMT"/>
          <w:sz w:val="22"/>
          <w:szCs w:val="22"/>
        </w:rPr>
        <w:t>6</w:t>
      </w:r>
      <w:r w:rsidR="00BB5BAC" w:rsidRPr="006D4996">
        <w:rPr>
          <w:rFonts w:ascii="Book Antiqua" w:hAnsi="Book Antiqua" w:cs="ArialMT"/>
          <w:sz w:val="22"/>
          <w:szCs w:val="22"/>
          <w:lang w:val="en-US"/>
        </w:rPr>
        <w:t>mm</w:t>
      </w:r>
      <w:r w:rsidR="003D546C" w:rsidRPr="006D4996">
        <w:rPr>
          <w:rFonts w:ascii="Book Antiqua" w:hAnsi="Book Antiqua" w:cs="ArialMT"/>
          <w:sz w:val="22"/>
          <w:szCs w:val="22"/>
        </w:rPr>
        <w:t xml:space="preserve"> </w:t>
      </w:r>
      <w:r w:rsidR="00165A4A" w:rsidRPr="006D4996">
        <w:rPr>
          <w:rFonts w:ascii="Book Antiqua" w:hAnsi="Book Antiqua" w:cs="ArialMT"/>
          <w:sz w:val="22"/>
          <w:szCs w:val="22"/>
        </w:rPr>
        <w:t>και πάχος σύρματος τουλάχιστον 0,9</w:t>
      </w:r>
      <w:r w:rsidR="00165A4A" w:rsidRPr="006D4996">
        <w:rPr>
          <w:rFonts w:ascii="Book Antiqua" w:hAnsi="Book Antiqua" w:cs="ArialMT"/>
          <w:sz w:val="22"/>
          <w:szCs w:val="22"/>
          <w:lang w:val="en-US"/>
        </w:rPr>
        <w:t>mm</w:t>
      </w:r>
      <w:r w:rsidR="00165A4A" w:rsidRPr="006D4996">
        <w:rPr>
          <w:rFonts w:ascii="Book Antiqua" w:hAnsi="Book Antiqua" w:cs="ArialMT"/>
          <w:color w:val="0000FF"/>
          <w:sz w:val="22"/>
          <w:szCs w:val="22"/>
        </w:rPr>
        <w:t xml:space="preserve"> </w:t>
      </w:r>
      <w:r w:rsidR="003D546C" w:rsidRPr="006D4996">
        <w:rPr>
          <w:rFonts w:ascii="Book Antiqua" w:hAnsi="Book Antiqua" w:cs="ArialMT"/>
          <w:color w:val="0000FF"/>
          <w:sz w:val="22"/>
          <w:szCs w:val="22"/>
        </w:rPr>
        <w:t xml:space="preserve">ενδεικτικού τύπου </w:t>
      </w:r>
      <w:r w:rsidR="003D546C" w:rsidRPr="006D4996">
        <w:rPr>
          <w:rFonts w:ascii="Book Antiqua" w:hAnsi="Book Antiqua" w:cs="ArialMT"/>
          <w:color w:val="0000FF"/>
          <w:sz w:val="22"/>
          <w:szCs w:val="22"/>
          <w:lang w:val="en-US"/>
        </w:rPr>
        <w:t>VETO</w:t>
      </w:r>
      <w:r w:rsidR="003D546C" w:rsidRPr="006D4996">
        <w:rPr>
          <w:rFonts w:ascii="Book Antiqua" w:hAnsi="Book Antiqua" w:cs="ArialMT"/>
          <w:color w:val="0000FF"/>
          <w:sz w:val="22"/>
          <w:szCs w:val="22"/>
        </w:rPr>
        <w:t xml:space="preserve"> Νο5</w:t>
      </w:r>
      <w:r w:rsidR="006C0946" w:rsidRPr="006D4996">
        <w:rPr>
          <w:rFonts w:ascii="Book Antiqua" w:hAnsi="Book Antiqua" w:cs="ArialMT"/>
          <w:sz w:val="22"/>
          <w:szCs w:val="22"/>
        </w:rPr>
        <w:t xml:space="preserve"> σε πακέτο των 50 τεμαχίων</w:t>
      </w:r>
      <w:r w:rsidRPr="006D4996">
        <w:rPr>
          <w:rFonts w:ascii="Book Antiqua" w:hAnsi="Book Antiqua" w:cs="ArialMT"/>
          <w:color w:val="0000FF"/>
          <w:sz w:val="22"/>
          <w:szCs w:val="22"/>
        </w:rPr>
        <w:t>.</w:t>
      </w:r>
    </w:p>
    <w:p w14:paraId="7A961FDB" w14:textId="77777777" w:rsidR="006D4996" w:rsidRPr="006D4996" w:rsidRDefault="006D4996" w:rsidP="006D4996">
      <w:pPr>
        <w:autoSpaceDE w:val="0"/>
        <w:autoSpaceDN w:val="0"/>
        <w:adjustRightInd w:val="0"/>
        <w:ind w:left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</w:p>
    <w:p w14:paraId="6C5102DA" w14:textId="77777777" w:rsidR="006D4996" w:rsidRPr="006D4996" w:rsidRDefault="006D4996" w:rsidP="006D4996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>Συνδετήρες μεταλλικοί Νο</w:t>
      </w:r>
      <w:r>
        <w:rPr>
          <w:rFonts w:ascii="Book Antiqua" w:hAnsi="Book Antiqua" w:cs="Arial-BoldItalicMT"/>
          <w:b/>
          <w:bCs/>
          <w:iCs/>
          <w:sz w:val="22"/>
          <w:szCs w:val="22"/>
        </w:rPr>
        <w:t xml:space="preserve">7 </w:t>
      </w:r>
      <w:r w:rsidRPr="006D4996">
        <w:rPr>
          <w:rFonts w:ascii="Book Antiqua" w:hAnsi="Book Antiqua" w:cs="ArialMT"/>
          <w:sz w:val="22"/>
          <w:szCs w:val="22"/>
        </w:rPr>
        <w:t xml:space="preserve">Συνδετήρες μεταλλικοί, αρίστης ποιότητας και αντοχής, μήκους </w:t>
      </w:r>
      <w:r w:rsidR="001D457C" w:rsidRPr="001D457C">
        <w:rPr>
          <w:rFonts w:ascii="Book Antiqua" w:hAnsi="Book Antiqua" w:cs="ArialMT"/>
          <w:sz w:val="22"/>
          <w:szCs w:val="22"/>
        </w:rPr>
        <w:t>78</w:t>
      </w:r>
      <w:r w:rsidRPr="006D4996">
        <w:rPr>
          <w:rFonts w:ascii="Book Antiqua" w:hAnsi="Book Antiqua" w:cs="ArialMT"/>
          <w:sz w:val="22"/>
          <w:szCs w:val="22"/>
          <w:lang w:val="en-US"/>
        </w:rPr>
        <w:t>mm</w:t>
      </w:r>
      <w:r w:rsidRPr="006D4996">
        <w:rPr>
          <w:rFonts w:ascii="Book Antiqua" w:hAnsi="Book Antiqua" w:cs="ArialMT"/>
          <w:sz w:val="22"/>
          <w:szCs w:val="22"/>
        </w:rPr>
        <w:t xml:space="preserve"> και πάχος σύρματος τουλάχιστον </w:t>
      </w:r>
      <w:r w:rsidR="001D457C" w:rsidRPr="001D457C">
        <w:rPr>
          <w:rFonts w:ascii="Book Antiqua" w:hAnsi="Book Antiqua" w:cs="ArialMT"/>
          <w:sz w:val="22"/>
          <w:szCs w:val="22"/>
        </w:rPr>
        <w:t>1</w:t>
      </w:r>
      <w:r w:rsidRPr="001D457C">
        <w:rPr>
          <w:rFonts w:ascii="Book Antiqua" w:hAnsi="Book Antiqua" w:cs="ArialMT"/>
          <w:sz w:val="22"/>
          <w:szCs w:val="22"/>
        </w:rPr>
        <w:t>,9</w:t>
      </w:r>
      <w:r w:rsidRPr="001D457C">
        <w:rPr>
          <w:rFonts w:ascii="Book Antiqua" w:hAnsi="Book Antiqua" w:cs="ArialMT"/>
          <w:sz w:val="22"/>
          <w:szCs w:val="22"/>
          <w:lang w:val="en-US"/>
        </w:rPr>
        <w:t>mm</w:t>
      </w:r>
      <w:r w:rsidRPr="006D4996">
        <w:rPr>
          <w:rFonts w:ascii="Book Antiqua" w:hAnsi="Book Antiqua" w:cs="ArialMT"/>
          <w:color w:val="0000FF"/>
          <w:sz w:val="22"/>
          <w:szCs w:val="22"/>
        </w:rPr>
        <w:t xml:space="preserve"> ενδεικτικού τύπου </w:t>
      </w:r>
      <w:r w:rsidRPr="006D4996">
        <w:rPr>
          <w:rFonts w:ascii="Book Antiqua" w:hAnsi="Book Antiqua" w:cs="ArialMT"/>
          <w:color w:val="0000FF"/>
          <w:sz w:val="22"/>
          <w:szCs w:val="22"/>
          <w:lang w:val="en-US"/>
        </w:rPr>
        <w:t>VETO</w:t>
      </w:r>
      <w:r w:rsidRPr="006D4996">
        <w:rPr>
          <w:rFonts w:ascii="Book Antiqua" w:hAnsi="Book Antiqua" w:cs="ArialMT"/>
          <w:color w:val="0000FF"/>
          <w:sz w:val="22"/>
          <w:szCs w:val="22"/>
        </w:rPr>
        <w:t xml:space="preserve"> Νο</w:t>
      </w:r>
      <w:r w:rsidR="004A45D4" w:rsidRPr="004A45D4">
        <w:rPr>
          <w:rFonts w:ascii="Book Antiqua" w:hAnsi="Book Antiqua" w:cs="ArialMT"/>
          <w:color w:val="0000FF"/>
          <w:sz w:val="22"/>
          <w:szCs w:val="22"/>
        </w:rPr>
        <w:t>7</w:t>
      </w:r>
      <w:r w:rsidRPr="006D4996">
        <w:rPr>
          <w:rFonts w:ascii="Book Antiqua" w:hAnsi="Book Antiqua" w:cs="ArialMT"/>
          <w:sz w:val="22"/>
          <w:szCs w:val="22"/>
        </w:rPr>
        <w:t xml:space="preserve"> σε πακέτο των 50 τεμαχίων</w:t>
      </w:r>
      <w:r w:rsidRPr="006D4996">
        <w:rPr>
          <w:rFonts w:ascii="Book Antiqua" w:hAnsi="Book Antiqua" w:cs="ArialMT"/>
          <w:color w:val="0000FF"/>
          <w:sz w:val="22"/>
          <w:szCs w:val="22"/>
        </w:rPr>
        <w:t>.</w:t>
      </w:r>
    </w:p>
    <w:p w14:paraId="2DE0EF78" w14:textId="77777777" w:rsidR="00DD2096" w:rsidRPr="008573E8" w:rsidRDefault="00DD2096" w:rsidP="00D40A91">
      <w:pPr>
        <w:autoSpaceDE w:val="0"/>
        <w:autoSpaceDN w:val="0"/>
        <w:adjustRightInd w:val="0"/>
        <w:jc w:val="both"/>
        <w:rPr>
          <w:rFonts w:ascii="Book Antiqua" w:hAnsi="Book Antiqua" w:cs="Arial-BoldMT"/>
          <w:b/>
          <w:bCs/>
          <w:sz w:val="22"/>
          <w:szCs w:val="22"/>
        </w:rPr>
      </w:pPr>
    </w:p>
    <w:p w14:paraId="294FA523" w14:textId="77777777" w:rsidR="00214A63" w:rsidRPr="008573E8" w:rsidRDefault="00214A63" w:rsidP="008573E8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>Συρραπτικό (Μικρό)</w:t>
      </w:r>
    </w:p>
    <w:p w14:paraId="6F7F01AF" w14:textId="77777777" w:rsidR="00214A63" w:rsidRPr="008573E8" w:rsidRDefault="00214A63" w:rsidP="008573E8">
      <w:pPr>
        <w:autoSpaceDE w:val="0"/>
        <w:autoSpaceDN w:val="0"/>
        <w:adjustRightInd w:val="0"/>
        <w:ind w:left="284"/>
        <w:jc w:val="both"/>
        <w:rPr>
          <w:rFonts w:ascii="Book Antiqua" w:hAnsi="Book Antiqua" w:cs="ArialMT"/>
          <w:sz w:val="22"/>
          <w:szCs w:val="22"/>
        </w:rPr>
      </w:pPr>
      <w:r w:rsidRPr="008573E8">
        <w:rPr>
          <w:rFonts w:ascii="Book Antiqua" w:hAnsi="Book Antiqua" w:cs="ArialMT"/>
          <w:sz w:val="22"/>
          <w:szCs w:val="22"/>
        </w:rPr>
        <w:t xml:space="preserve">Συρραπτικό μεταλλικό </w:t>
      </w:r>
      <w:r w:rsidR="004D43BE" w:rsidRPr="008573E8">
        <w:rPr>
          <w:rFonts w:ascii="Book Antiqua" w:hAnsi="Book Antiqua" w:cs="ArialMT"/>
          <w:sz w:val="22"/>
          <w:szCs w:val="22"/>
        </w:rPr>
        <w:t xml:space="preserve">αρίστης ποιότητας και αντοχής, </w:t>
      </w:r>
      <w:r w:rsidRPr="00335565">
        <w:rPr>
          <w:rFonts w:ascii="Book Antiqua" w:hAnsi="Book Antiqua" w:cs="ArialMT"/>
          <w:color w:val="0000FF"/>
          <w:sz w:val="22"/>
          <w:szCs w:val="22"/>
        </w:rPr>
        <w:t>ενδεικτικού τύπου P</w:t>
      </w:r>
      <w:proofErr w:type="spellStart"/>
      <w:r w:rsidRPr="00335565">
        <w:rPr>
          <w:rFonts w:ascii="Book Antiqua" w:hAnsi="Book Antiqua" w:cs="ArialMT"/>
          <w:color w:val="0000FF"/>
          <w:sz w:val="22"/>
          <w:szCs w:val="22"/>
          <w:lang w:val="en-US"/>
        </w:rPr>
        <w:t>arva</w:t>
      </w:r>
      <w:proofErr w:type="spellEnd"/>
      <w:r w:rsidRPr="00335565">
        <w:rPr>
          <w:rFonts w:ascii="Book Antiqua" w:hAnsi="Book Antiqua" w:cs="ArialMT"/>
          <w:color w:val="0000FF"/>
          <w:sz w:val="22"/>
          <w:szCs w:val="22"/>
        </w:rPr>
        <w:t xml:space="preserve"> </w:t>
      </w:r>
      <w:r w:rsidR="00527C22" w:rsidRPr="00335565">
        <w:rPr>
          <w:rFonts w:ascii="Book Antiqua" w:hAnsi="Book Antiqua" w:cs="ArialMT"/>
          <w:color w:val="0000FF"/>
          <w:sz w:val="22"/>
          <w:szCs w:val="22"/>
        </w:rPr>
        <w:t>64</w:t>
      </w:r>
      <w:r w:rsidR="00527C22" w:rsidRPr="008573E8">
        <w:rPr>
          <w:rFonts w:ascii="Book Antiqua" w:hAnsi="Book Antiqua" w:cs="ArialMT"/>
          <w:sz w:val="22"/>
          <w:szCs w:val="22"/>
        </w:rPr>
        <w:t xml:space="preserve"> </w:t>
      </w:r>
      <w:r w:rsidR="002B2FDE" w:rsidRPr="002B2FDE">
        <w:rPr>
          <w:rFonts w:ascii="Book Antiqua" w:hAnsi="Book Antiqua" w:cs="ArialMT"/>
          <w:color w:val="0000FF"/>
          <w:sz w:val="22"/>
          <w:szCs w:val="22"/>
        </w:rPr>
        <w:t xml:space="preserve">ή </w:t>
      </w:r>
      <w:proofErr w:type="spellStart"/>
      <w:r w:rsidR="002B2FDE" w:rsidRPr="002B2FDE">
        <w:rPr>
          <w:rFonts w:ascii="Book Antiqua" w:hAnsi="Book Antiqua" w:cs="ArialMT"/>
          <w:color w:val="0000FF"/>
          <w:sz w:val="22"/>
          <w:szCs w:val="22"/>
        </w:rPr>
        <w:t>Europlier</w:t>
      </w:r>
      <w:proofErr w:type="spellEnd"/>
      <w:r w:rsidR="002B2FDE" w:rsidRPr="002B2FDE">
        <w:rPr>
          <w:rFonts w:ascii="Book Antiqua" w:hAnsi="Book Antiqua" w:cs="ArialMT"/>
          <w:color w:val="0000FF"/>
          <w:sz w:val="22"/>
          <w:szCs w:val="22"/>
        </w:rPr>
        <w:t xml:space="preserve"> 6</w:t>
      </w:r>
      <w:r w:rsidR="002B2FDE" w:rsidRPr="002B2FDE">
        <w:rPr>
          <w:rFonts w:ascii="Book Antiqua" w:hAnsi="Book Antiqua" w:cs="ArialMT"/>
          <w:sz w:val="22"/>
          <w:szCs w:val="22"/>
        </w:rPr>
        <w:t xml:space="preserve"> </w:t>
      </w:r>
      <w:r w:rsidRPr="008573E8">
        <w:rPr>
          <w:rFonts w:ascii="Book Antiqua" w:hAnsi="Book Antiqua" w:cs="ArialMT"/>
          <w:sz w:val="22"/>
          <w:szCs w:val="22"/>
        </w:rPr>
        <w:t xml:space="preserve">μικρά μεγέθους </w:t>
      </w:r>
      <w:r w:rsidR="008770AF" w:rsidRPr="008573E8">
        <w:rPr>
          <w:rFonts w:ascii="Book Antiqua" w:hAnsi="Book Antiqua" w:cs="ArialMT"/>
          <w:sz w:val="22"/>
          <w:szCs w:val="22"/>
        </w:rPr>
        <w:t>64 (</w:t>
      </w:r>
      <w:r w:rsidR="00527C22" w:rsidRPr="008573E8">
        <w:rPr>
          <w:rFonts w:ascii="Book Antiqua" w:hAnsi="Book Antiqua" w:cs="ArialMT"/>
          <w:sz w:val="22"/>
          <w:szCs w:val="22"/>
        </w:rPr>
        <w:t>2000/</w:t>
      </w:r>
      <w:r w:rsidRPr="008573E8">
        <w:rPr>
          <w:rFonts w:ascii="Book Antiqua" w:hAnsi="Book Antiqua" w:cs="ArialMT"/>
          <w:sz w:val="22"/>
          <w:szCs w:val="22"/>
        </w:rPr>
        <w:t>64</w:t>
      </w:r>
      <w:r w:rsidR="008770AF" w:rsidRPr="008573E8">
        <w:rPr>
          <w:rFonts w:ascii="Book Antiqua" w:hAnsi="Book Antiqua" w:cs="ArialMT"/>
          <w:sz w:val="22"/>
          <w:szCs w:val="22"/>
        </w:rPr>
        <w:t>)</w:t>
      </w:r>
      <w:r w:rsidR="006C0946" w:rsidRPr="008573E8">
        <w:rPr>
          <w:rFonts w:ascii="Book Antiqua" w:hAnsi="Book Antiqua" w:cs="ArialMT"/>
          <w:sz w:val="22"/>
          <w:szCs w:val="22"/>
        </w:rPr>
        <w:t xml:space="preserve"> με δυνατότητα συρραφής 12 φύλλων</w:t>
      </w:r>
      <w:r w:rsidR="002F198F" w:rsidRPr="008573E8">
        <w:rPr>
          <w:rFonts w:ascii="Book Antiqua" w:hAnsi="Book Antiqua" w:cs="ArialMT"/>
          <w:sz w:val="22"/>
          <w:szCs w:val="22"/>
        </w:rPr>
        <w:t>.</w:t>
      </w:r>
    </w:p>
    <w:p w14:paraId="76708BD6" w14:textId="77777777" w:rsidR="000233FC" w:rsidRPr="008573E8" w:rsidRDefault="000233FC" w:rsidP="00D40A91">
      <w:pPr>
        <w:autoSpaceDE w:val="0"/>
        <w:autoSpaceDN w:val="0"/>
        <w:adjustRightInd w:val="0"/>
        <w:jc w:val="both"/>
        <w:rPr>
          <w:rFonts w:ascii="Book Antiqua" w:hAnsi="Book Antiqua" w:cs="Arial-BoldMT"/>
          <w:b/>
          <w:bCs/>
          <w:sz w:val="22"/>
          <w:szCs w:val="22"/>
        </w:rPr>
      </w:pPr>
    </w:p>
    <w:p w14:paraId="56B174EC" w14:textId="77777777" w:rsidR="00214A63" w:rsidRPr="008573E8" w:rsidRDefault="00214A63" w:rsidP="008573E8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>Ταινίες συσκευασίας</w:t>
      </w:r>
    </w:p>
    <w:p w14:paraId="70DF5607" w14:textId="77777777" w:rsidR="00214A63" w:rsidRPr="008573E8" w:rsidRDefault="00214A63" w:rsidP="008573E8">
      <w:pPr>
        <w:autoSpaceDE w:val="0"/>
        <w:autoSpaceDN w:val="0"/>
        <w:adjustRightInd w:val="0"/>
        <w:ind w:left="284"/>
        <w:jc w:val="both"/>
        <w:rPr>
          <w:rFonts w:ascii="Book Antiqua" w:hAnsi="Book Antiqua" w:cs="ArialMT"/>
          <w:sz w:val="22"/>
          <w:szCs w:val="22"/>
        </w:rPr>
      </w:pPr>
      <w:r w:rsidRPr="008573E8">
        <w:rPr>
          <w:rFonts w:ascii="Book Antiqua" w:hAnsi="Book Antiqua" w:cs="ArialMT"/>
          <w:sz w:val="22"/>
          <w:szCs w:val="22"/>
        </w:rPr>
        <w:t xml:space="preserve">Ταινίες συσκευασίας </w:t>
      </w:r>
      <w:r w:rsidR="0099073B" w:rsidRPr="008573E8">
        <w:rPr>
          <w:rFonts w:ascii="Book Antiqua" w:hAnsi="Book Antiqua" w:cs="ArialMT"/>
          <w:sz w:val="22"/>
          <w:szCs w:val="22"/>
        </w:rPr>
        <w:t>μεγάλου πλάτους</w:t>
      </w:r>
      <w:r w:rsidR="0061436C" w:rsidRPr="008573E8">
        <w:rPr>
          <w:rFonts w:ascii="Book Antiqua" w:hAnsi="Book Antiqua" w:cs="ArialMT"/>
          <w:sz w:val="22"/>
          <w:szCs w:val="22"/>
        </w:rPr>
        <w:t xml:space="preserve"> </w:t>
      </w:r>
      <w:r w:rsidR="006C0946" w:rsidRPr="008573E8">
        <w:rPr>
          <w:rFonts w:ascii="Book Antiqua" w:hAnsi="Book Antiqua" w:cs="ArialMT"/>
          <w:sz w:val="22"/>
          <w:szCs w:val="22"/>
        </w:rPr>
        <w:t>48-</w:t>
      </w:r>
      <w:r w:rsidR="0061436C" w:rsidRPr="008573E8">
        <w:rPr>
          <w:rFonts w:ascii="Book Antiqua" w:hAnsi="Book Antiqua" w:cs="ArialMT"/>
          <w:sz w:val="22"/>
          <w:szCs w:val="22"/>
        </w:rPr>
        <w:t>5</w:t>
      </w:r>
      <w:r w:rsidR="006C0946" w:rsidRPr="008573E8">
        <w:rPr>
          <w:rFonts w:ascii="Book Antiqua" w:hAnsi="Book Antiqua" w:cs="ArialMT"/>
          <w:sz w:val="22"/>
          <w:szCs w:val="22"/>
        </w:rPr>
        <w:t>0χιλ και 50-60</w:t>
      </w:r>
      <w:r w:rsidR="00335565">
        <w:rPr>
          <w:rFonts w:ascii="Book Antiqua" w:hAnsi="Book Antiqua" w:cs="ArialMT"/>
          <w:sz w:val="22"/>
          <w:szCs w:val="22"/>
        </w:rPr>
        <w:t xml:space="preserve"> </w:t>
      </w:r>
      <w:r w:rsidR="006C0946" w:rsidRPr="008573E8">
        <w:rPr>
          <w:rFonts w:ascii="Book Antiqua" w:hAnsi="Book Antiqua" w:cs="ArialMT"/>
          <w:sz w:val="22"/>
          <w:szCs w:val="22"/>
        </w:rPr>
        <w:t>μέτρα μήκος,</w:t>
      </w:r>
      <w:r w:rsidRPr="008573E8">
        <w:rPr>
          <w:rFonts w:ascii="Book Antiqua" w:hAnsi="Book Antiqua" w:cs="ArialMT"/>
          <w:sz w:val="22"/>
          <w:szCs w:val="22"/>
        </w:rPr>
        <w:t xml:space="preserve"> χρωματισμός καφέ ή διάφανο.</w:t>
      </w:r>
    </w:p>
    <w:p w14:paraId="42F431A5" w14:textId="77777777" w:rsidR="00731BEF" w:rsidRPr="008573E8" w:rsidRDefault="00731BEF" w:rsidP="00D40A91">
      <w:pPr>
        <w:autoSpaceDE w:val="0"/>
        <w:autoSpaceDN w:val="0"/>
        <w:adjustRightInd w:val="0"/>
        <w:jc w:val="both"/>
        <w:rPr>
          <w:rFonts w:ascii="Book Antiqua" w:hAnsi="Book Antiqua" w:cs="Arial-BoldMT"/>
          <w:b/>
          <w:bCs/>
          <w:sz w:val="22"/>
          <w:szCs w:val="22"/>
        </w:rPr>
      </w:pPr>
    </w:p>
    <w:p w14:paraId="2D215E62" w14:textId="77777777" w:rsidR="00AA36DF" w:rsidRPr="008573E8" w:rsidRDefault="00AA36DF" w:rsidP="008573E8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>Ταμπόν για σφραγίδες</w:t>
      </w:r>
    </w:p>
    <w:p w14:paraId="742EAE77" w14:textId="77777777" w:rsidR="00DA4EB2" w:rsidRPr="008573E8" w:rsidRDefault="00AA36DF" w:rsidP="008573E8">
      <w:pPr>
        <w:autoSpaceDE w:val="0"/>
        <w:autoSpaceDN w:val="0"/>
        <w:adjustRightInd w:val="0"/>
        <w:ind w:left="284"/>
        <w:jc w:val="both"/>
        <w:rPr>
          <w:rFonts w:ascii="Book Antiqua" w:hAnsi="Book Antiqua" w:cs="ArialMT"/>
          <w:sz w:val="22"/>
          <w:szCs w:val="22"/>
        </w:rPr>
      </w:pPr>
      <w:r w:rsidRPr="008573E8">
        <w:rPr>
          <w:rFonts w:ascii="Book Antiqua" w:hAnsi="Book Antiqua" w:cs="ArialMT"/>
          <w:sz w:val="22"/>
          <w:szCs w:val="22"/>
        </w:rPr>
        <w:t xml:space="preserve">Ταμπόν μελάνης </w:t>
      </w:r>
      <w:r w:rsidRPr="008573E8">
        <w:rPr>
          <w:rFonts w:ascii="Book Antiqua" w:hAnsi="Book Antiqua" w:cs="ArialMT"/>
          <w:b/>
          <w:sz w:val="22"/>
          <w:szCs w:val="22"/>
        </w:rPr>
        <w:t>μπλε</w:t>
      </w:r>
      <w:r w:rsidRPr="008573E8">
        <w:rPr>
          <w:rFonts w:ascii="Book Antiqua" w:hAnsi="Book Antiqua" w:cs="ArialMT"/>
          <w:sz w:val="22"/>
          <w:szCs w:val="22"/>
        </w:rPr>
        <w:t xml:space="preserve"> για σφραγίδες σε μεταλλική θήκη</w:t>
      </w:r>
      <w:r w:rsidR="0068031D" w:rsidRPr="008573E8">
        <w:rPr>
          <w:rFonts w:ascii="Book Antiqua" w:hAnsi="Book Antiqua" w:cs="ArialMT"/>
          <w:sz w:val="22"/>
          <w:szCs w:val="22"/>
        </w:rPr>
        <w:t xml:space="preserve"> μέγεθος</w:t>
      </w:r>
      <w:r w:rsidR="007C386D" w:rsidRPr="008573E8">
        <w:rPr>
          <w:rFonts w:ascii="Book Antiqua" w:hAnsi="Book Antiqua" w:cs="ArialMT"/>
          <w:sz w:val="22"/>
          <w:szCs w:val="22"/>
        </w:rPr>
        <w:t xml:space="preserve"> Νο2</w:t>
      </w:r>
      <w:r w:rsidRPr="008573E8">
        <w:rPr>
          <w:rFonts w:ascii="Book Antiqua" w:hAnsi="Book Antiqua" w:cs="ArialMT"/>
          <w:sz w:val="22"/>
          <w:szCs w:val="22"/>
        </w:rPr>
        <w:t xml:space="preserve"> </w:t>
      </w:r>
      <w:r w:rsidR="0068031D" w:rsidRPr="008573E8">
        <w:rPr>
          <w:rFonts w:ascii="Book Antiqua" w:hAnsi="Book Antiqua" w:cs="ArialMT"/>
          <w:sz w:val="22"/>
          <w:szCs w:val="22"/>
        </w:rPr>
        <w:t>ή</w:t>
      </w:r>
      <w:r w:rsidR="007C386D" w:rsidRPr="008573E8">
        <w:rPr>
          <w:rFonts w:ascii="Book Antiqua" w:hAnsi="Book Antiqua" w:cs="ArialMT"/>
          <w:sz w:val="22"/>
          <w:szCs w:val="22"/>
        </w:rPr>
        <w:t xml:space="preserve"> Νο3</w:t>
      </w:r>
      <w:r w:rsidRPr="008573E8">
        <w:rPr>
          <w:rFonts w:ascii="Book Antiqua" w:hAnsi="Book Antiqua" w:cs="ArialMT"/>
          <w:sz w:val="22"/>
          <w:szCs w:val="22"/>
        </w:rPr>
        <w:t>.</w:t>
      </w:r>
    </w:p>
    <w:p w14:paraId="3DE7F568" w14:textId="77777777" w:rsidR="00AA36DF" w:rsidRPr="008573E8" w:rsidRDefault="00AA36DF" w:rsidP="00D40A91">
      <w:pPr>
        <w:autoSpaceDE w:val="0"/>
        <w:autoSpaceDN w:val="0"/>
        <w:adjustRightInd w:val="0"/>
        <w:jc w:val="both"/>
        <w:rPr>
          <w:rFonts w:ascii="Book Antiqua" w:hAnsi="Book Antiqua" w:cs="Arial-BoldMT"/>
          <w:b/>
          <w:bCs/>
          <w:sz w:val="22"/>
          <w:szCs w:val="22"/>
        </w:rPr>
      </w:pPr>
    </w:p>
    <w:p w14:paraId="06BE5919" w14:textId="77777777" w:rsidR="00214A63" w:rsidRPr="008573E8" w:rsidRDefault="00214A63" w:rsidP="008573E8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proofErr w:type="spellStart"/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lastRenderedPageBreak/>
        <w:t>Φακαρόλα</w:t>
      </w:r>
      <w:proofErr w:type="spellEnd"/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 xml:space="preserve"> με κορδόνι</w:t>
      </w:r>
    </w:p>
    <w:p w14:paraId="4F6CBE0B" w14:textId="77777777" w:rsidR="00214A63" w:rsidRDefault="00214A63" w:rsidP="008573E8">
      <w:pPr>
        <w:autoSpaceDE w:val="0"/>
        <w:autoSpaceDN w:val="0"/>
        <w:adjustRightInd w:val="0"/>
        <w:ind w:left="284"/>
        <w:jc w:val="both"/>
        <w:rPr>
          <w:rFonts w:ascii="Book Antiqua" w:hAnsi="Book Antiqua" w:cs="ArialMT"/>
          <w:sz w:val="22"/>
          <w:szCs w:val="22"/>
        </w:rPr>
      </w:pPr>
      <w:proofErr w:type="spellStart"/>
      <w:r w:rsidRPr="008573E8">
        <w:rPr>
          <w:rFonts w:ascii="Book Antiqua" w:hAnsi="Book Antiqua" w:cs="ArialMT"/>
          <w:sz w:val="22"/>
          <w:szCs w:val="22"/>
        </w:rPr>
        <w:t>Φακαρόλα</w:t>
      </w:r>
      <w:proofErr w:type="spellEnd"/>
      <w:r w:rsidRPr="008573E8">
        <w:rPr>
          <w:rFonts w:ascii="Book Antiqua" w:hAnsi="Book Antiqua" w:cs="ArialMT"/>
          <w:sz w:val="22"/>
          <w:szCs w:val="22"/>
        </w:rPr>
        <w:t xml:space="preserve"> </w:t>
      </w:r>
      <w:r w:rsidR="004D43BE" w:rsidRPr="008573E8">
        <w:rPr>
          <w:rFonts w:ascii="Book Antiqua" w:hAnsi="Book Antiqua" w:cs="ArialMT"/>
          <w:sz w:val="22"/>
          <w:szCs w:val="22"/>
        </w:rPr>
        <w:t xml:space="preserve">αρχειοθέτησης, </w:t>
      </w:r>
      <w:r w:rsidRPr="008573E8">
        <w:rPr>
          <w:rFonts w:ascii="Book Antiqua" w:hAnsi="Book Antiqua" w:cs="ArialMT"/>
          <w:sz w:val="22"/>
          <w:szCs w:val="22"/>
        </w:rPr>
        <w:t xml:space="preserve">χρώματος μπλε, ενισχυμένου τύπου με άσπρο κορδόνι και </w:t>
      </w:r>
      <w:r w:rsidR="00537A8D" w:rsidRPr="008573E8">
        <w:rPr>
          <w:rFonts w:ascii="Book Antiqua" w:hAnsi="Book Antiqua" w:cs="ArialMT"/>
          <w:sz w:val="22"/>
          <w:szCs w:val="22"/>
        </w:rPr>
        <w:t>μπεζ ανοιχτή</w:t>
      </w:r>
      <w:r w:rsidRPr="008573E8">
        <w:rPr>
          <w:rFonts w:ascii="Book Antiqua" w:hAnsi="Book Antiqua" w:cs="ArialMT"/>
          <w:sz w:val="22"/>
          <w:szCs w:val="22"/>
        </w:rPr>
        <w:t xml:space="preserve"> ράχη 27x37</w:t>
      </w:r>
      <w:r w:rsidR="00214CF9" w:rsidRPr="008573E8">
        <w:rPr>
          <w:rFonts w:ascii="Book Antiqua" w:hAnsi="Book Antiqua" w:cs="ArialMT"/>
          <w:sz w:val="22"/>
          <w:szCs w:val="22"/>
          <w:lang w:val="en-US"/>
        </w:rPr>
        <w:t>x</w:t>
      </w:r>
      <w:r w:rsidR="00214CF9" w:rsidRPr="008573E8">
        <w:rPr>
          <w:rFonts w:ascii="Book Antiqua" w:hAnsi="Book Antiqua" w:cs="ArialMT"/>
          <w:sz w:val="22"/>
          <w:szCs w:val="22"/>
        </w:rPr>
        <w:t>8</w:t>
      </w:r>
      <w:r w:rsidRPr="008573E8">
        <w:rPr>
          <w:rFonts w:ascii="Book Antiqua" w:hAnsi="Book Antiqua" w:cs="ArialMT"/>
          <w:sz w:val="22"/>
          <w:szCs w:val="22"/>
        </w:rPr>
        <w:t>cm.</w:t>
      </w:r>
    </w:p>
    <w:p w14:paraId="1402EBA9" w14:textId="77777777" w:rsidR="00214CF9" w:rsidRPr="008573E8" w:rsidRDefault="00214CF9" w:rsidP="00D40A91">
      <w:pPr>
        <w:autoSpaceDE w:val="0"/>
        <w:autoSpaceDN w:val="0"/>
        <w:adjustRightInd w:val="0"/>
        <w:jc w:val="both"/>
        <w:rPr>
          <w:rFonts w:ascii="Book Antiqua" w:hAnsi="Book Antiqua" w:cs="Arial-BoldMT"/>
          <w:b/>
          <w:bCs/>
          <w:sz w:val="22"/>
          <w:szCs w:val="22"/>
        </w:rPr>
      </w:pPr>
    </w:p>
    <w:p w14:paraId="4F176738" w14:textId="77777777" w:rsidR="00214A63" w:rsidRPr="008573E8" w:rsidRDefault="0061436C" w:rsidP="008573E8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>Φάκελος</w:t>
      </w:r>
      <w:r w:rsidR="00214A63" w:rsidRPr="008573E8">
        <w:rPr>
          <w:rFonts w:ascii="Book Antiqua" w:hAnsi="Book Antiqua" w:cs="Arial-BoldItalicMT"/>
          <w:b/>
          <w:bCs/>
          <w:iCs/>
          <w:sz w:val="22"/>
          <w:szCs w:val="22"/>
        </w:rPr>
        <w:t xml:space="preserve"> κλασέρ 4-32</w:t>
      </w:r>
    </w:p>
    <w:p w14:paraId="4FDFAB5B" w14:textId="77777777" w:rsidR="00214A63" w:rsidRPr="008573E8" w:rsidRDefault="00214A63" w:rsidP="008573E8">
      <w:pPr>
        <w:autoSpaceDE w:val="0"/>
        <w:autoSpaceDN w:val="0"/>
        <w:adjustRightInd w:val="0"/>
        <w:ind w:left="284"/>
        <w:jc w:val="both"/>
        <w:rPr>
          <w:rFonts w:ascii="Book Antiqua" w:hAnsi="Book Antiqua" w:cs="ArialMT"/>
          <w:sz w:val="22"/>
          <w:szCs w:val="22"/>
        </w:rPr>
      </w:pPr>
      <w:r w:rsidRPr="008573E8">
        <w:rPr>
          <w:rFonts w:ascii="Book Antiqua" w:hAnsi="Book Antiqua" w:cs="ArialMT"/>
          <w:sz w:val="22"/>
          <w:szCs w:val="22"/>
        </w:rPr>
        <w:t>Φάκελο</w:t>
      </w:r>
      <w:r w:rsidR="0061436C" w:rsidRPr="008573E8">
        <w:rPr>
          <w:rFonts w:ascii="Book Antiqua" w:hAnsi="Book Antiqua" w:cs="ArialMT"/>
          <w:sz w:val="22"/>
          <w:szCs w:val="22"/>
        </w:rPr>
        <w:t>ς</w:t>
      </w:r>
      <w:r w:rsidRPr="008573E8">
        <w:rPr>
          <w:rFonts w:ascii="Book Antiqua" w:hAnsi="Book Antiqua" w:cs="ArialMT"/>
          <w:sz w:val="22"/>
          <w:szCs w:val="22"/>
        </w:rPr>
        <w:t xml:space="preserve"> αρχειοθέτησης </w:t>
      </w:r>
      <w:r w:rsidR="004D43BE" w:rsidRPr="008573E8">
        <w:rPr>
          <w:rFonts w:ascii="Book Antiqua" w:hAnsi="Book Antiqua" w:cs="ArialMT"/>
          <w:sz w:val="22"/>
          <w:szCs w:val="22"/>
        </w:rPr>
        <w:t xml:space="preserve">εγγράφων </w:t>
      </w:r>
      <w:r w:rsidRPr="008573E8">
        <w:rPr>
          <w:rFonts w:ascii="Book Antiqua" w:hAnsi="Book Antiqua" w:cs="ArialMT"/>
          <w:sz w:val="22"/>
          <w:szCs w:val="22"/>
        </w:rPr>
        <w:t>κλασέρ διαφόρων χρωμάτων μεγέθους ράχης 4-32</w:t>
      </w:r>
      <w:r w:rsidR="004D43BE" w:rsidRPr="008573E8">
        <w:rPr>
          <w:rFonts w:ascii="Book Antiqua" w:hAnsi="Book Antiqua" w:cs="ArialMT"/>
          <w:sz w:val="22"/>
          <w:szCs w:val="22"/>
          <w:lang w:val="en-US"/>
        </w:rPr>
        <w:t>cm</w:t>
      </w:r>
      <w:r w:rsidRPr="008573E8">
        <w:rPr>
          <w:rFonts w:ascii="Book Antiqua" w:hAnsi="Book Antiqua" w:cs="ArialMT"/>
          <w:sz w:val="22"/>
          <w:szCs w:val="22"/>
        </w:rPr>
        <w:t>.</w:t>
      </w:r>
    </w:p>
    <w:p w14:paraId="52BD9DFF" w14:textId="77777777" w:rsidR="00214A63" w:rsidRPr="008573E8" w:rsidRDefault="00214A63" w:rsidP="00D40A91">
      <w:pPr>
        <w:autoSpaceDE w:val="0"/>
        <w:autoSpaceDN w:val="0"/>
        <w:adjustRightInd w:val="0"/>
        <w:jc w:val="both"/>
        <w:rPr>
          <w:rFonts w:ascii="Book Antiqua" w:hAnsi="Book Antiqua" w:cs="Arial-BoldMT"/>
          <w:b/>
          <w:bCs/>
          <w:sz w:val="22"/>
          <w:szCs w:val="22"/>
        </w:rPr>
      </w:pPr>
    </w:p>
    <w:p w14:paraId="4F63149B" w14:textId="77777777" w:rsidR="00214A63" w:rsidRPr="008573E8" w:rsidRDefault="0061436C" w:rsidP="008573E8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>Φάκελος</w:t>
      </w:r>
      <w:r w:rsidR="00214A63" w:rsidRPr="008573E8">
        <w:rPr>
          <w:rFonts w:ascii="Book Antiqua" w:hAnsi="Book Antiqua" w:cs="Arial-BoldItalicMT"/>
          <w:b/>
          <w:bCs/>
          <w:iCs/>
          <w:sz w:val="22"/>
          <w:szCs w:val="22"/>
        </w:rPr>
        <w:t xml:space="preserve"> κλασέρ 8-32</w:t>
      </w:r>
    </w:p>
    <w:p w14:paraId="271A5766" w14:textId="77777777" w:rsidR="00214A63" w:rsidRPr="008573E8" w:rsidRDefault="00214A63" w:rsidP="008573E8">
      <w:pPr>
        <w:autoSpaceDE w:val="0"/>
        <w:autoSpaceDN w:val="0"/>
        <w:adjustRightInd w:val="0"/>
        <w:ind w:left="284"/>
        <w:jc w:val="both"/>
        <w:rPr>
          <w:rFonts w:ascii="Book Antiqua" w:hAnsi="Book Antiqua" w:cs="ArialMT"/>
          <w:sz w:val="22"/>
          <w:szCs w:val="22"/>
        </w:rPr>
      </w:pPr>
      <w:r w:rsidRPr="008573E8">
        <w:rPr>
          <w:rFonts w:ascii="Book Antiqua" w:hAnsi="Book Antiqua" w:cs="ArialMT"/>
          <w:sz w:val="22"/>
          <w:szCs w:val="22"/>
        </w:rPr>
        <w:t>Φάκελο</w:t>
      </w:r>
      <w:r w:rsidR="0061436C" w:rsidRPr="008573E8">
        <w:rPr>
          <w:rFonts w:ascii="Book Antiqua" w:hAnsi="Book Antiqua" w:cs="ArialMT"/>
          <w:sz w:val="22"/>
          <w:szCs w:val="22"/>
        </w:rPr>
        <w:t>ς</w:t>
      </w:r>
      <w:r w:rsidRPr="008573E8">
        <w:rPr>
          <w:rFonts w:ascii="Book Antiqua" w:hAnsi="Book Antiqua" w:cs="ArialMT"/>
          <w:sz w:val="22"/>
          <w:szCs w:val="22"/>
        </w:rPr>
        <w:t xml:space="preserve"> αρχειοθέτησης κλασέρ διαφόρων χρωμάτων μεγέθους ράχης 8-32</w:t>
      </w:r>
      <w:r w:rsidR="004D43BE" w:rsidRPr="008573E8">
        <w:rPr>
          <w:rFonts w:ascii="Book Antiqua" w:hAnsi="Book Antiqua" w:cs="ArialMT"/>
          <w:sz w:val="22"/>
          <w:szCs w:val="22"/>
          <w:lang w:val="en-US"/>
        </w:rPr>
        <w:t>cm</w:t>
      </w:r>
      <w:r w:rsidRPr="008573E8">
        <w:rPr>
          <w:rFonts w:ascii="Book Antiqua" w:hAnsi="Book Antiqua" w:cs="ArialMT"/>
          <w:sz w:val="22"/>
          <w:szCs w:val="22"/>
        </w:rPr>
        <w:t>.</w:t>
      </w:r>
    </w:p>
    <w:p w14:paraId="0BC52609" w14:textId="77777777" w:rsidR="00214A63" w:rsidRPr="008573E8" w:rsidRDefault="00214A63" w:rsidP="00D40A91">
      <w:pPr>
        <w:autoSpaceDE w:val="0"/>
        <w:autoSpaceDN w:val="0"/>
        <w:adjustRightInd w:val="0"/>
        <w:jc w:val="both"/>
        <w:rPr>
          <w:rFonts w:ascii="Book Antiqua" w:hAnsi="Book Antiqua" w:cs="Arial-BoldMT"/>
          <w:b/>
          <w:bCs/>
          <w:sz w:val="22"/>
          <w:szCs w:val="22"/>
        </w:rPr>
      </w:pPr>
    </w:p>
    <w:p w14:paraId="2550DB32" w14:textId="77777777" w:rsidR="002F04DA" w:rsidRPr="008573E8" w:rsidRDefault="0061436C" w:rsidP="008573E8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>Φάκελος</w:t>
      </w:r>
      <w:r w:rsidR="002F04DA" w:rsidRPr="008573E8">
        <w:rPr>
          <w:rFonts w:ascii="Book Antiqua" w:hAnsi="Book Antiqua" w:cs="Arial-BoldItalicMT"/>
          <w:b/>
          <w:bCs/>
          <w:iCs/>
          <w:sz w:val="22"/>
          <w:szCs w:val="22"/>
        </w:rPr>
        <w:t xml:space="preserve"> </w:t>
      </w:r>
      <w:proofErr w:type="spellStart"/>
      <w:r w:rsidR="00BF1518" w:rsidRPr="008573E8">
        <w:rPr>
          <w:rFonts w:ascii="Book Antiqua" w:hAnsi="Book Antiqua" w:cs="Arial-BoldItalicMT"/>
          <w:b/>
          <w:bCs/>
          <w:iCs/>
          <w:sz w:val="22"/>
          <w:szCs w:val="22"/>
        </w:rPr>
        <w:t>πρεσπ</w:t>
      </w:r>
      <w:r w:rsidR="00F31751">
        <w:rPr>
          <w:rFonts w:ascii="Book Antiqua" w:hAnsi="Book Antiqua" w:cs="Arial-BoldItalicMT"/>
          <w:b/>
          <w:bCs/>
          <w:iCs/>
          <w:sz w:val="22"/>
          <w:szCs w:val="22"/>
        </w:rPr>
        <w:t>ά</w:t>
      </w:r>
      <w:r w:rsidR="00BF1518" w:rsidRPr="008573E8">
        <w:rPr>
          <w:rFonts w:ascii="Book Antiqua" w:hAnsi="Book Antiqua" w:cs="Arial-BoldItalicMT"/>
          <w:b/>
          <w:bCs/>
          <w:iCs/>
          <w:sz w:val="22"/>
          <w:szCs w:val="22"/>
        </w:rPr>
        <w:t>ν</w:t>
      </w:r>
      <w:proofErr w:type="spellEnd"/>
      <w:r w:rsidR="00BF1518" w:rsidRPr="008573E8">
        <w:rPr>
          <w:rFonts w:ascii="Book Antiqua" w:hAnsi="Book Antiqua" w:cs="Arial-BoldItalicMT"/>
          <w:b/>
          <w:bCs/>
          <w:iCs/>
          <w:sz w:val="22"/>
          <w:szCs w:val="22"/>
        </w:rPr>
        <w:t xml:space="preserve"> </w:t>
      </w:r>
      <w:r w:rsidR="002F04DA" w:rsidRPr="008573E8">
        <w:rPr>
          <w:rFonts w:ascii="Book Antiqua" w:hAnsi="Book Antiqua" w:cs="Arial-BoldItalicMT"/>
          <w:b/>
          <w:bCs/>
          <w:iCs/>
          <w:sz w:val="22"/>
          <w:szCs w:val="22"/>
        </w:rPr>
        <w:t>με λάστιχο</w:t>
      </w:r>
    </w:p>
    <w:p w14:paraId="29F5E249" w14:textId="77777777" w:rsidR="002F04DA" w:rsidRPr="008573E8" w:rsidRDefault="002F04DA" w:rsidP="008573E8">
      <w:pPr>
        <w:autoSpaceDE w:val="0"/>
        <w:autoSpaceDN w:val="0"/>
        <w:adjustRightInd w:val="0"/>
        <w:ind w:left="284"/>
        <w:jc w:val="both"/>
        <w:rPr>
          <w:rFonts w:ascii="Book Antiqua" w:hAnsi="Book Antiqua" w:cs="ArialMT"/>
          <w:sz w:val="22"/>
          <w:szCs w:val="22"/>
        </w:rPr>
      </w:pPr>
      <w:r w:rsidRPr="008573E8">
        <w:rPr>
          <w:rFonts w:ascii="Book Antiqua" w:hAnsi="Book Antiqua" w:cs="ArialMT"/>
          <w:sz w:val="22"/>
          <w:szCs w:val="22"/>
        </w:rPr>
        <w:t>Φά</w:t>
      </w:r>
      <w:r w:rsidR="0061436C" w:rsidRPr="008573E8">
        <w:rPr>
          <w:rFonts w:ascii="Book Antiqua" w:hAnsi="Book Antiqua" w:cs="ArialMT"/>
          <w:sz w:val="22"/>
          <w:szCs w:val="22"/>
        </w:rPr>
        <w:t>κελος</w:t>
      </w:r>
      <w:r w:rsidRPr="008573E8">
        <w:rPr>
          <w:rFonts w:ascii="Book Antiqua" w:hAnsi="Book Antiqua" w:cs="ArialMT"/>
          <w:sz w:val="22"/>
          <w:szCs w:val="22"/>
        </w:rPr>
        <w:t xml:space="preserve"> </w:t>
      </w:r>
      <w:proofErr w:type="spellStart"/>
      <w:r w:rsidR="00BF1518" w:rsidRPr="008573E8">
        <w:rPr>
          <w:rFonts w:ascii="Book Antiqua" w:hAnsi="Book Antiqua" w:cs="ArialMT"/>
          <w:sz w:val="22"/>
          <w:szCs w:val="22"/>
        </w:rPr>
        <w:t>πρεσπ</w:t>
      </w:r>
      <w:r w:rsidR="00F31751">
        <w:rPr>
          <w:rFonts w:ascii="Book Antiqua" w:hAnsi="Book Antiqua" w:cs="ArialMT"/>
          <w:sz w:val="22"/>
          <w:szCs w:val="22"/>
        </w:rPr>
        <w:t>ά</w:t>
      </w:r>
      <w:r w:rsidR="00BF1518" w:rsidRPr="008573E8">
        <w:rPr>
          <w:rFonts w:ascii="Book Antiqua" w:hAnsi="Book Antiqua" w:cs="ArialMT"/>
          <w:sz w:val="22"/>
          <w:szCs w:val="22"/>
        </w:rPr>
        <w:t>ν</w:t>
      </w:r>
      <w:proofErr w:type="spellEnd"/>
      <w:r w:rsidR="00B95765" w:rsidRPr="008573E8">
        <w:rPr>
          <w:rFonts w:ascii="Book Antiqua" w:hAnsi="Book Antiqua" w:cs="ArialMT"/>
          <w:sz w:val="22"/>
          <w:szCs w:val="22"/>
        </w:rPr>
        <w:t xml:space="preserve">,  </w:t>
      </w:r>
      <w:r w:rsidR="006266ED" w:rsidRPr="008573E8">
        <w:rPr>
          <w:rFonts w:ascii="Book Antiqua" w:hAnsi="Book Antiqua" w:cs="ArialMT"/>
          <w:sz w:val="22"/>
          <w:szCs w:val="22"/>
        </w:rPr>
        <w:t xml:space="preserve">αρίστης ποιότητας </w:t>
      </w:r>
      <w:r w:rsidRPr="008573E8">
        <w:rPr>
          <w:rFonts w:ascii="Book Antiqua" w:hAnsi="Book Antiqua" w:cs="ArialMT"/>
          <w:sz w:val="22"/>
          <w:szCs w:val="22"/>
        </w:rPr>
        <w:t>σε διάφορα χρώματα με λάστιχο</w:t>
      </w:r>
      <w:r w:rsidR="00BF1518" w:rsidRPr="008573E8">
        <w:rPr>
          <w:rFonts w:ascii="Book Antiqua" w:hAnsi="Book Antiqua" w:cs="ArialMT"/>
          <w:sz w:val="22"/>
          <w:szCs w:val="22"/>
        </w:rPr>
        <w:t xml:space="preserve"> περίπου 25Χ35εκ</w:t>
      </w:r>
      <w:r w:rsidR="009C7327" w:rsidRPr="008573E8">
        <w:rPr>
          <w:rFonts w:ascii="Book Antiqua" w:hAnsi="Book Antiqua" w:cs="ArialMT"/>
          <w:sz w:val="22"/>
          <w:szCs w:val="22"/>
        </w:rPr>
        <w:t>.</w:t>
      </w:r>
    </w:p>
    <w:p w14:paraId="58F6CB2E" w14:textId="77777777" w:rsidR="00B95765" w:rsidRPr="008573E8" w:rsidRDefault="00B95765" w:rsidP="00D40A91">
      <w:pPr>
        <w:autoSpaceDE w:val="0"/>
        <w:autoSpaceDN w:val="0"/>
        <w:adjustRightInd w:val="0"/>
        <w:jc w:val="both"/>
        <w:rPr>
          <w:rFonts w:ascii="Book Antiqua" w:hAnsi="Book Antiqua" w:cs="Arial-BoldMT"/>
          <w:b/>
          <w:bCs/>
          <w:sz w:val="22"/>
          <w:szCs w:val="22"/>
        </w:rPr>
      </w:pPr>
    </w:p>
    <w:p w14:paraId="0EDD9A8D" w14:textId="77777777" w:rsidR="00214A63" w:rsidRPr="008573E8" w:rsidRDefault="00214A63" w:rsidP="008573E8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>Χαρτάκια κύβοι λευκά</w:t>
      </w:r>
    </w:p>
    <w:p w14:paraId="667EC9D8" w14:textId="77777777" w:rsidR="00214A63" w:rsidRPr="008573E8" w:rsidRDefault="00214A63" w:rsidP="008573E8">
      <w:pPr>
        <w:autoSpaceDE w:val="0"/>
        <w:autoSpaceDN w:val="0"/>
        <w:adjustRightInd w:val="0"/>
        <w:ind w:left="284"/>
        <w:jc w:val="both"/>
        <w:rPr>
          <w:rFonts w:ascii="Book Antiqua" w:hAnsi="Book Antiqua" w:cs="ArialMT"/>
          <w:sz w:val="22"/>
          <w:szCs w:val="22"/>
        </w:rPr>
      </w:pPr>
      <w:r w:rsidRPr="008573E8">
        <w:rPr>
          <w:rFonts w:ascii="Book Antiqua" w:hAnsi="Book Antiqua" w:cs="ArialMT"/>
          <w:sz w:val="22"/>
          <w:szCs w:val="22"/>
        </w:rPr>
        <w:t>Χαρτάκια λευκά σημειώσεων κύβοι</w:t>
      </w:r>
      <w:r w:rsidR="00FC40BD" w:rsidRPr="008573E8">
        <w:rPr>
          <w:rFonts w:ascii="Book Antiqua" w:hAnsi="Book Antiqua" w:cs="ArialMT"/>
          <w:sz w:val="22"/>
          <w:szCs w:val="22"/>
        </w:rPr>
        <w:t xml:space="preserve"> μεγέθους 9,0 </w:t>
      </w:r>
      <w:r w:rsidR="00FC40BD" w:rsidRPr="008573E8">
        <w:rPr>
          <w:rFonts w:ascii="Book Antiqua" w:hAnsi="Book Antiqua" w:cs="ArialMT"/>
          <w:sz w:val="22"/>
          <w:szCs w:val="22"/>
          <w:lang w:val="en-US"/>
        </w:rPr>
        <w:t>x</w:t>
      </w:r>
      <w:r w:rsidR="00FC40BD" w:rsidRPr="008573E8">
        <w:rPr>
          <w:rFonts w:ascii="Book Antiqua" w:hAnsi="Book Antiqua" w:cs="ArialMT"/>
          <w:sz w:val="22"/>
          <w:szCs w:val="22"/>
        </w:rPr>
        <w:t xml:space="preserve"> 9,0</w:t>
      </w:r>
      <w:r w:rsidR="00FC40BD" w:rsidRPr="008573E8">
        <w:rPr>
          <w:rFonts w:ascii="Book Antiqua" w:hAnsi="Book Antiqua" w:cs="ArialMT"/>
          <w:sz w:val="22"/>
          <w:szCs w:val="22"/>
          <w:lang w:val="en-US"/>
        </w:rPr>
        <w:t>cm</w:t>
      </w:r>
      <w:r w:rsidR="00FC40BD" w:rsidRPr="008573E8">
        <w:rPr>
          <w:rFonts w:ascii="Book Antiqua" w:hAnsi="Book Antiqua" w:cs="ArialMT"/>
          <w:sz w:val="22"/>
          <w:szCs w:val="22"/>
        </w:rPr>
        <w:t xml:space="preserve"> περίπου</w:t>
      </w:r>
      <w:r w:rsidR="00BF1518" w:rsidRPr="008573E8">
        <w:rPr>
          <w:rFonts w:ascii="Book Antiqua" w:hAnsi="Book Antiqua" w:cs="ArialMT"/>
          <w:sz w:val="22"/>
          <w:szCs w:val="22"/>
        </w:rPr>
        <w:t xml:space="preserve"> με τουλάχιστον 400 φύλλα</w:t>
      </w:r>
      <w:r w:rsidRPr="008573E8">
        <w:rPr>
          <w:rFonts w:ascii="Book Antiqua" w:hAnsi="Book Antiqua" w:cs="ArialMT"/>
          <w:sz w:val="22"/>
          <w:szCs w:val="22"/>
        </w:rPr>
        <w:t>.</w:t>
      </w:r>
    </w:p>
    <w:p w14:paraId="29124D45" w14:textId="77777777" w:rsidR="00B95765" w:rsidRPr="008573E8" w:rsidRDefault="00B95765" w:rsidP="00D40A91">
      <w:pPr>
        <w:autoSpaceDE w:val="0"/>
        <w:autoSpaceDN w:val="0"/>
        <w:adjustRightInd w:val="0"/>
        <w:jc w:val="both"/>
        <w:rPr>
          <w:rFonts w:ascii="Book Antiqua" w:hAnsi="Book Antiqua" w:cs="Arial-BoldMT"/>
          <w:b/>
          <w:bCs/>
          <w:sz w:val="22"/>
          <w:szCs w:val="22"/>
          <w:highlight w:val="yellow"/>
        </w:rPr>
      </w:pPr>
    </w:p>
    <w:p w14:paraId="3E2B15D3" w14:textId="77777777" w:rsidR="00731BEF" w:rsidRDefault="00214A63" w:rsidP="00570154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 xml:space="preserve">Χαρτάκια </w:t>
      </w:r>
      <w:r w:rsidR="00BF1518" w:rsidRPr="008573E8">
        <w:rPr>
          <w:rFonts w:ascii="Book Antiqua" w:hAnsi="Book Antiqua" w:cs="Arial-BoldItalicMT"/>
          <w:b/>
          <w:bCs/>
          <w:iCs/>
          <w:sz w:val="22"/>
          <w:szCs w:val="22"/>
        </w:rPr>
        <w:t xml:space="preserve">αυτοκόλλητα </w:t>
      </w:r>
      <w:r w:rsidRPr="008573E8">
        <w:rPr>
          <w:rFonts w:ascii="Book Antiqua" w:hAnsi="Book Antiqua" w:cs="Arial-BoldItalicMT"/>
          <w:b/>
          <w:bCs/>
          <w:iCs/>
          <w:sz w:val="22"/>
          <w:szCs w:val="22"/>
        </w:rPr>
        <w:t>σημειώσεων 75 x 75</w:t>
      </w:r>
    </w:p>
    <w:p w14:paraId="15F11D9E" w14:textId="77777777" w:rsidR="00570154" w:rsidRPr="00570154" w:rsidRDefault="00BF1518" w:rsidP="00731BEF">
      <w:pPr>
        <w:autoSpaceDE w:val="0"/>
        <w:autoSpaceDN w:val="0"/>
        <w:adjustRightInd w:val="0"/>
        <w:ind w:left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r w:rsidRPr="00570154">
        <w:rPr>
          <w:rFonts w:ascii="Book Antiqua" w:hAnsi="Book Antiqua" w:cs="ArialMT"/>
          <w:sz w:val="22"/>
          <w:szCs w:val="22"/>
        </w:rPr>
        <w:t xml:space="preserve">Αυτοκόλλητα </w:t>
      </w:r>
      <w:r w:rsidR="00214A63" w:rsidRPr="00570154">
        <w:rPr>
          <w:rFonts w:ascii="Book Antiqua" w:hAnsi="Book Antiqua" w:cs="ArialMT"/>
          <w:sz w:val="22"/>
          <w:szCs w:val="22"/>
        </w:rPr>
        <w:t xml:space="preserve">χαρτάκια σημειώσεων </w:t>
      </w:r>
      <w:r w:rsidRPr="00570154">
        <w:rPr>
          <w:rFonts w:ascii="Book Antiqua" w:hAnsi="Book Antiqua" w:cs="ArialMT"/>
          <w:sz w:val="22"/>
          <w:szCs w:val="22"/>
        </w:rPr>
        <w:t xml:space="preserve">τύπου </w:t>
      </w:r>
      <w:proofErr w:type="spellStart"/>
      <w:r w:rsidRPr="00570154">
        <w:rPr>
          <w:rFonts w:ascii="Book Antiqua" w:hAnsi="Book Antiqua" w:cs="ArialMT"/>
          <w:sz w:val="22"/>
          <w:szCs w:val="22"/>
        </w:rPr>
        <w:t>Post</w:t>
      </w:r>
      <w:proofErr w:type="spellEnd"/>
      <w:r w:rsidRPr="00570154">
        <w:rPr>
          <w:rFonts w:ascii="Book Antiqua" w:hAnsi="Book Antiqua" w:cs="ArialMT"/>
          <w:sz w:val="22"/>
          <w:szCs w:val="22"/>
        </w:rPr>
        <w:t xml:space="preserve"> </w:t>
      </w:r>
      <w:proofErr w:type="spellStart"/>
      <w:r w:rsidRPr="00570154">
        <w:rPr>
          <w:rFonts w:ascii="Book Antiqua" w:hAnsi="Book Antiqua" w:cs="ArialMT"/>
          <w:sz w:val="22"/>
          <w:szCs w:val="22"/>
        </w:rPr>
        <w:t>it</w:t>
      </w:r>
      <w:proofErr w:type="spellEnd"/>
      <w:r w:rsidRPr="00570154">
        <w:rPr>
          <w:rFonts w:ascii="Book Antiqua" w:hAnsi="Book Antiqua" w:cs="ArialMT"/>
          <w:sz w:val="22"/>
          <w:szCs w:val="22"/>
        </w:rPr>
        <w:t xml:space="preserve"> </w:t>
      </w:r>
      <w:r w:rsidR="00214A63" w:rsidRPr="00570154">
        <w:rPr>
          <w:rFonts w:ascii="Book Antiqua" w:hAnsi="Book Antiqua" w:cs="ArialMT"/>
          <w:sz w:val="22"/>
          <w:szCs w:val="22"/>
        </w:rPr>
        <w:t>μεγέθους 75 x 7</w:t>
      </w:r>
      <w:r w:rsidR="00FC40BD" w:rsidRPr="00570154">
        <w:rPr>
          <w:rFonts w:ascii="Book Antiqua" w:hAnsi="Book Antiqua" w:cs="ArialMT"/>
          <w:sz w:val="22"/>
          <w:szCs w:val="22"/>
        </w:rPr>
        <w:t>5</w:t>
      </w:r>
      <w:r w:rsidR="00D40E62" w:rsidRPr="00570154">
        <w:rPr>
          <w:rFonts w:ascii="Book Antiqua" w:hAnsi="Book Antiqua" w:cs="ArialMT"/>
          <w:sz w:val="22"/>
          <w:szCs w:val="22"/>
          <w:lang w:val="en-US"/>
        </w:rPr>
        <w:t>m</w:t>
      </w:r>
      <w:r w:rsidR="00FC40BD" w:rsidRPr="00570154">
        <w:rPr>
          <w:rFonts w:ascii="Book Antiqua" w:hAnsi="Book Antiqua" w:cs="ArialMT"/>
          <w:sz w:val="22"/>
          <w:szCs w:val="22"/>
          <w:lang w:val="en-US"/>
        </w:rPr>
        <w:t>m</w:t>
      </w:r>
      <w:r w:rsidR="00FC40BD" w:rsidRPr="00570154">
        <w:rPr>
          <w:rFonts w:ascii="Book Antiqua" w:hAnsi="Book Antiqua" w:cs="ArialMT"/>
          <w:sz w:val="22"/>
          <w:szCs w:val="22"/>
        </w:rPr>
        <w:t xml:space="preserve"> περίπου</w:t>
      </w:r>
      <w:r w:rsidRPr="00570154">
        <w:rPr>
          <w:rFonts w:ascii="Book Antiqua" w:hAnsi="Book Antiqua" w:cs="ArialMT"/>
          <w:sz w:val="22"/>
          <w:szCs w:val="22"/>
        </w:rPr>
        <w:t xml:space="preserve"> με τουλάχιστον 100 φύλλα</w:t>
      </w:r>
      <w:r w:rsidR="00FC40BD" w:rsidRPr="00570154">
        <w:rPr>
          <w:rFonts w:ascii="Book Antiqua" w:hAnsi="Book Antiqua" w:cs="ArialMT"/>
          <w:sz w:val="22"/>
          <w:szCs w:val="22"/>
        </w:rPr>
        <w:t>.</w:t>
      </w:r>
    </w:p>
    <w:p w14:paraId="1AF34D84" w14:textId="77777777" w:rsidR="009C7327" w:rsidRPr="008573E8" w:rsidRDefault="009C7327" w:rsidP="00D40A91">
      <w:pPr>
        <w:autoSpaceDE w:val="0"/>
        <w:autoSpaceDN w:val="0"/>
        <w:adjustRightInd w:val="0"/>
        <w:jc w:val="both"/>
        <w:rPr>
          <w:rFonts w:ascii="Book Antiqua" w:hAnsi="Book Antiqua" w:cs="Arial-BoldMT"/>
          <w:b/>
          <w:bCs/>
          <w:sz w:val="22"/>
          <w:szCs w:val="22"/>
        </w:rPr>
      </w:pPr>
    </w:p>
    <w:p w14:paraId="02F17B8D" w14:textId="77777777" w:rsidR="005D464A" w:rsidRDefault="00B94C9C" w:rsidP="005D464A">
      <w:pPr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 w:cs="Arial-BoldItalicMT"/>
          <w:b/>
          <w:bCs/>
          <w:iCs/>
          <w:sz w:val="22"/>
          <w:szCs w:val="22"/>
        </w:rPr>
      </w:pPr>
      <w:r w:rsidRPr="005D464A">
        <w:rPr>
          <w:rFonts w:ascii="Book Antiqua" w:hAnsi="Book Antiqua" w:cs="Arial-BoldItalicMT"/>
          <w:b/>
          <w:bCs/>
          <w:iCs/>
          <w:sz w:val="22"/>
          <w:szCs w:val="22"/>
        </w:rPr>
        <w:t>Ψαλίδι</w:t>
      </w:r>
    </w:p>
    <w:p w14:paraId="051D855A" w14:textId="77777777" w:rsidR="005D464A" w:rsidRDefault="00B94C9C" w:rsidP="00603153">
      <w:pPr>
        <w:autoSpaceDE w:val="0"/>
        <w:autoSpaceDN w:val="0"/>
        <w:adjustRightInd w:val="0"/>
        <w:ind w:left="284"/>
        <w:jc w:val="both"/>
        <w:rPr>
          <w:rFonts w:ascii="Book Antiqua" w:hAnsi="Book Antiqua" w:cs="ArialMT"/>
          <w:sz w:val="22"/>
          <w:szCs w:val="22"/>
        </w:rPr>
      </w:pPr>
      <w:r w:rsidRPr="005D464A">
        <w:rPr>
          <w:rFonts w:ascii="Book Antiqua" w:hAnsi="Book Antiqua" w:cs="ArialMT"/>
          <w:sz w:val="22"/>
          <w:szCs w:val="22"/>
        </w:rPr>
        <w:t>Μεταλλικό ψαλίδι με λεπίδα από ανοξείδωτο ατσάλι και διαστάσεων</w:t>
      </w:r>
      <w:r w:rsidR="001424AD" w:rsidRPr="005D464A">
        <w:rPr>
          <w:rFonts w:ascii="Book Antiqua" w:hAnsi="Book Antiqua" w:cs="ArialMT"/>
          <w:sz w:val="22"/>
          <w:szCs w:val="22"/>
        </w:rPr>
        <w:t xml:space="preserve"> </w:t>
      </w:r>
      <w:r w:rsidR="00BF1518" w:rsidRPr="005D464A">
        <w:rPr>
          <w:rFonts w:ascii="Book Antiqua" w:hAnsi="Book Antiqua" w:cs="ArialMT"/>
          <w:sz w:val="22"/>
          <w:szCs w:val="22"/>
        </w:rPr>
        <w:t>15-</w:t>
      </w:r>
      <w:r w:rsidRPr="005D464A">
        <w:rPr>
          <w:rFonts w:ascii="Book Antiqua" w:hAnsi="Book Antiqua" w:cs="ArialMT"/>
          <w:sz w:val="22"/>
          <w:szCs w:val="22"/>
        </w:rPr>
        <w:t>17</w:t>
      </w:r>
      <w:r w:rsidRPr="005D464A">
        <w:rPr>
          <w:rFonts w:ascii="Book Antiqua" w:hAnsi="Book Antiqua" w:cs="ArialMT"/>
          <w:sz w:val="22"/>
          <w:szCs w:val="22"/>
          <w:lang w:val="en-US"/>
        </w:rPr>
        <w:t>cm</w:t>
      </w:r>
      <w:r w:rsidRPr="005D464A">
        <w:rPr>
          <w:rFonts w:ascii="Book Antiqua" w:hAnsi="Book Antiqua" w:cs="ArialMT"/>
          <w:sz w:val="22"/>
          <w:szCs w:val="22"/>
        </w:rPr>
        <w:t>.</w:t>
      </w:r>
    </w:p>
    <w:p w14:paraId="589178DB" w14:textId="77777777" w:rsidR="00594FEF" w:rsidRDefault="00594FEF" w:rsidP="009D49CE">
      <w:pPr>
        <w:suppressAutoHyphens/>
        <w:jc w:val="center"/>
        <w:rPr>
          <w:rFonts w:ascii="Book Antiqua" w:eastAsia="Courier New" w:hAnsi="Book Antiqua"/>
          <w:b/>
          <w:bCs/>
          <w:iCs/>
          <w:color w:val="000000"/>
          <w:kern w:val="1"/>
          <w:sz w:val="22"/>
          <w:szCs w:val="22"/>
          <w:u w:val="single"/>
          <w:lang w:eastAsia="zh-CN"/>
        </w:rPr>
      </w:pPr>
    </w:p>
    <w:p w14:paraId="5FD64C01" w14:textId="77777777" w:rsidR="004C5D0B" w:rsidRDefault="004C5D0B" w:rsidP="009D49CE">
      <w:pPr>
        <w:suppressAutoHyphens/>
        <w:jc w:val="center"/>
        <w:rPr>
          <w:rFonts w:ascii="Book Antiqua" w:eastAsia="Courier New" w:hAnsi="Book Antiqua"/>
          <w:b/>
          <w:bCs/>
          <w:iCs/>
          <w:color w:val="000000"/>
          <w:kern w:val="1"/>
          <w:sz w:val="22"/>
          <w:szCs w:val="22"/>
          <w:u w:val="single"/>
          <w:lang w:eastAsia="zh-CN"/>
        </w:rPr>
      </w:pPr>
    </w:p>
    <w:p w14:paraId="3B2EA6D8" w14:textId="77777777" w:rsidR="004C5D0B" w:rsidRDefault="004C5D0B" w:rsidP="009D49CE">
      <w:pPr>
        <w:suppressAutoHyphens/>
        <w:jc w:val="center"/>
        <w:rPr>
          <w:rFonts w:ascii="Book Antiqua" w:eastAsia="Courier New" w:hAnsi="Book Antiqua"/>
          <w:b/>
          <w:bCs/>
          <w:iCs/>
          <w:color w:val="000000"/>
          <w:kern w:val="1"/>
          <w:sz w:val="22"/>
          <w:szCs w:val="22"/>
          <w:u w:val="single"/>
          <w:lang w:eastAsia="zh-CN"/>
        </w:rPr>
      </w:pPr>
    </w:p>
    <w:p w14:paraId="07C37634" w14:textId="77777777" w:rsidR="004C5D0B" w:rsidRDefault="004C5D0B" w:rsidP="009D49CE">
      <w:pPr>
        <w:suppressAutoHyphens/>
        <w:jc w:val="center"/>
        <w:rPr>
          <w:rFonts w:ascii="Book Antiqua" w:eastAsia="Courier New" w:hAnsi="Book Antiqua"/>
          <w:b/>
          <w:bCs/>
          <w:iCs/>
          <w:color w:val="000000"/>
          <w:kern w:val="1"/>
          <w:sz w:val="22"/>
          <w:szCs w:val="22"/>
          <w:u w:val="single"/>
          <w:lang w:eastAsia="zh-CN"/>
        </w:rPr>
      </w:pPr>
    </w:p>
    <w:p w14:paraId="709A522C" w14:textId="77777777" w:rsidR="004C5D0B" w:rsidRDefault="004C5D0B" w:rsidP="009D49CE">
      <w:pPr>
        <w:suppressAutoHyphens/>
        <w:jc w:val="center"/>
        <w:rPr>
          <w:rFonts w:ascii="Book Antiqua" w:eastAsia="Courier New" w:hAnsi="Book Antiqua"/>
          <w:b/>
          <w:bCs/>
          <w:iCs/>
          <w:color w:val="000000"/>
          <w:kern w:val="1"/>
          <w:sz w:val="22"/>
          <w:szCs w:val="22"/>
          <w:u w:val="single"/>
          <w:lang w:eastAsia="zh-CN"/>
        </w:rPr>
      </w:pPr>
    </w:p>
    <w:p w14:paraId="6B4F6568" w14:textId="77777777" w:rsidR="002F166B" w:rsidRPr="008573E8" w:rsidRDefault="002F166B" w:rsidP="009D49CE">
      <w:pPr>
        <w:suppressAutoHyphens/>
        <w:jc w:val="center"/>
        <w:rPr>
          <w:rFonts w:ascii="Book Antiqua" w:eastAsia="Courier New" w:hAnsi="Book Antiqua"/>
          <w:color w:val="000000"/>
          <w:kern w:val="1"/>
          <w:sz w:val="22"/>
          <w:szCs w:val="22"/>
          <w:lang w:eastAsia="zh-CN"/>
        </w:rPr>
      </w:pPr>
      <w:r w:rsidRPr="008573E8">
        <w:rPr>
          <w:rFonts w:ascii="Book Antiqua" w:eastAsia="Courier New" w:hAnsi="Book Antiqua"/>
          <w:b/>
          <w:bCs/>
          <w:iCs/>
          <w:color w:val="000000"/>
          <w:kern w:val="1"/>
          <w:sz w:val="22"/>
          <w:szCs w:val="22"/>
          <w:u w:val="single"/>
          <w:lang w:eastAsia="zh-CN"/>
        </w:rPr>
        <w:t>Δείγματα</w:t>
      </w:r>
    </w:p>
    <w:p w14:paraId="5FF237B2" w14:textId="77777777" w:rsidR="001D11B9" w:rsidRPr="008573E8" w:rsidRDefault="002F166B" w:rsidP="00C96A3D">
      <w:pPr>
        <w:suppressAutoHyphens/>
        <w:spacing w:line="276" w:lineRule="auto"/>
        <w:jc w:val="both"/>
        <w:rPr>
          <w:rFonts w:ascii="Book Antiqua" w:eastAsia="Courier New" w:hAnsi="Book Antiqua"/>
          <w:iCs/>
          <w:color w:val="000000"/>
          <w:kern w:val="1"/>
          <w:sz w:val="22"/>
          <w:szCs w:val="22"/>
          <w:lang w:eastAsia="zh-CN"/>
        </w:rPr>
      </w:pPr>
      <w:r w:rsidRPr="008573E8">
        <w:rPr>
          <w:rFonts w:ascii="Book Antiqua" w:eastAsia="Courier New" w:hAnsi="Book Antiqua"/>
          <w:iCs/>
          <w:color w:val="000000"/>
          <w:kern w:val="1"/>
          <w:sz w:val="22"/>
          <w:szCs w:val="22"/>
          <w:lang w:eastAsia="zh-CN"/>
        </w:rPr>
        <w:t>Προκειμένου να διαπιστωθούν και να αξιολογηθούν πληρέστερα όλ</w:t>
      </w:r>
      <w:r w:rsidR="00C27FB4" w:rsidRPr="008573E8">
        <w:rPr>
          <w:rFonts w:ascii="Book Antiqua" w:eastAsia="Courier New" w:hAnsi="Book Antiqua"/>
          <w:iCs/>
          <w:color w:val="000000"/>
          <w:kern w:val="1"/>
          <w:sz w:val="22"/>
          <w:szCs w:val="22"/>
          <w:lang w:eastAsia="zh-CN"/>
        </w:rPr>
        <w:t xml:space="preserve">α </w:t>
      </w:r>
      <w:r w:rsidR="00A90C91" w:rsidRPr="008573E8">
        <w:rPr>
          <w:rFonts w:ascii="Book Antiqua" w:eastAsia="Courier New" w:hAnsi="Book Antiqua"/>
          <w:iCs/>
          <w:color w:val="000000"/>
          <w:kern w:val="1"/>
          <w:sz w:val="22"/>
          <w:szCs w:val="22"/>
          <w:lang w:eastAsia="zh-CN"/>
        </w:rPr>
        <w:t xml:space="preserve">τα </w:t>
      </w:r>
      <w:r w:rsidR="00C27FB4" w:rsidRPr="008573E8">
        <w:rPr>
          <w:rFonts w:ascii="Book Antiqua" w:eastAsia="Courier New" w:hAnsi="Book Antiqua"/>
          <w:iCs/>
          <w:color w:val="000000"/>
          <w:kern w:val="1"/>
          <w:sz w:val="22"/>
          <w:szCs w:val="22"/>
          <w:lang w:eastAsia="zh-CN"/>
        </w:rPr>
        <w:t xml:space="preserve">τεχνικά </w:t>
      </w:r>
      <w:r w:rsidR="00E31459" w:rsidRPr="008573E8">
        <w:rPr>
          <w:rFonts w:ascii="Book Antiqua" w:eastAsia="Courier New" w:hAnsi="Book Antiqua"/>
          <w:iCs/>
          <w:color w:val="000000"/>
          <w:kern w:val="1"/>
          <w:sz w:val="22"/>
          <w:szCs w:val="22"/>
          <w:lang w:eastAsia="zh-CN"/>
        </w:rPr>
        <w:t>και ποιοτικά στοιχεία</w:t>
      </w:r>
      <w:r w:rsidR="00C27FB4" w:rsidRPr="008573E8">
        <w:rPr>
          <w:rFonts w:ascii="Book Antiqua" w:eastAsia="Courier New" w:hAnsi="Book Antiqua"/>
          <w:iCs/>
          <w:color w:val="000000"/>
          <w:kern w:val="1"/>
          <w:sz w:val="22"/>
          <w:szCs w:val="22"/>
          <w:lang w:eastAsia="zh-CN"/>
        </w:rPr>
        <w:t xml:space="preserve"> των</w:t>
      </w:r>
      <w:r w:rsidRPr="008573E8">
        <w:rPr>
          <w:rFonts w:ascii="Book Antiqua" w:eastAsia="Courier New" w:hAnsi="Book Antiqua"/>
          <w:iCs/>
          <w:color w:val="000000"/>
          <w:kern w:val="1"/>
          <w:sz w:val="22"/>
          <w:szCs w:val="22"/>
          <w:lang w:eastAsia="zh-CN"/>
        </w:rPr>
        <w:t xml:space="preserve"> προσφερομένων ειδών καθώς και η συμμόρφωση του</w:t>
      </w:r>
      <w:r w:rsidR="00C27FB4" w:rsidRPr="008573E8">
        <w:rPr>
          <w:rFonts w:ascii="Book Antiqua" w:eastAsia="Courier New" w:hAnsi="Book Antiqua"/>
          <w:iCs/>
          <w:color w:val="000000"/>
          <w:kern w:val="1"/>
          <w:sz w:val="22"/>
          <w:szCs w:val="22"/>
          <w:lang w:eastAsia="zh-CN"/>
        </w:rPr>
        <w:t>ς</w:t>
      </w:r>
      <w:r w:rsidRPr="008573E8">
        <w:rPr>
          <w:rFonts w:ascii="Book Antiqua" w:eastAsia="Courier New" w:hAnsi="Book Antiqua"/>
          <w:iCs/>
          <w:color w:val="000000"/>
          <w:kern w:val="1"/>
          <w:sz w:val="22"/>
          <w:szCs w:val="22"/>
          <w:lang w:eastAsia="zh-CN"/>
        </w:rPr>
        <w:t xml:space="preserve"> προς τις τεχνικές προδιαγραφές, </w:t>
      </w:r>
      <w:r w:rsidR="0040335C" w:rsidRPr="008573E8">
        <w:rPr>
          <w:rFonts w:ascii="Book Antiqua" w:eastAsia="Courier New" w:hAnsi="Book Antiqua"/>
          <w:iCs/>
          <w:color w:val="000000"/>
          <w:kern w:val="1"/>
          <w:sz w:val="22"/>
          <w:szCs w:val="22"/>
          <w:lang w:eastAsia="zh-CN"/>
        </w:rPr>
        <w:t>ενδέχεται να ζητηθεί</w:t>
      </w:r>
      <w:r w:rsidR="00321638" w:rsidRPr="008573E8">
        <w:rPr>
          <w:rFonts w:ascii="Book Antiqua" w:eastAsia="Courier New" w:hAnsi="Book Antiqua"/>
          <w:iCs/>
          <w:color w:val="000000"/>
          <w:kern w:val="1"/>
          <w:sz w:val="22"/>
          <w:szCs w:val="22"/>
          <w:lang w:eastAsia="zh-CN"/>
        </w:rPr>
        <w:t xml:space="preserve"> από τη Υπηρεσία</w:t>
      </w:r>
      <w:r w:rsidR="00987F37" w:rsidRPr="008573E8">
        <w:rPr>
          <w:rFonts w:ascii="Book Antiqua" w:eastAsia="Courier New" w:hAnsi="Book Antiqua"/>
          <w:iCs/>
          <w:color w:val="000000"/>
          <w:kern w:val="1"/>
          <w:sz w:val="22"/>
          <w:szCs w:val="22"/>
          <w:lang w:eastAsia="zh-CN"/>
        </w:rPr>
        <w:t xml:space="preserve"> να σταλούν δείγματα</w:t>
      </w:r>
      <w:r w:rsidR="00A90C91" w:rsidRPr="008573E8">
        <w:rPr>
          <w:rFonts w:ascii="Book Antiqua" w:eastAsia="Courier New" w:hAnsi="Book Antiqua"/>
          <w:iCs/>
          <w:color w:val="000000"/>
          <w:kern w:val="1"/>
          <w:sz w:val="22"/>
          <w:szCs w:val="22"/>
          <w:lang w:eastAsia="zh-CN"/>
        </w:rPr>
        <w:t>. Α</w:t>
      </w:r>
      <w:r w:rsidRPr="008573E8">
        <w:rPr>
          <w:rFonts w:ascii="Book Antiqua" w:eastAsia="Courier New" w:hAnsi="Book Antiqua"/>
          <w:iCs/>
          <w:color w:val="000000"/>
          <w:kern w:val="1"/>
          <w:sz w:val="22"/>
          <w:szCs w:val="22"/>
          <w:lang w:eastAsia="zh-CN"/>
        </w:rPr>
        <w:t xml:space="preserve">πό την ημέρα </w:t>
      </w:r>
      <w:r w:rsidR="00987F37" w:rsidRPr="008573E8">
        <w:rPr>
          <w:rFonts w:ascii="Book Antiqua" w:eastAsia="Courier New" w:hAnsi="Book Antiqua"/>
          <w:iCs/>
          <w:color w:val="000000"/>
          <w:kern w:val="1"/>
          <w:sz w:val="22"/>
          <w:szCs w:val="22"/>
          <w:lang w:eastAsia="zh-CN"/>
        </w:rPr>
        <w:t xml:space="preserve">της έγγραφης ειδοποίησης </w:t>
      </w:r>
      <w:r w:rsidR="00A90C91" w:rsidRPr="008573E8">
        <w:rPr>
          <w:rFonts w:ascii="Book Antiqua" w:eastAsia="Courier New" w:hAnsi="Book Antiqua"/>
          <w:iCs/>
          <w:color w:val="000000"/>
          <w:kern w:val="1"/>
          <w:sz w:val="22"/>
          <w:szCs w:val="22"/>
          <w:lang w:eastAsia="zh-CN"/>
        </w:rPr>
        <w:t xml:space="preserve">και εντός </w:t>
      </w:r>
      <w:r w:rsidR="00E31459" w:rsidRPr="008573E8">
        <w:rPr>
          <w:rFonts w:ascii="Book Antiqua" w:eastAsia="Courier New" w:hAnsi="Book Antiqua"/>
          <w:iCs/>
          <w:color w:val="000000"/>
          <w:kern w:val="1"/>
          <w:sz w:val="22"/>
          <w:szCs w:val="22"/>
          <w:lang w:eastAsia="zh-CN"/>
        </w:rPr>
        <w:t>πέντε (</w:t>
      </w:r>
      <w:r w:rsidR="00A90C91" w:rsidRPr="008573E8">
        <w:rPr>
          <w:rFonts w:ascii="Book Antiqua" w:eastAsia="Courier New" w:hAnsi="Book Antiqua"/>
          <w:iCs/>
          <w:color w:val="000000"/>
          <w:kern w:val="1"/>
          <w:sz w:val="22"/>
          <w:szCs w:val="22"/>
          <w:lang w:eastAsia="zh-CN"/>
        </w:rPr>
        <w:t>5</w:t>
      </w:r>
      <w:r w:rsidR="00E31459" w:rsidRPr="008573E8">
        <w:rPr>
          <w:rFonts w:ascii="Book Antiqua" w:eastAsia="Courier New" w:hAnsi="Book Antiqua"/>
          <w:iCs/>
          <w:color w:val="000000"/>
          <w:kern w:val="1"/>
          <w:sz w:val="22"/>
          <w:szCs w:val="22"/>
          <w:lang w:eastAsia="zh-CN"/>
        </w:rPr>
        <w:t>)</w:t>
      </w:r>
      <w:r w:rsidR="00A90C91" w:rsidRPr="008573E8">
        <w:rPr>
          <w:rFonts w:ascii="Book Antiqua" w:eastAsia="Courier New" w:hAnsi="Book Antiqua"/>
          <w:iCs/>
          <w:color w:val="000000"/>
          <w:kern w:val="1"/>
          <w:sz w:val="22"/>
          <w:szCs w:val="22"/>
          <w:lang w:eastAsia="zh-CN"/>
        </w:rPr>
        <w:t xml:space="preserve"> ημερών </w:t>
      </w:r>
      <w:r w:rsidR="00E31459" w:rsidRPr="008573E8">
        <w:rPr>
          <w:rFonts w:ascii="Book Antiqua" w:eastAsia="Courier New" w:hAnsi="Book Antiqua"/>
          <w:iCs/>
          <w:color w:val="000000"/>
          <w:kern w:val="1"/>
          <w:sz w:val="22"/>
          <w:szCs w:val="22"/>
          <w:lang w:eastAsia="zh-CN"/>
        </w:rPr>
        <w:t>ο υποψήφιος ανάδοχος</w:t>
      </w:r>
      <w:r w:rsidR="00C27FB4" w:rsidRPr="008573E8">
        <w:rPr>
          <w:rFonts w:ascii="Book Antiqua" w:eastAsia="Courier New" w:hAnsi="Book Antiqua"/>
          <w:iCs/>
          <w:color w:val="000000"/>
          <w:kern w:val="1"/>
          <w:sz w:val="22"/>
          <w:szCs w:val="22"/>
          <w:lang w:eastAsia="zh-CN"/>
        </w:rPr>
        <w:t xml:space="preserve"> </w:t>
      </w:r>
      <w:r w:rsidR="00987F37" w:rsidRPr="008573E8">
        <w:rPr>
          <w:rFonts w:ascii="Book Antiqua" w:eastAsia="Courier New" w:hAnsi="Book Antiqua"/>
          <w:b/>
          <w:iCs/>
          <w:color w:val="000000"/>
          <w:kern w:val="1"/>
          <w:sz w:val="22"/>
          <w:szCs w:val="22"/>
          <w:lang w:eastAsia="zh-CN"/>
        </w:rPr>
        <w:t>επί ποινή αποκλεισμού θ</w:t>
      </w:r>
      <w:r w:rsidR="00E31459" w:rsidRPr="008573E8">
        <w:rPr>
          <w:rFonts w:ascii="Book Antiqua" w:eastAsia="Courier New" w:hAnsi="Book Antiqua"/>
          <w:b/>
          <w:iCs/>
          <w:color w:val="000000"/>
          <w:kern w:val="1"/>
          <w:sz w:val="22"/>
          <w:szCs w:val="22"/>
          <w:lang w:eastAsia="zh-CN"/>
        </w:rPr>
        <w:t>α</w:t>
      </w:r>
      <w:r w:rsidR="0040335C" w:rsidRPr="008573E8">
        <w:rPr>
          <w:rFonts w:ascii="Book Antiqua" w:eastAsia="Courier New" w:hAnsi="Book Antiqua"/>
          <w:b/>
          <w:iCs/>
          <w:color w:val="000000"/>
          <w:kern w:val="1"/>
          <w:sz w:val="22"/>
          <w:szCs w:val="22"/>
          <w:lang w:eastAsia="zh-CN"/>
        </w:rPr>
        <w:t xml:space="preserve"> πρέπει να παραδώσει </w:t>
      </w:r>
      <w:r w:rsidR="001E3868" w:rsidRPr="008573E8">
        <w:rPr>
          <w:rFonts w:ascii="Book Antiqua" w:eastAsia="Courier New" w:hAnsi="Book Antiqua"/>
          <w:b/>
          <w:iCs/>
          <w:color w:val="000000"/>
          <w:kern w:val="1"/>
          <w:sz w:val="22"/>
          <w:szCs w:val="22"/>
          <w:lang w:eastAsia="zh-CN"/>
        </w:rPr>
        <w:t xml:space="preserve">τα </w:t>
      </w:r>
      <w:r w:rsidR="0040335C" w:rsidRPr="008573E8">
        <w:rPr>
          <w:rFonts w:ascii="Book Antiqua" w:eastAsia="Courier New" w:hAnsi="Book Antiqua"/>
          <w:b/>
          <w:iCs/>
          <w:color w:val="000000"/>
          <w:kern w:val="1"/>
          <w:sz w:val="22"/>
          <w:szCs w:val="22"/>
          <w:lang w:eastAsia="zh-CN"/>
        </w:rPr>
        <w:t xml:space="preserve">δείγματα </w:t>
      </w:r>
      <w:r w:rsidR="00E31459" w:rsidRPr="008573E8">
        <w:rPr>
          <w:rFonts w:ascii="Book Antiqua" w:eastAsia="Courier New" w:hAnsi="Book Antiqua"/>
          <w:iCs/>
          <w:color w:val="000000"/>
          <w:kern w:val="1"/>
          <w:sz w:val="22"/>
          <w:szCs w:val="22"/>
          <w:lang w:eastAsia="zh-CN"/>
        </w:rPr>
        <w:t>που προσφέρει</w:t>
      </w:r>
      <w:r w:rsidR="001E3868" w:rsidRPr="008573E8">
        <w:rPr>
          <w:rFonts w:ascii="Book Antiqua" w:eastAsia="Courier New" w:hAnsi="Book Antiqua"/>
          <w:iCs/>
          <w:color w:val="000000"/>
          <w:kern w:val="1"/>
          <w:sz w:val="22"/>
          <w:szCs w:val="22"/>
          <w:lang w:eastAsia="zh-CN"/>
        </w:rPr>
        <w:t xml:space="preserve"> στην Υπηρεσία</w:t>
      </w:r>
      <w:r w:rsidR="00321638" w:rsidRPr="008573E8">
        <w:rPr>
          <w:rFonts w:ascii="Book Antiqua" w:eastAsia="Courier New" w:hAnsi="Book Antiqua"/>
          <w:iCs/>
          <w:color w:val="000000"/>
          <w:kern w:val="1"/>
          <w:sz w:val="22"/>
          <w:szCs w:val="22"/>
          <w:lang w:eastAsia="zh-CN"/>
        </w:rPr>
        <w:t>.</w:t>
      </w:r>
      <w:r w:rsidRPr="008573E8">
        <w:rPr>
          <w:rFonts w:ascii="Book Antiqua" w:eastAsia="Courier New" w:hAnsi="Book Antiqua"/>
          <w:iCs/>
          <w:color w:val="000000"/>
          <w:kern w:val="1"/>
          <w:sz w:val="22"/>
          <w:szCs w:val="22"/>
          <w:lang w:eastAsia="zh-CN"/>
        </w:rPr>
        <w:t xml:space="preserve"> </w:t>
      </w:r>
    </w:p>
    <w:p w14:paraId="6A4F9DAD" w14:textId="77777777" w:rsidR="00C27FB4" w:rsidRPr="008573E8" w:rsidRDefault="00C27FB4" w:rsidP="00C96A3D">
      <w:pPr>
        <w:suppressAutoHyphens/>
        <w:spacing w:line="276" w:lineRule="auto"/>
        <w:jc w:val="both"/>
        <w:rPr>
          <w:rFonts w:ascii="Book Antiqua" w:eastAsia="Courier New" w:hAnsi="Book Antiqua"/>
          <w:b/>
          <w:iCs/>
          <w:color w:val="000000"/>
          <w:kern w:val="1"/>
          <w:sz w:val="22"/>
          <w:szCs w:val="22"/>
          <w:u w:val="single"/>
          <w:lang w:eastAsia="zh-CN"/>
        </w:rPr>
      </w:pPr>
      <w:r w:rsidRPr="008573E8">
        <w:rPr>
          <w:rFonts w:ascii="Book Antiqua" w:eastAsia="Courier New" w:hAnsi="Book Antiqua"/>
          <w:b/>
          <w:iCs/>
          <w:color w:val="000000"/>
          <w:kern w:val="1"/>
          <w:sz w:val="22"/>
          <w:szCs w:val="22"/>
          <w:u w:val="single"/>
          <w:lang w:eastAsia="zh-CN"/>
        </w:rPr>
        <w:t xml:space="preserve">Η </w:t>
      </w:r>
      <w:r w:rsidR="00321638" w:rsidRPr="008573E8">
        <w:rPr>
          <w:rFonts w:ascii="Book Antiqua" w:eastAsia="Courier New" w:hAnsi="Book Antiqua"/>
          <w:b/>
          <w:iCs/>
          <w:color w:val="000000"/>
          <w:kern w:val="1"/>
          <w:sz w:val="22"/>
          <w:szCs w:val="22"/>
          <w:u w:val="single"/>
          <w:lang w:eastAsia="zh-CN"/>
        </w:rPr>
        <w:t xml:space="preserve">Υπηρεσία του Δήμου Χίου </w:t>
      </w:r>
      <w:r w:rsidR="001424AD" w:rsidRPr="008573E8">
        <w:rPr>
          <w:rFonts w:ascii="Book Antiqua" w:eastAsia="Courier New" w:hAnsi="Book Antiqua"/>
          <w:b/>
          <w:iCs/>
          <w:color w:val="000000"/>
          <w:kern w:val="1"/>
          <w:sz w:val="22"/>
          <w:szCs w:val="22"/>
          <w:u w:val="single"/>
          <w:lang w:eastAsia="zh-CN"/>
        </w:rPr>
        <w:t>που διενεργεί την προμήθεια</w:t>
      </w:r>
      <w:r w:rsidR="001E3868" w:rsidRPr="008573E8">
        <w:rPr>
          <w:rFonts w:ascii="Book Antiqua" w:eastAsia="Courier New" w:hAnsi="Book Antiqua"/>
          <w:b/>
          <w:iCs/>
          <w:color w:val="000000"/>
          <w:kern w:val="1"/>
          <w:sz w:val="22"/>
          <w:szCs w:val="22"/>
          <w:u w:val="single"/>
          <w:lang w:eastAsia="zh-CN"/>
        </w:rPr>
        <w:t>,</w:t>
      </w:r>
      <w:r w:rsidR="001424AD" w:rsidRPr="008573E8">
        <w:rPr>
          <w:rFonts w:ascii="Book Antiqua" w:eastAsia="Courier New" w:hAnsi="Book Antiqua"/>
          <w:b/>
          <w:iCs/>
          <w:color w:val="000000"/>
          <w:kern w:val="1"/>
          <w:sz w:val="22"/>
          <w:szCs w:val="22"/>
          <w:u w:val="single"/>
          <w:lang w:eastAsia="zh-CN"/>
        </w:rPr>
        <w:t xml:space="preserve"> </w:t>
      </w:r>
      <w:r w:rsidR="001E3868" w:rsidRPr="008573E8">
        <w:rPr>
          <w:rFonts w:ascii="Book Antiqua" w:eastAsia="Courier New" w:hAnsi="Book Antiqua"/>
          <w:b/>
          <w:iCs/>
          <w:color w:val="000000"/>
          <w:kern w:val="1"/>
          <w:sz w:val="22"/>
          <w:szCs w:val="22"/>
          <w:u w:val="single"/>
          <w:lang w:eastAsia="zh-CN"/>
        </w:rPr>
        <w:t xml:space="preserve">κατά τον έλεγχο των δειγμάτων, έχει </w:t>
      </w:r>
      <w:r w:rsidRPr="008573E8">
        <w:rPr>
          <w:rFonts w:ascii="Book Antiqua" w:eastAsia="Courier New" w:hAnsi="Book Antiqua"/>
          <w:b/>
          <w:iCs/>
          <w:color w:val="000000"/>
          <w:kern w:val="1"/>
          <w:sz w:val="22"/>
          <w:szCs w:val="22"/>
          <w:u w:val="single"/>
          <w:lang w:eastAsia="zh-CN"/>
        </w:rPr>
        <w:t xml:space="preserve">το δικαίωμα να απορρίψει ένα </w:t>
      </w:r>
      <w:r w:rsidR="001D11B9" w:rsidRPr="008573E8">
        <w:rPr>
          <w:rFonts w:ascii="Book Antiqua" w:eastAsia="Courier New" w:hAnsi="Book Antiqua"/>
          <w:b/>
          <w:iCs/>
          <w:color w:val="000000"/>
          <w:kern w:val="1"/>
          <w:sz w:val="22"/>
          <w:szCs w:val="22"/>
          <w:u w:val="single"/>
          <w:lang w:eastAsia="zh-CN"/>
        </w:rPr>
        <w:t>ή περισσότερα είδη</w:t>
      </w:r>
      <w:r w:rsidRPr="008573E8">
        <w:rPr>
          <w:rFonts w:ascii="Book Antiqua" w:eastAsia="Courier New" w:hAnsi="Book Antiqua"/>
          <w:b/>
          <w:iCs/>
          <w:color w:val="000000"/>
          <w:kern w:val="1"/>
          <w:sz w:val="22"/>
          <w:szCs w:val="22"/>
          <w:u w:val="single"/>
          <w:lang w:eastAsia="zh-CN"/>
        </w:rPr>
        <w:t xml:space="preserve"> εά</w:t>
      </w:r>
      <w:r w:rsidR="001D11B9" w:rsidRPr="008573E8">
        <w:rPr>
          <w:rFonts w:ascii="Book Antiqua" w:eastAsia="Courier New" w:hAnsi="Book Antiqua"/>
          <w:b/>
          <w:iCs/>
          <w:color w:val="000000"/>
          <w:kern w:val="1"/>
          <w:sz w:val="22"/>
          <w:szCs w:val="22"/>
          <w:u w:val="single"/>
          <w:lang w:eastAsia="zh-CN"/>
        </w:rPr>
        <w:t>ν κρίνει ότι δεν είναι κατάλληλα</w:t>
      </w:r>
      <w:r w:rsidRPr="008573E8">
        <w:rPr>
          <w:rFonts w:ascii="Book Antiqua" w:eastAsia="Courier New" w:hAnsi="Book Antiqua"/>
          <w:b/>
          <w:iCs/>
          <w:color w:val="000000"/>
          <w:kern w:val="1"/>
          <w:sz w:val="22"/>
          <w:szCs w:val="22"/>
          <w:u w:val="single"/>
          <w:lang w:eastAsia="zh-CN"/>
        </w:rPr>
        <w:t xml:space="preserve"> για το σκοπό που προορίζ</w:t>
      </w:r>
      <w:r w:rsidR="001D11B9" w:rsidRPr="008573E8">
        <w:rPr>
          <w:rFonts w:ascii="Book Antiqua" w:eastAsia="Courier New" w:hAnsi="Book Antiqua"/>
          <w:b/>
          <w:iCs/>
          <w:color w:val="000000"/>
          <w:kern w:val="1"/>
          <w:sz w:val="22"/>
          <w:szCs w:val="22"/>
          <w:u w:val="single"/>
          <w:lang w:eastAsia="zh-CN"/>
        </w:rPr>
        <w:t>ονται</w:t>
      </w:r>
      <w:r w:rsidR="00321638" w:rsidRPr="008573E8">
        <w:rPr>
          <w:rFonts w:ascii="Book Antiqua" w:eastAsia="Courier New" w:hAnsi="Book Antiqua"/>
          <w:b/>
          <w:iCs/>
          <w:color w:val="000000"/>
          <w:kern w:val="1"/>
          <w:sz w:val="22"/>
          <w:szCs w:val="22"/>
          <w:u w:val="single"/>
          <w:lang w:eastAsia="zh-CN"/>
        </w:rPr>
        <w:t>, δίνοντας τη δυνατότητα στον υποψή</w:t>
      </w:r>
      <w:r w:rsidR="001D11B9" w:rsidRPr="008573E8">
        <w:rPr>
          <w:rFonts w:ascii="Book Antiqua" w:eastAsia="Courier New" w:hAnsi="Book Antiqua"/>
          <w:b/>
          <w:iCs/>
          <w:color w:val="000000"/>
          <w:kern w:val="1"/>
          <w:sz w:val="22"/>
          <w:szCs w:val="22"/>
          <w:u w:val="single"/>
          <w:lang w:eastAsia="zh-CN"/>
        </w:rPr>
        <w:t>φιο ανάδοχο να αντικαταστήσει τα</w:t>
      </w:r>
      <w:r w:rsidR="00321638" w:rsidRPr="008573E8">
        <w:rPr>
          <w:rFonts w:ascii="Book Antiqua" w:eastAsia="Courier New" w:hAnsi="Book Antiqua"/>
          <w:b/>
          <w:iCs/>
          <w:color w:val="000000"/>
          <w:kern w:val="1"/>
          <w:sz w:val="22"/>
          <w:szCs w:val="22"/>
          <w:u w:val="single"/>
          <w:lang w:eastAsia="zh-CN"/>
        </w:rPr>
        <w:t xml:space="preserve"> </w:t>
      </w:r>
      <w:r w:rsidR="001D11B9" w:rsidRPr="008573E8">
        <w:rPr>
          <w:rFonts w:ascii="Book Antiqua" w:eastAsia="Courier New" w:hAnsi="Book Antiqua"/>
          <w:b/>
          <w:iCs/>
          <w:color w:val="000000"/>
          <w:kern w:val="1"/>
          <w:sz w:val="22"/>
          <w:szCs w:val="22"/>
          <w:u w:val="single"/>
          <w:lang w:eastAsia="zh-CN"/>
        </w:rPr>
        <w:t>είδη με άλλα</w:t>
      </w:r>
      <w:r w:rsidR="00321638" w:rsidRPr="008573E8">
        <w:rPr>
          <w:rFonts w:ascii="Book Antiqua" w:eastAsia="Courier New" w:hAnsi="Book Antiqua"/>
          <w:b/>
          <w:iCs/>
          <w:color w:val="000000"/>
          <w:kern w:val="1"/>
          <w:sz w:val="22"/>
          <w:szCs w:val="22"/>
          <w:u w:val="single"/>
          <w:lang w:eastAsia="zh-CN"/>
        </w:rPr>
        <w:t xml:space="preserve"> καλύτερης ποιότητας</w:t>
      </w:r>
      <w:r w:rsidR="00E31459" w:rsidRPr="008573E8">
        <w:rPr>
          <w:rFonts w:ascii="Book Antiqua" w:eastAsia="Courier New" w:hAnsi="Book Antiqua"/>
          <w:b/>
          <w:iCs/>
          <w:color w:val="000000"/>
          <w:kern w:val="1"/>
          <w:sz w:val="22"/>
          <w:szCs w:val="22"/>
          <w:u w:val="single"/>
          <w:lang w:eastAsia="zh-CN"/>
        </w:rPr>
        <w:t xml:space="preserve"> </w:t>
      </w:r>
      <w:r w:rsidR="001E3868" w:rsidRPr="008573E8">
        <w:rPr>
          <w:rFonts w:ascii="Book Antiqua" w:eastAsia="Courier New" w:hAnsi="Book Antiqua"/>
          <w:b/>
          <w:iCs/>
          <w:color w:val="000000"/>
          <w:kern w:val="1"/>
          <w:sz w:val="22"/>
          <w:szCs w:val="22"/>
          <w:u w:val="single"/>
          <w:lang w:eastAsia="zh-CN"/>
        </w:rPr>
        <w:t xml:space="preserve">(χωρίς να μεταβληθεί η προσφερόμενη τιμή τους) </w:t>
      </w:r>
      <w:r w:rsidR="00E31459" w:rsidRPr="008573E8">
        <w:rPr>
          <w:rFonts w:ascii="Book Antiqua" w:eastAsia="Courier New" w:hAnsi="Book Antiqua"/>
          <w:b/>
          <w:iCs/>
          <w:color w:val="000000"/>
          <w:kern w:val="1"/>
          <w:sz w:val="22"/>
          <w:szCs w:val="22"/>
          <w:u w:val="single"/>
          <w:lang w:eastAsia="zh-CN"/>
        </w:rPr>
        <w:t>ώστε να εναρμονίζεται με τις τεχνικές προδιαγραφές της μελέτης</w:t>
      </w:r>
      <w:r w:rsidR="00321638" w:rsidRPr="008573E8">
        <w:rPr>
          <w:rFonts w:ascii="Book Antiqua" w:eastAsia="Courier New" w:hAnsi="Book Antiqua"/>
          <w:b/>
          <w:iCs/>
          <w:color w:val="000000"/>
          <w:kern w:val="1"/>
          <w:sz w:val="22"/>
          <w:szCs w:val="22"/>
          <w:u w:val="single"/>
          <w:lang w:eastAsia="zh-CN"/>
        </w:rPr>
        <w:t>, χωρίς να τον απορρίπτει από τη συνέχεια της διαδικασίας</w:t>
      </w:r>
      <w:r w:rsidR="00E31459" w:rsidRPr="008573E8">
        <w:rPr>
          <w:rFonts w:ascii="Book Antiqua" w:eastAsia="Courier New" w:hAnsi="Book Antiqua"/>
          <w:b/>
          <w:iCs/>
          <w:color w:val="000000"/>
          <w:kern w:val="1"/>
          <w:sz w:val="22"/>
          <w:szCs w:val="22"/>
          <w:u w:val="single"/>
          <w:lang w:eastAsia="zh-CN"/>
        </w:rPr>
        <w:t>. Αν δεν συμμορφώνεται με τη απαίτηση αυτή, τότε</w:t>
      </w:r>
      <w:r w:rsidR="001D11B9" w:rsidRPr="008573E8">
        <w:rPr>
          <w:rFonts w:ascii="Book Antiqua" w:eastAsia="Courier New" w:hAnsi="Book Antiqua"/>
          <w:b/>
          <w:iCs/>
          <w:color w:val="000000"/>
          <w:kern w:val="1"/>
          <w:sz w:val="22"/>
          <w:szCs w:val="22"/>
          <w:u w:val="single"/>
          <w:lang w:eastAsia="zh-CN"/>
        </w:rPr>
        <w:t xml:space="preserve"> απορρίπτεται και συνεχίζεται η διαδικασία με τον επόμενο μειοδότη. </w:t>
      </w:r>
    </w:p>
    <w:p w14:paraId="0B60D2EA" w14:textId="77777777" w:rsidR="00DA595B" w:rsidRDefault="00DA595B" w:rsidP="000233FC">
      <w:pPr>
        <w:jc w:val="center"/>
        <w:rPr>
          <w:rFonts w:ascii="Book Antiqua" w:hAnsi="Book Antiqua"/>
          <w:b/>
          <w:spacing w:val="40"/>
          <w:sz w:val="22"/>
          <w:szCs w:val="22"/>
          <w:u w:val="single"/>
        </w:rPr>
      </w:pPr>
    </w:p>
    <w:p w14:paraId="1C87FF0D" w14:textId="77777777" w:rsidR="00DA595B" w:rsidRDefault="00DA595B" w:rsidP="000233FC">
      <w:pPr>
        <w:jc w:val="center"/>
        <w:rPr>
          <w:rFonts w:ascii="Book Antiqua" w:hAnsi="Book Antiqua"/>
          <w:b/>
          <w:spacing w:val="40"/>
          <w:sz w:val="22"/>
          <w:szCs w:val="22"/>
          <w:u w:val="single"/>
        </w:rPr>
      </w:pPr>
    </w:p>
    <w:p w14:paraId="2850575D" w14:textId="77777777" w:rsidR="00DA595B" w:rsidRDefault="00DA595B" w:rsidP="000233FC">
      <w:pPr>
        <w:jc w:val="center"/>
        <w:rPr>
          <w:rFonts w:ascii="Book Antiqua" w:hAnsi="Book Antiqua"/>
          <w:b/>
          <w:spacing w:val="40"/>
          <w:sz w:val="22"/>
          <w:szCs w:val="22"/>
          <w:u w:val="single"/>
        </w:rPr>
      </w:pPr>
    </w:p>
    <w:p w14:paraId="2D3442C2" w14:textId="77777777" w:rsidR="00DA595B" w:rsidRDefault="00DA595B" w:rsidP="000233FC">
      <w:pPr>
        <w:jc w:val="center"/>
        <w:rPr>
          <w:rFonts w:ascii="Book Antiqua" w:hAnsi="Book Antiqua"/>
          <w:b/>
          <w:spacing w:val="40"/>
          <w:sz w:val="22"/>
          <w:szCs w:val="22"/>
          <w:u w:val="single"/>
        </w:rPr>
      </w:pPr>
    </w:p>
    <w:p w14:paraId="48F1DA40" w14:textId="77777777" w:rsidR="00DA595B" w:rsidRDefault="00DA595B" w:rsidP="000233FC">
      <w:pPr>
        <w:jc w:val="center"/>
        <w:rPr>
          <w:rFonts w:ascii="Book Antiqua" w:hAnsi="Book Antiqua"/>
          <w:b/>
          <w:spacing w:val="40"/>
          <w:sz w:val="22"/>
          <w:szCs w:val="22"/>
          <w:u w:val="single"/>
        </w:rPr>
      </w:pPr>
    </w:p>
    <w:p w14:paraId="74AD82D9" w14:textId="77777777" w:rsidR="00DA595B" w:rsidRDefault="00DA595B" w:rsidP="008C21AF">
      <w:pPr>
        <w:rPr>
          <w:rFonts w:ascii="Book Antiqua" w:hAnsi="Book Antiqua"/>
          <w:b/>
          <w:spacing w:val="40"/>
          <w:sz w:val="22"/>
          <w:szCs w:val="22"/>
          <w:u w:val="single"/>
        </w:rPr>
      </w:pPr>
    </w:p>
    <w:p w14:paraId="3F81C4F4" w14:textId="77777777" w:rsidR="00DA595B" w:rsidRDefault="00DA595B" w:rsidP="000233FC">
      <w:pPr>
        <w:jc w:val="center"/>
        <w:rPr>
          <w:rFonts w:ascii="Book Antiqua" w:hAnsi="Book Antiqua"/>
          <w:b/>
          <w:spacing w:val="40"/>
          <w:sz w:val="22"/>
          <w:szCs w:val="22"/>
          <w:u w:val="single"/>
        </w:rPr>
      </w:pPr>
    </w:p>
    <w:p w14:paraId="22112E7E" w14:textId="77777777" w:rsidR="00DA595B" w:rsidRDefault="00DA595B" w:rsidP="003F3534">
      <w:pPr>
        <w:rPr>
          <w:rFonts w:ascii="Book Antiqua" w:hAnsi="Book Antiqua"/>
          <w:b/>
          <w:spacing w:val="40"/>
          <w:sz w:val="22"/>
          <w:szCs w:val="22"/>
          <w:u w:val="single"/>
        </w:rPr>
      </w:pPr>
    </w:p>
    <w:p w14:paraId="08316D58" w14:textId="77777777" w:rsidR="00DA595B" w:rsidRDefault="00DA595B" w:rsidP="000233FC">
      <w:pPr>
        <w:jc w:val="center"/>
        <w:rPr>
          <w:rFonts w:ascii="Book Antiqua" w:hAnsi="Book Antiqua"/>
          <w:b/>
          <w:spacing w:val="40"/>
          <w:sz w:val="22"/>
          <w:szCs w:val="22"/>
          <w:u w:val="single"/>
        </w:rPr>
      </w:pPr>
    </w:p>
    <w:p w14:paraId="6B3C8D14" w14:textId="77777777" w:rsidR="002544E7" w:rsidRDefault="002544E7" w:rsidP="000233FC">
      <w:pPr>
        <w:jc w:val="center"/>
        <w:rPr>
          <w:rFonts w:ascii="Book Antiqua" w:hAnsi="Book Antiqua"/>
          <w:b/>
          <w:spacing w:val="40"/>
          <w:sz w:val="22"/>
          <w:szCs w:val="22"/>
          <w:u w:val="single"/>
        </w:rPr>
      </w:pPr>
      <w:r w:rsidRPr="008573E8">
        <w:rPr>
          <w:rFonts w:ascii="Book Antiqua" w:hAnsi="Book Antiqua"/>
          <w:b/>
          <w:spacing w:val="40"/>
          <w:sz w:val="22"/>
          <w:szCs w:val="22"/>
          <w:u w:val="single"/>
        </w:rPr>
        <w:t>ΕΝΔΕΙΚΤΙΚΟΣ ΠΡΟΫΠΟΛΟΓΙΣΜΟΣ</w:t>
      </w:r>
    </w:p>
    <w:p w14:paraId="54C211A0" w14:textId="77777777" w:rsidR="003F3534" w:rsidRDefault="003F3534" w:rsidP="000233FC">
      <w:pPr>
        <w:jc w:val="center"/>
        <w:rPr>
          <w:rFonts w:ascii="Book Antiqua" w:hAnsi="Book Antiqua"/>
          <w:b/>
          <w:spacing w:val="40"/>
          <w:sz w:val="22"/>
          <w:szCs w:val="22"/>
          <w:u w:val="single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651"/>
        <w:gridCol w:w="4559"/>
        <w:gridCol w:w="1246"/>
        <w:gridCol w:w="1497"/>
        <w:gridCol w:w="1369"/>
        <w:gridCol w:w="1263"/>
      </w:tblGrid>
      <w:tr w:rsidR="003F3534" w14:paraId="76D72518" w14:textId="77777777" w:rsidTr="003F3534">
        <w:trPr>
          <w:trHeight w:val="63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72FF455" w14:textId="77777777" w:rsidR="003F3534" w:rsidRDefault="003F3534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Α/Α</w:t>
            </w:r>
          </w:p>
        </w:tc>
        <w:tc>
          <w:tcPr>
            <w:tcW w:w="4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5BD486E" w14:textId="77777777" w:rsidR="003F3534" w:rsidRDefault="003F3534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ΕΙΔΟΣ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9907EDA" w14:textId="77777777" w:rsidR="003F3534" w:rsidRDefault="003F3534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ΜΟΝΑΔΑ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75F3155" w14:textId="77777777" w:rsidR="003F3534" w:rsidRDefault="003F3534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ΠΟΣΟΤΗΤΑ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9F4764E" w14:textId="77777777" w:rsidR="003F3534" w:rsidRDefault="003F3534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ΤΙΜΗ ΜΟΝΑΔΟΣ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26B3B84" w14:textId="77777777" w:rsidR="003F3534" w:rsidRDefault="003F3534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ΜΕΡΙΚΟ ΣΥΝΟΛΟ</w:t>
            </w:r>
          </w:p>
        </w:tc>
      </w:tr>
      <w:tr w:rsidR="003F3534" w14:paraId="1E418434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0A5F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B3B5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 xml:space="preserve">Ανταλλακτικά </w:t>
            </w:r>
            <w:proofErr w:type="spellStart"/>
            <w:r>
              <w:rPr>
                <w:rFonts w:ascii="Cambria" w:hAnsi="Cambria" w:cs="Calibri"/>
                <w:color w:val="000000"/>
              </w:rPr>
              <w:t>No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126 (24/6)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EE64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ΚΟΥΤ.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1852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B8C9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0,70 €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DD4C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8,40 €</w:t>
            </w:r>
          </w:p>
        </w:tc>
      </w:tr>
      <w:tr w:rsidR="003F3534" w14:paraId="54BDD809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7F54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9B73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 xml:space="preserve">Ανταλλακτικά </w:t>
            </w:r>
            <w:proofErr w:type="spellStart"/>
            <w:r>
              <w:rPr>
                <w:rFonts w:ascii="Cambria" w:hAnsi="Cambria" w:cs="Calibri"/>
                <w:color w:val="000000"/>
              </w:rPr>
              <w:t>No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128 (24/8)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4DC3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ΚΟΥΤ.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1A84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0A5B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1,50 €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F4B6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15,00 €</w:t>
            </w:r>
          </w:p>
        </w:tc>
      </w:tr>
      <w:tr w:rsidR="003F3534" w14:paraId="23F7A30D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BD18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03CE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 xml:space="preserve">Ανταλλακτικά </w:t>
            </w:r>
            <w:proofErr w:type="spellStart"/>
            <w:r>
              <w:rPr>
                <w:rFonts w:ascii="Cambria" w:hAnsi="Cambria" w:cs="Calibri"/>
                <w:color w:val="000000"/>
              </w:rPr>
              <w:t>No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64 (2000/64)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D79F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ΚΟΥΤ.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A3D0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2D1D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1,00 €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A779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10,00 €</w:t>
            </w:r>
          </w:p>
        </w:tc>
      </w:tr>
      <w:tr w:rsidR="003F3534" w14:paraId="294AE15B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F83F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4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7083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  <w:proofErr w:type="spellStart"/>
            <w:r>
              <w:rPr>
                <w:rFonts w:ascii="Cambria" w:hAnsi="Cambria" w:cs="Calibri"/>
                <w:color w:val="000000"/>
              </w:rPr>
              <w:t>Αποσυρραπτικό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τυπου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πένσας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3385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ΤΕΜ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5EAB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886E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2,00 €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DAA6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10,00 €</w:t>
            </w:r>
          </w:p>
        </w:tc>
      </w:tr>
      <w:tr w:rsidR="003F3534" w14:paraId="22A3B284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2BBD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5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B6AB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  <w:proofErr w:type="spellStart"/>
            <w:r>
              <w:rPr>
                <w:rFonts w:ascii="Cambria" w:hAnsi="Cambria" w:cs="Calibri"/>
                <w:color w:val="000000"/>
              </w:rPr>
              <w:t>Αποσυρραπτικό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τυπου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καβουράκι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A320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ΤΕΜ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D6C5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1CBB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1,00 €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119F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2,00 €</w:t>
            </w:r>
          </w:p>
        </w:tc>
      </w:tr>
      <w:tr w:rsidR="003F3534" w14:paraId="6855EEEA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3CCE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6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9649" w14:textId="11917226" w:rsidR="003F3534" w:rsidRDefault="00097110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Βά</w:t>
            </w:r>
            <w:r w:rsidR="003F3534">
              <w:rPr>
                <w:rFonts w:ascii="Cambria" w:hAnsi="Cambria" w:cs="Calibri"/>
                <w:color w:val="000000"/>
              </w:rPr>
              <w:t xml:space="preserve">ση για </w:t>
            </w:r>
            <w:proofErr w:type="spellStart"/>
            <w:r w:rsidR="003F3534">
              <w:rPr>
                <w:rFonts w:ascii="Cambria" w:hAnsi="Cambria" w:cs="Calibri"/>
                <w:color w:val="000000"/>
              </w:rPr>
              <w:t>σελοτέιπ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3448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ΤΕΜ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65C2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6E6A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1,50 €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8F0E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3,00 €</w:t>
            </w:r>
          </w:p>
        </w:tc>
      </w:tr>
      <w:tr w:rsidR="003F3534" w14:paraId="15301341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82B7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7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7C0D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Βιβλίο με χοντρό εξώφυλλο 200σελ. (φυλλάδα ριγέ)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C2D6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ΤΕΜ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437D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F1A4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5,00 €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1B9C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30,00 €</w:t>
            </w:r>
          </w:p>
        </w:tc>
      </w:tr>
      <w:tr w:rsidR="003F3534" w14:paraId="3F5AF24F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6786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8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6164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Γόμα λευκή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E768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ΤΕΜ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75D1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C87D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0,30 €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3D06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2,10 €</w:t>
            </w:r>
          </w:p>
        </w:tc>
      </w:tr>
      <w:tr w:rsidR="003F3534" w14:paraId="33AC0253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A674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9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7D3F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Διαφάνειες - Ζελατίνες ντοσιέ Α4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89D6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ΤΕΜ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E089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1.700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C31B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0,05 €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CCC1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85,00 €</w:t>
            </w:r>
          </w:p>
        </w:tc>
      </w:tr>
      <w:tr w:rsidR="003F3534" w14:paraId="5A37D133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E771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10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CA38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Διαχωριστικά θεμάτων Α4 για 20 θέμ.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9CF6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ΤΕΜ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624F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3B7B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1,80 €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9BCC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18,00 €</w:t>
            </w:r>
          </w:p>
        </w:tc>
      </w:tr>
      <w:tr w:rsidR="003F3534" w14:paraId="5E75D898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878B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11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9631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Διορθωτικό ταινίας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C691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ΤΕΜ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90C1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FB22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1,00 €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F19D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35,00 €</w:t>
            </w:r>
          </w:p>
        </w:tc>
      </w:tr>
      <w:tr w:rsidR="003F3534" w14:paraId="08A111A0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20C6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12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38CE" w14:textId="402B23DC" w:rsidR="003F3534" w:rsidRDefault="003F3534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Διορθωτικό υγρό σετ με διαλυτικ</w:t>
            </w:r>
            <w:r w:rsidR="00097110">
              <w:rPr>
                <w:rFonts w:ascii="Cambria" w:hAnsi="Cambria" w:cs="Calibri"/>
                <w:color w:val="000000"/>
              </w:rPr>
              <w:t>ό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E764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ΤΕΜ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B5C8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73F4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1,70 €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1742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6,80 €</w:t>
            </w:r>
          </w:p>
        </w:tc>
      </w:tr>
      <w:tr w:rsidR="003F3534" w14:paraId="016EDD03" w14:textId="77777777" w:rsidTr="003F3534">
        <w:trPr>
          <w:trHeight w:val="34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E804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13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A078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 xml:space="preserve">Κόλλα </w:t>
            </w:r>
            <w:proofErr w:type="spellStart"/>
            <w:r>
              <w:rPr>
                <w:rFonts w:ascii="Cambria" w:hAnsi="Cambria" w:cs="Calibri"/>
                <w:color w:val="000000"/>
              </w:rPr>
              <w:t>stick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EC37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ΤΕΜ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E4E8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5379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1,20 €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35D4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2,40 €</w:t>
            </w:r>
          </w:p>
        </w:tc>
      </w:tr>
      <w:tr w:rsidR="003F3534" w14:paraId="43146F55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6B26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14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46FB" w14:textId="5DFC0194" w:rsidR="003F3534" w:rsidRDefault="00097110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Λαστιχά</w:t>
            </w:r>
            <w:r w:rsidR="003F3534">
              <w:rPr>
                <w:rFonts w:ascii="Cambria" w:hAnsi="Cambria" w:cs="Calibri"/>
                <w:color w:val="000000"/>
              </w:rPr>
              <w:t>κια φαρδιά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D6AD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ΣΑΚΟΥΛΑ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7194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2696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1,20 €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30F0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2,40 €</w:t>
            </w:r>
          </w:p>
        </w:tc>
      </w:tr>
      <w:tr w:rsidR="003F3534" w14:paraId="609B0CDC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EB5F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15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46AB" w14:textId="659A3CED" w:rsidR="003F3534" w:rsidRDefault="00097110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Λαστιχά</w:t>
            </w:r>
            <w:r w:rsidR="003F3534">
              <w:rPr>
                <w:rFonts w:ascii="Cambria" w:hAnsi="Cambria" w:cs="Calibri"/>
                <w:color w:val="000000"/>
              </w:rPr>
              <w:t>κια λεπτά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FFF0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ΣΑΚΟΥΛΑ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87A8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2055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1,00 €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30BA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4,00 €</w:t>
            </w:r>
          </w:p>
        </w:tc>
      </w:tr>
      <w:tr w:rsidR="003F3534" w14:paraId="779D9E50" w14:textId="77777777" w:rsidTr="003F3534">
        <w:trPr>
          <w:trHeight w:val="34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4417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16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FCFA" w14:textId="4081F7D6" w:rsidR="003F3534" w:rsidRDefault="00097110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Μαρκαδό</w:t>
            </w:r>
            <w:r w:rsidR="003F3534">
              <w:rPr>
                <w:rFonts w:ascii="Cambria" w:hAnsi="Cambria" w:cs="Calibri"/>
                <w:color w:val="000000"/>
              </w:rPr>
              <w:t>ροι ανεξίτηλοι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B566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ΤΕΜ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D4D5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D3DB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0,70 €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68A7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1,40 €</w:t>
            </w:r>
          </w:p>
        </w:tc>
      </w:tr>
      <w:tr w:rsidR="003F3534" w14:paraId="1AF89DB6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667C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17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93F7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 xml:space="preserve">Μαρκαδόροι </w:t>
            </w:r>
            <w:proofErr w:type="spellStart"/>
            <w:r>
              <w:rPr>
                <w:rFonts w:ascii="Cambria" w:hAnsi="Cambria" w:cs="Calibri"/>
                <w:color w:val="000000"/>
              </w:rPr>
              <w:t>φωσφοριζέ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(</w:t>
            </w:r>
            <w:proofErr w:type="spellStart"/>
            <w:r>
              <w:rPr>
                <w:rFonts w:ascii="Cambria" w:hAnsi="Cambria" w:cs="Calibri"/>
                <w:color w:val="000000"/>
              </w:rPr>
              <w:t>highlighter</w:t>
            </w:r>
            <w:proofErr w:type="spellEnd"/>
            <w:r>
              <w:rPr>
                <w:rFonts w:ascii="Cambria" w:hAnsi="Cambria" w:cs="Calibri"/>
                <w:color w:val="000000"/>
              </w:rPr>
              <w:t>) διάφορα χρώματα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3A62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ΤΕΜ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784D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EC60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1,00 €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06E0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20,00 €</w:t>
            </w:r>
          </w:p>
        </w:tc>
      </w:tr>
      <w:tr w:rsidR="003F3534" w14:paraId="49C93F61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1CE4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18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457F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Μελάνι ταμπόν μπλε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FDD7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ΤΕΜ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FFBE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DF4E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0,70 €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B7E3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3,50 €</w:t>
            </w:r>
          </w:p>
        </w:tc>
      </w:tr>
      <w:tr w:rsidR="003F3534" w14:paraId="3BD3DB69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43C1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19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22F3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Μπαταρίες ΑΑ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83F7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ΠΑΚΕΤΟ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83B5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7C97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1,50 €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6B6C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15,00 €</w:t>
            </w:r>
          </w:p>
        </w:tc>
      </w:tr>
      <w:tr w:rsidR="003F3534" w14:paraId="31633C2A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286E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20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E344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Μπαταρίες ΑΑΑ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A9B5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ΠΑΚΕΤΟ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3DED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7747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1,50 €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B1E4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7,50 €</w:t>
            </w:r>
          </w:p>
        </w:tc>
      </w:tr>
      <w:tr w:rsidR="003F3534" w14:paraId="1F36C881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E3E9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21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3485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Ντοσιέ με έλασμα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81C0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ΤΕΜ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5568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222A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0,25 €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859D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6,25 €</w:t>
            </w:r>
          </w:p>
        </w:tc>
      </w:tr>
      <w:tr w:rsidR="003F3534" w14:paraId="26CEE38F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C8FE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22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80BA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Ξύστρα Μεταλλική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5236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ΤΕΜ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B803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0F21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1,00 €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15C4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4,00 €</w:t>
            </w:r>
          </w:p>
        </w:tc>
      </w:tr>
      <w:tr w:rsidR="003F3534" w14:paraId="63783E8A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B93E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23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66A1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  <w:proofErr w:type="spellStart"/>
            <w:r>
              <w:rPr>
                <w:rFonts w:ascii="Cambria" w:hAnsi="Cambria" w:cs="Calibri"/>
                <w:color w:val="000000"/>
              </w:rPr>
              <w:t>Περφορατέρ</w:t>
            </w:r>
            <w:proofErr w:type="spellEnd"/>
            <w:r>
              <w:rPr>
                <w:rFonts w:ascii="Cambria" w:hAnsi="Cambria" w:cs="Calibri"/>
                <w:color w:val="000000"/>
              </w:rPr>
              <w:t>-Διακορευτής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DF92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ΤΕΜ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968B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164F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5,00 €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96F0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25,00 €</w:t>
            </w:r>
          </w:p>
        </w:tc>
      </w:tr>
      <w:tr w:rsidR="003F3534" w14:paraId="443936E6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2DAB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24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C46D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Σελιδοδείκτες αυτοκόλλητοι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5220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ΤΕΜ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8F3D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C312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0,70 €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4DF2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3,50 €</w:t>
            </w:r>
          </w:p>
        </w:tc>
      </w:tr>
      <w:tr w:rsidR="003F3534" w14:paraId="23696240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E44D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25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5A82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  <w:proofErr w:type="spellStart"/>
            <w:r>
              <w:rPr>
                <w:rFonts w:ascii="Cambria" w:hAnsi="Cambria" w:cs="Calibri"/>
                <w:color w:val="000000"/>
              </w:rPr>
              <w:t>Σελοτέιπ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ΣΧΕΔΙΩΝ τύπου </w:t>
            </w:r>
            <w:proofErr w:type="spellStart"/>
            <w:r>
              <w:rPr>
                <w:rFonts w:ascii="Cambria" w:hAnsi="Cambria" w:cs="Calibri"/>
                <w:color w:val="000000"/>
              </w:rPr>
              <w:t>scotch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DC5C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TEM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7290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E08B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0,95 €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135C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7,60 €</w:t>
            </w:r>
          </w:p>
        </w:tc>
      </w:tr>
      <w:tr w:rsidR="003F3534" w14:paraId="23A91D5F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0313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26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B0DD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  <w:proofErr w:type="spellStart"/>
            <w:r>
              <w:rPr>
                <w:rFonts w:ascii="Cambria" w:hAnsi="Cambria" w:cs="Calibri"/>
                <w:color w:val="000000"/>
              </w:rPr>
              <w:t>Σκαφάκια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εγγράφων Α4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FAA2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ΤΕΜ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E580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58BC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2,80 €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FA17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28,00 €</w:t>
            </w:r>
          </w:p>
        </w:tc>
      </w:tr>
      <w:tr w:rsidR="003F3534" w14:paraId="5BC0F78E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9743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27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9F55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Στυλό κόκκινος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7059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ΤΕΜ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D28A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A132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0,30 €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C352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3,00 €</w:t>
            </w:r>
          </w:p>
        </w:tc>
      </w:tr>
      <w:tr w:rsidR="003F3534" w14:paraId="5EA68D8C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E977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28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3CC4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Στυλό μαύρος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106E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ΤΕΜ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3502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810B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0,30 €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4B61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3,00 €</w:t>
            </w:r>
          </w:p>
        </w:tc>
      </w:tr>
      <w:tr w:rsidR="003F3534" w14:paraId="77713085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0E60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29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3C88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 xml:space="preserve">Στυλό </w:t>
            </w:r>
            <w:proofErr w:type="spellStart"/>
            <w:r>
              <w:rPr>
                <w:rFonts w:ascii="Cambria" w:hAnsi="Cambria" w:cs="Calibri"/>
                <w:color w:val="000000"/>
              </w:rPr>
              <w:t>μπλέ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2E6E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ΤΕΜ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2A13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D4E6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0,30 €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45A9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15,00 €</w:t>
            </w:r>
          </w:p>
        </w:tc>
      </w:tr>
      <w:tr w:rsidR="003F3534" w14:paraId="793912B5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4D23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30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0410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 xml:space="preserve">Συνδετήρες μεταλλικοί </w:t>
            </w:r>
            <w:proofErr w:type="spellStart"/>
            <w:r>
              <w:rPr>
                <w:rFonts w:ascii="Cambria" w:hAnsi="Cambria" w:cs="Calibri"/>
                <w:color w:val="000000"/>
              </w:rPr>
              <w:t>Νο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DD89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ΚΟΥΤΑΚΙ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B732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DE9D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0,70 €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2AFD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7,00 €</w:t>
            </w:r>
          </w:p>
        </w:tc>
      </w:tr>
      <w:tr w:rsidR="003F3534" w14:paraId="066204C3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B20D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31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5FC9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 xml:space="preserve">Συνδετήρες μεταλλικοί </w:t>
            </w:r>
            <w:proofErr w:type="spellStart"/>
            <w:r>
              <w:rPr>
                <w:rFonts w:ascii="Cambria" w:hAnsi="Cambria" w:cs="Calibri"/>
                <w:color w:val="000000"/>
              </w:rPr>
              <w:t>Νο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6B4D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ΚΟΥΤΑΚΙ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352E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CEC6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0,70 €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4A17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7,00 €</w:t>
            </w:r>
          </w:p>
        </w:tc>
      </w:tr>
      <w:tr w:rsidR="003F3534" w14:paraId="7EEFAECF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6D5A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32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FE99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 xml:space="preserve">Συνδετήρες μεταλλικοί </w:t>
            </w:r>
            <w:proofErr w:type="spellStart"/>
            <w:r>
              <w:rPr>
                <w:rFonts w:ascii="Cambria" w:hAnsi="Cambria" w:cs="Calibri"/>
                <w:color w:val="000000"/>
              </w:rPr>
              <w:t>Νο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F272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ΚΟΥΤΑΚΙ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E877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EA2F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1,50 €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D575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7,50 €</w:t>
            </w:r>
          </w:p>
        </w:tc>
      </w:tr>
      <w:tr w:rsidR="003F3534" w14:paraId="34BAA6D8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3C13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33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8EEC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 xml:space="preserve">Συνδετήρες μεταλλικοί </w:t>
            </w:r>
            <w:proofErr w:type="spellStart"/>
            <w:r>
              <w:rPr>
                <w:rFonts w:ascii="Cambria" w:hAnsi="Cambria" w:cs="Calibri"/>
                <w:color w:val="000000"/>
              </w:rPr>
              <w:t>Νο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F4C3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ΚΟΥΤΑΚΙ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AE95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90DA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2,50 €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C574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15,00 €</w:t>
            </w:r>
          </w:p>
        </w:tc>
      </w:tr>
      <w:tr w:rsidR="003F3534" w14:paraId="21667512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6CAE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34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429A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 xml:space="preserve">Συρραπτικό τύπου </w:t>
            </w:r>
            <w:proofErr w:type="spellStart"/>
            <w:r>
              <w:rPr>
                <w:rFonts w:ascii="Cambria" w:hAnsi="Cambria" w:cs="Calibri"/>
                <w:color w:val="000000"/>
              </w:rPr>
              <w:t>Parva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64 ή </w:t>
            </w:r>
            <w:proofErr w:type="spellStart"/>
            <w:r>
              <w:rPr>
                <w:rFonts w:ascii="Cambria" w:hAnsi="Cambria" w:cs="Calibri"/>
                <w:color w:val="000000"/>
              </w:rPr>
              <w:t>Europlier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DD4B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ΤΕΜ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6DCC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0625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11,00 €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ADE1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110,00 €</w:t>
            </w:r>
          </w:p>
        </w:tc>
      </w:tr>
      <w:tr w:rsidR="003F3534" w14:paraId="436E0026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EF54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35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67C5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  <w:proofErr w:type="spellStart"/>
            <w:r>
              <w:rPr>
                <w:rFonts w:ascii="Cambria" w:hAnsi="Cambria" w:cs="Calibri"/>
                <w:color w:val="000000"/>
              </w:rPr>
              <w:t>Tαινίες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συσκευασίας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CCF5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ΤΕΜ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850F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50D1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1,00 €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1686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4,00 €</w:t>
            </w:r>
          </w:p>
        </w:tc>
      </w:tr>
      <w:tr w:rsidR="003F3534" w14:paraId="36205069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9A1A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36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D1A7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Ταμπόν για σφραγίδες Νο2 ή/&amp; Νο3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D767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ΤΕΜ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34D3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7B84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1,30 €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29FA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3,90 €</w:t>
            </w:r>
          </w:p>
        </w:tc>
      </w:tr>
      <w:tr w:rsidR="003F3534" w14:paraId="4D7FE0F7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97E6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37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1E88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  <w:proofErr w:type="spellStart"/>
            <w:r>
              <w:rPr>
                <w:rFonts w:ascii="Cambria" w:hAnsi="Cambria" w:cs="Calibri"/>
                <w:color w:val="000000"/>
              </w:rPr>
              <w:t>Φακαρόλες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με κορδόνι 27x37x8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284A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ΤΕΜ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7366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0C0F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1,65 €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8CE4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99,00 €</w:t>
            </w:r>
          </w:p>
        </w:tc>
      </w:tr>
      <w:tr w:rsidR="003F3534" w14:paraId="7EC77E03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5147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lastRenderedPageBreak/>
              <w:t>38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D9B3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Φάκελοι Κλασέρ 4-32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77BF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ΤΕΜ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E4C7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9304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2,00 €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C970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40,00 €</w:t>
            </w:r>
          </w:p>
        </w:tc>
      </w:tr>
      <w:tr w:rsidR="003F3534" w14:paraId="4F975D15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3F5C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39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9971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Φάκελοι Κλασέρ 8-32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68E8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ΤΕΜ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527C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66D1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2,00 €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3EDD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80,00 €</w:t>
            </w:r>
          </w:p>
        </w:tc>
      </w:tr>
      <w:tr w:rsidR="003F3534" w14:paraId="069A92F7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BC53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40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CA37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 xml:space="preserve">Φάκελοι </w:t>
            </w:r>
            <w:proofErr w:type="spellStart"/>
            <w:r>
              <w:rPr>
                <w:rFonts w:ascii="Cambria" w:hAnsi="Cambria" w:cs="Calibri"/>
                <w:color w:val="000000"/>
              </w:rPr>
              <w:t>πρεσπαν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με λάστιχο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88CF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ΤΕΜ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252B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D6C2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1,00 €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BF4B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150,00 €</w:t>
            </w:r>
          </w:p>
        </w:tc>
      </w:tr>
      <w:tr w:rsidR="003F3534" w14:paraId="01F3AC94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C4CD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41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D9B9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Χαρτάκια κύβοι σημειώσεων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3B65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ΤΕΜ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331D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9376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0,90 €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EAFD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9,00 €</w:t>
            </w:r>
          </w:p>
        </w:tc>
      </w:tr>
      <w:tr w:rsidR="003F3534" w14:paraId="27D1CA0F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53DF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42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955D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 xml:space="preserve">Χαρτάκια </w:t>
            </w:r>
            <w:proofErr w:type="spellStart"/>
            <w:r>
              <w:rPr>
                <w:rFonts w:ascii="Cambria" w:hAnsi="Cambria" w:cs="Calibri"/>
                <w:color w:val="000000"/>
              </w:rPr>
              <w:t>Post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 w:cs="Calibri"/>
                <w:color w:val="000000"/>
              </w:rPr>
              <w:t>it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μέγεθος 75x75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EB38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ΤΕΜ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CCC3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33C7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0,30 €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1217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6,00 €</w:t>
            </w:r>
          </w:p>
        </w:tc>
      </w:tr>
      <w:tr w:rsidR="003F3534" w14:paraId="7A54BFF6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62CA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43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A1D9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Ψαλίδι μεταλλικό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B9BA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ΤΕΜ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01BD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A273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2,00 €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FA1B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10,00 €</w:t>
            </w:r>
          </w:p>
        </w:tc>
      </w:tr>
      <w:tr w:rsidR="003F3534" w14:paraId="0963D273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53EA0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3627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2837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D312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401E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8BEE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</w:p>
        </w:tc>
      </w:tr>
      <w:tr w:rsidR="003F3534" w14:paraId="4BC28B9A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D46F7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4C9F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2FE7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A76F9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2333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284A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8635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925,25 €</w:t>
            </w:r>
          </w:p>
        </w:tc>
      </w:tr>
      <w:tr w:rsidR="003F3534" w14:paraId="5DAABEDE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25F9A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4375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A8EEF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4B58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28F7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55D6" w14:textId="77777777" w:rsidR="003F3534" w:rsidRDefault="003F3534">
            <w:pPr>
              <w:jc w:val="right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157,29 €</w:t>
            </w:r>
          </w:p>
        </w:tc>
      </w:tr>
      <w:tr w:rsidR="003F3534" w14:paraId="4AA20270" w14:textId="77777777" w:rsidTr="003F3534">
        <w:trPr>
          <w:trHeight w:val="31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93977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7CDF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94D8D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1128E" w14:textId="77777777" w:rsidR="003F3534" w:rsidRDefault="003F3534">
            <w:pPr>
              <w:jc w:val="center"/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C6DA" w14:textId="77777777" w:rsidR="003F3534" w:rsidRDefault="003F3534">
            <w:pPr>
              <w:rPr>
                <w:rFonts w:ascii="Cambria" w:hAnsi="Cambria" w:cs="Calibri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56F0" w14:textId="724443A6" w:rsidR="003F3534" w:rsidRDefault="003F3534" w:rsidP="003E2B83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1.082,54€</w:t>
            </w:r>
          </w:p>
        </w:tc>
      </w:tr>
    </w:tbl>
    <w:p w14:paraId="342B0B88" w14:textId="77777777" w:rsidR="003F3534" w:rsidRDefault="003F3534" w:rsidP="000233FC">
      <w:pPr>
        <w:jc w:val="center"/>
        <w:rPr>
          <w:rFonts w:ascii="Book Antiqua" w:hAnsi="Book Antiqua"/>
          <w:b/>
          <w:spacing w:val="40"/>
          <w:sz w:val="22"/>
          <w:szCs w:val="22"/>
          <w:u w:val="single"/>
        </w:rPr>
      </w:pPr>
    </w:p>
    <w:p w14:paraId="7266232A" w14:textId="77777777" w:rsidR="003F3534" w:rsidRDefault="003F3534" w:rsidP="000233FC">
      <w:pPr>
        <w:jc w:val="center"/>
        <w:rPr>
          <w:rFonts w:ascii="Book Antiqua" w:hAnsi="Book Antiqua"/>
          <w:b/>
          <w:spacing w:val="40"/>
          <w:sz w:val="22"/>
          <w:szCs w:val="22"/>
          <w:u w:val="single"/>
        </w:rPr>
      </w:pPr>
    </w:p>
    <w:p w14:paraId="562A476F" w14:textId="77777777" w:rsidR="003F3534" w:rsidRDefault="003F3534" w:rsidP="003F3534">
      <w:pPr>
        <w:rPr>
          <w:rFonts w:ascii="Book Antiqua" w:hAnsi="Book Antiqua"/>
          <w:b/>
          <w:spacing w:val="40"/>
          <w:sz w:val="22"/>
          <w:szCs w:val="22"/>
          <w:u w:val="single"/>
        </w:rPr>
      </w:pPr>
    </w:p>
    <w:p w14:paraId="2F0348F6" w14:textId="77777777" w:rsidR="003F3534" w:rsidRDefault="003F3534" w:rsidP="000233FC">
      <w:pPr>
        <w:jc w:val="center"/>
        <w:rPr>
          <w:rFonts w:ascii="Book Antiqua" w:hAnsi="Book Antiqua"/>
          <w:b/>
          <w:spacing w:val="40"/>
          <w:sz w:val="22"/>
          <w:szCs w:val="22"/>
          <w:u w:val="single"/>
        </w:rPr>
      </w:pPr>
    </w:p>
    <w:p w14:paraId="0CFD1661" w14:textId="77777777" w:rsidR="00604313" w:rsidRDefault="00604313" w:rsidP="000233FC">
      <w:pPr>
        <w:jc w:val="center"/>
        <w:rPr>
          <w:rFonts w:ascii="Book Antiqua" w:hAnsi="Book Antiqua"/>
          <w:b/>
          <w:spacing w:val="40"/>
          <w:sz w:val="22"/>
          <w:szCs w:val="22"/>
          <w:u w:val="single"/>
        </w:rPr>
      </w:pPr>
    </w:p>
    <w:p w14:paraId="6E2BBA75" w14:textId="77777777" w:rsidR="00604313" w:rsidRPr="00907E70" w:rsidRDefault="00604313" w:rsidP="000233FC">
      <w:pPr>
        <w:jc w:val="center"/>
        <w:rPr>
          <w:rFonts w:ascii="Book Antiqua" w:hAnsi="Book Antiqua"/>
          <w:b/>
          <w:spacing w:val="40"/>
          <w:sz w:val="22"/>
          <w:szCs w:val="22"/>
          <w:u w:val="single"/>
          <w:lang w:val="en-US"/>
        </w:rPr>
      </w:pPr>
    </w:p>
    <w:p w14:paraId="1E9CF9AA" w14:textId="77777777" w:rsidR="00604313" w:rsidRDefault="00604313" w:rsidP="000233FC">
      <w:pPr>
        <w:jc w:val="center"/>
        <w:rPr>
          <w:rFonts w:ascii="Book Antiqua" w:hAnsi="Book Antiqua"/>
          <w:b/>
          <w:spacing w:val="40"/>
          <w:sz w:val="22"/>
          <w:szCs w:val="22"/>
          <w:u w:val="single"/>
        </w:rPr>
      </w:pPr>
    </w:p>
    <w:p w14:paraId="0722BC9D" w14:textId="77777777" w:rsidR="009D49CE" w:rsidRPr="008573E8" w:rsidRDefault="009D49CE" w:rsidP="009D49CE">
      <w:pPr>
        <w:jc w:val="center"/>
        <w:rPr>
          <w:rFonts w:ascii="Book Antiqua" w:hAnsi="Book Antiqua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50"/>
        <w:gridCol w:w="2920"/>
        <w:gridCol w:w="3260"/>
      </w:tblGrid>
      <w:tr w:rsidR="009B408B" w:rsidRPr="009B408B" w14:paraId="05890793" w14:textId="77777777" w:rsidTr="009B408B">
        <w:trPr>
          <w:jc w:val="center"/>
        </w:trPr>
        <w:tc>
          <w:tcPr>
            <w:tcW w:w="2750" w:type="dxa"/>
            <w:shd w:val="clear" w:color="auto" w:fill="auto"/>
            <w:vAlign w:val="center"/>
          </w:tcPr>
          <w:p w14:paraId="5AAA7BF2" w14:textId="77777777" w:rsidR="009D49CE" w:rsidRPr="009B408B" w:rsidRDefault="009D49CE" w:rsidP="00002014">
            <w:pPr>
              <w:widowControl w:val="0"/>
              <w:tabs>
                <w:tab w:val="left" w:pos="-426"/>
                <w:tab w:val="left" w:pos="426"/>
                <w:tab w:val="left" w:pos="3024"/>
                <w:tab w:val="decimal" w:pos="4320"/>
              </w:tabs>
              <w:autoSpaceDE w:val="0"/>
              <w:autoSpaceDN w:val="0"/>
              <w:adjustRightInd w:val="0"/>
              <w:ind w:left="426" w:hanging="426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14:paraId="5961D37F" w14:textId="77777777" w:rsidR="009D49CE" w:rsidRPr="009B408B" w:rsidRDefault="009D49CE" w:rsidP="00002014">
            <w:pPr>
              <w:widowControl w:val="0"/>
              <w:tabs>
                <w:tab w:val="left" w:pos="-426"/>
                <w:tab w:val="left" w:pos="426"/>
                <w:tab w:val="left" w:pos="3024"/>
                <w:tab w:val="decimal" w:pos="4320"/>
              </w:tabs>
              <w:autoSpaceDE w:val="0"/>
              <w:autoSpaceDN w:val="0"/>
              <w:adjustRightInd w:val="0"/>
              <w:ind w:left="426" w:hanging="426"/>
              <w:jc w:val="center"/>
              <w:rPr>
                <w:rFonts w:ascii="Book Antiqua" w:hAnsi="Book Antiqua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8FB8E26" w14:textId="77777777" w:rsidR="009D49CE" w:rsidRPr="009B408B" w:rsidRDefault="009D49CE" w:rsidP="00002014">
            <w:pPr>
              <w:widowControl w:val="0"/>
              <w:tabs>
                <w:tab w:val="left" w:pos="-426"/>
                <w:tab w:val="left" w:pos="426"/>
                <w:tab w:val="left" w:pos="3024"/>
                <w:tab w:val="decimal" w:pos="4320"/>
              </w:tabs>
              <w:autoSpaceDE w:val="0"/>
              <w:autoSpaceDN w:val="0"/>
              <w:adjustRightInd w:val="0"/>
              <w:ind w:left="426" w:hanging="426"/>
              <w:jc w:val="center"/>
              <w:rPr>
                <w:rFonts w:ascii="Book Antiqua" w:hAnsi="Book Antiqua" w:cs="Arial"/>
                <w:b/>
                <w:sz w:val="22"/>
                <w:szCs w:val="22"/>
                <w:u w:val="single"/>
              </w:rPr>
            </w:pPr>
            <w:r w:rsidRPr="009B408B">
              <w:rPr>
                <w:rFonts w:ascii="Book Antiqua" w:hAnsi="Book Antiqua" w:cs="Arial"/>
                <w:b/>
                <w:sz w:val="22"/>
                <w:szCs w:val="22"/>
                <w:u w:val="single"/>
              </w:rPr>
              <w:t>ΘΕΩΡΗΘΗΚΕ</w:t>
            </w:r>
          </w:p>
        </w:tc>
      </w:tr>
      <w:tr w:rsidR="009B408B" w:rsidRPr="009B408B" w14:paraId="786EBD34" w14:textId="77777777" w:rsidTr="009B408B">
        <w:trPr>
          <w:jc w:val="center"/>
        </w:trPr>
        <w:tc>
          <w:tcPr>
            <w:tcW w:w="2750" w:type="dxa"/>
            <w:shd w:val="clear" w:color="auto" w:fill="auto"/>
            <w:vAlign w:val="center"/>
          </w:tcPr>
          <w:p w14:paraId="74F4359E" w14:textId="77777777" w:rsidR="009D49CE" w:rsidRPr="009B408B" w:rsidRDefault="009D49CE" w:rsidP="00002014">
            <w:pPr>
              <w:widowControl w:val="0"/>
              <w:tabs>
                <w:tab w:val="left" w:pos="-426"/>
                <w:tab w:val="left" w:pos="426"/>
                <w:tab w:val="left" w:pos="3024"/>
                <w:tab w:val="decimal" w:pos="4320"/>
              </w:tabs>
              <w:autoSpaceDE w:val="0"/>
              <w:autoSpaceDN w:val="0"/>
              <w:adjustRightInd w:val="0"/>
              <w:ind w:left="426" w:hanging="426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B408B">
              <w:rPr>
                <w:rFonts w:ascii="Book Antiqua" w:hAnsi="Book Antiqua"/>
                <w:sz w:val="22"/>
                <w:szCs w:val="22"/>
              </w:rPr>
              <w:t xml:space="preserve">Ο </w:t>
            </w:r>
            <w:proofErr w:type="spellStart"/>
            <w:r w:rsidRPr="009B408B">
              <w:rPr>
                <w:rFonts w:ascii="Book Antiqua" w:hAnsi="Book Antiqua"/>
                <w:sz w:val="22"/>
                <w:szCs w:val="22"/>
              </w:rPr>
              <w:t>Συντάξας</w:t>
            </w:r>
            <w:proofErr w:type="spellEnd"/>
          </w:p>
        </w:tc>
        <w:tc>
          <w:tcPr>
            <w:tcW w:w="2920" w:type="dxa"/>
            <w:shd w:val="clear" w:color="auto" w:fill="auto"/>
            <w:vAlign w:val="center"/>
          </w:tcPr>
          <w:p w14:paraId="57B9D679" w14:textId="77777777" w:rsidR="009D49CE" w:rsidRPr="009B408B" w:rsidRDefault="009D49CE" w:rsidP="00002014">
            <w:pPr>
              <w:widowControl w:val="0"/>
              <w:tabs>
                <w:tab w:val="left" w:pos="-426"/>
                <w:tab w:val="left" w:pos="426"/>
                <w:tab w:val="left" w:pos="3024"/>
                <w:tab w:val="decimal" w:pos="4320"/>
              </w:tabs>
              <w:autoSpaceDE w:val="0"/>
              <w:autoSpaceDN w:val="0"/>
              <w:adjustRightInd w:val="0"/>
              <w:ind w:left="426" w:hanging="426"/>
              <w:jc w:val="center"/>
              <w:rPr>
                <w:rFonts w:ascii="Book Antiqua" w:hAnsi="Book Antiqua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F65C557" w14:textId="77777777" w:rsidR="009D49CE" w:rsidRPr="009B408B" w:rsidRDefault="009D49CE" w:rsidP="00002014">
            <w:pPr>
              <w:widowControl w:val="0"/>
              <w:tabs>
                <w:tab w:val="left" w:pos="-426"/>
                <w:tab w:val="left" w:pos="426"/>
                <w:tab w:val="left" w:pos="3024"/>
                <w:tab w:val="decimal" w:pos="4320"/>
              </w:tabs>
              <w:autoSpaceDE w:val="0"/>
              <w:autoSpaceDN w:val="0"/>
              <w:adjustRightInd w:val="0"/>
              <w:ind w:left="426" w:hanging="426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9B408B">
              <w:rPr>
                <w:rFonts w:ascii="Book Antiqua" w:hAnsi="Book Antiqua" w:cs="Arial"/>
                <w:sz w:val="22"/>
                <w:szCs w:val="22"/>
              </w:rPr>
              <w:t>Η Αναπληρώτρια</w:t>
            </w:r>
          </w:p>
          <w:p w14:paraId="4E5044DD" w14:textId="77777777" w:rsidR="009D49CE" w:rsidRPr="009B408B" w:rsidRDefault="009D49CE" w:rsidP="00002014">
            <w:pPr>
              <w:widowControl w:val="0"/>
              <w:tabs>
                <w:tab w:val="left" w:pos="-426"/>
                <w:tab w:val="left" w:pos="426"/>
                <w:tab w:val="left" w:pos="3024"/>
                <w:tab w:val="decimal" w:pos="4320"/>
              </w:tabs>
              <w:autoSpaceDE w:val="0"/>
              <w:autoSpaceDN w:val="0"/>
              <w:adjustRightInd w:val="0"/>
              <w:ind w:left="426" w:hanging="426"/>
              <w:jc w:val="center"/>
              <w:rPr>
                <w:rFonts w:ascii="Book Antiqua" w:hAnsi="Book Antiqua" w:cs="Arial"/>
                <w:b/>
                <w:sz w:val="22"/>
                <w:szCs w:val="22"/>
                <w:u w:val="single"/>
              </w:rPr>
            </w:pPr>
            <w:r w:rsidRPr="009B408B">
              <w:rPr>
                <w:rFonts w:ascii="Book Antiqua" w:hAnsi="Book Antiqua" w:cs="Arial"/>
                <w:sz w:val="22"/>
                <w:szCs w:val="22"/>
              </w:rPr>
              <w:t>Προϊσταμένη Δ/</w:t>
            </w:r>
            <w:proofErr w:type="spellStart"/>
            <w:r w:rsidRPr="009B408B">
              <w:rPr>
                <w:rFonts w:ascii="Book Antiqua" w:hAnsi="Book Antiqua" w:cs="Arial"/>
                <w:sz w:val="22"/>
                <w:szCs w:val="22"/>
              </w:rPr>
              <w:t>νσης</w:t>
            </w:r>
            <w:proofErr w:type="spellEnd"/>
          </w:p>
        </w:tc>
      </w:tr>
      <w:tr w:rsidR="009B408B" w:rsidRPr="009B408B" w14:paraId="70327F0A" w14:textId="77777777" w:rsidTr="009B408B">
        <w:trPr>
          <w:jc w:val="center"/>
        </w:trPr>
        <w:tc>
          <w:tcPr>
            <w:tcW w:w="2750" w:type="dxa"/>
            <w:shd w:val="clear" w:color="auto" w:fill="auto"/>
          </w:tcPr>
          <w:p w14:paraId="4B5D7BCF" w14:textId="77777777" w:rsidR="009D49CE" w:rsidRPr="009B408B" w:rsidRDefault="009D49CE" w:rsidP="00002014">
            <w:pPr>
              <w:widowControl w:val="0"/>
              <w:tabs>
                <w:tab w:val="left" w:pos="-426"/>
                <w:tab w:val="left" w:pos="426"/>
                <w:tab w:val="left" w:pos="3024"/>
                <w:tab w:val="decimal" w:pos="4320"/>
              </w:tabs>
              <w:autoSpaceDE w:val="0"/>
              <w:autoSpaceDN w:val="0"/>
              <w:adjustRightInd w:val="0"/>
              <w:ind w:left="426" w:hanging="426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5C63A138" w14:textId="77777777" w:rsidR="009D49CE" w:rsidRPr="009B408B" w:rsidRDefault="009D49CE" w:rsidP="00002014">
            <w:pPr>
              <w:widowControl w:val="0"/>
              <w:tabs>
                <w:tab w:val="left" w:pos="-426"/>
                <w:tab w:val="left" w:pos="426"/>
                <w:tab w:val="left" w:pos="3024"/>
                <w:tab w:val="decimal" w:pos="4320"/>
              </w:tabs>
              <w:autoSpaceDE w:val="0"/>
              <w:autoSpaceDN w:val="0"/>
              <w:adjustRightInd w:val="0"/>
              <w:ind w:left="426" w:hanging="426"/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14:paraId="752CC632" w14:textId="0EAE4F95" w:rsidR="009D49CE" w:rsidRPr="009B408B" w:rsidRDefault="00780627" w:rsidP="00002014">
            <w:pPr>
              <w:widowControl w:val="0"/>
              <w:tabs>
                <w:tab w:val="left" w:pos="-426"/>
                <w:tab w:val="left" w:pos="426"/>
                <w:tab w:val="left" w:pos="3024"/>
                <w:tab w:val="decimal" w:pos="4320"/>
              </w:tabs>
              <w:autoSpaceDE w:val="0"/>
              <w:autoSpaceDN w:val="0"/>
              <w:adjustRightInd w:val="0"/>
              <w:ind w:left="426" w:hanging="426"/>
              <w:jc w:val="center"/>
              <w:rPr>
                <w:rFonts w:ascii="Book Antiqua" w:hAnsi="Book Antiqua" w:cs="Arial"/>
                <w:sz w:val="22"/>
                <w:szCs w:val="22"/>
                <w:lang w:val="en-US"/>
              </w:rPr>
            </w:pPr>
            <w:r w:rsidRPr="00780627">
              <w:rPr>
                <w:rFonts w:ascii="Book Antiqua" w:hAnsi="Book Antiqua"/>
                <w:color w:val="000000" w:themeColor="text1"/>
                <w:sz w:val="22"/>
                <w:szCs w:val="22"/>
              </w:rPr>
              <w:t>Ιωάννης Νέος</w:t>
            </w:r>
          </w:p>
        </w:tc>
        <w:tc>
          <w:tcPr>
            <w:tcW w:w="2920" w:type="dxa"/>
            <w:shd w:val="clear" w:color="auto" w:fill="auto"/>
          </w:tcPr>
          <w:p w14:paraId="51BC58BC" w14:textId="77777777" w:rsidR="009D49CE" w:rsidRPr="009B408B" w:rsidRDefault="009D49CE" w:rsidP="00002014">
            <w:pPr>
              <w:widowControl w:val="0"/>
              <w:tabs>
                <w:tab w:val="left" w:pos="-426"/>
                <w:tab w:val="left" w:pos="426"/>
                <w:tab w:val="left" w:pos="3024"/>
                <w:tab w:val="decimal" w:pos="4320"/>
              </w:tabs>
              <w:autoSpaceDE w:val="0"/>
              <w:autoSpaceDN w:val="0"/>
              <w:adjustRightInd w:val="0"/>
              <w:ind w:left="426" w:hanging="426"/>
              <w:jc w:val="center"/>
              <w:rPr>
                <w:rFonts w:ascii="Book Antiqua" w:hAnsi="Book Antiqua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260" w:type="dxa"/>
            <w:shd w:val="clear" w:color="auto" w:fill="auto"/>
          </w:tcPr>
          <w:p w14:paraId="41A505C7" w14:textId="77777777" w:rsidR="009D49CE" w:rsidRPr="009B408B" w:rsidRDefault="009D49CE" w:rsidP="00002014">
            <w:pPr>
              <w:widowControl w:val="0"/>
              <w:tabs>
                <w:tab w:val="left" w:pos="-426"/>
                <w:tab w:val="left" w:pos="426"/>
                <w:tab w:val="left" w:pos="3024"/>
                <w:tab w:val="decimal" w:pos="4320"/>
              </w:tabs>
              <w:autoSpaceDE w:val="0"/>
              <w:autoSpaceDN w:val="0"/>
              <w:adjustRightInd w:val="0"/>
              <w:ind w:left="426" w:hanging="426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  <w:p w14:paraId="72DB8931" w14:textId="77777777" w:rsidR="009D49CE" w:rsidRPr="009B408B" w:rsidRDefault="009D49CE" w:rsidP="00002014">
            <w:pPr>
              <w:widowControl w:val="0"/>
              <w:tabs>
                <w:tab w:val="left" w:pos="-426"/>
                <w:tab w:val="left" w:pos="426"/>
                <w:tab w:val="left" w:pos="3024"/>
                <w:tab w:val="decimal" w:pos="4320"/>
              </w:tabs>
              <w:autoSpaceDE w:val="0"/>
              <w:autoSpaceDN w:val="0"/>
              <w:adjustRightInd w:val="0"/>
              <w:ind w:left="426" w:hanging="426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  <w:p w14:paraId="6B2B1E33" w14:textId="0BC43DC5" w:rsidR="009D49CE" w:rsidRPr="009B408B" w:rsidRDefault="00B45385" w:rsidP="00002014">
            <w:pPr>
              <w:widowControl w:val="0"/>
              <w:tabs>
                <w:tab w:val="left" w:pos="-426"/>
                <w:tab w:val="left" w:pos="426"/>
                <w:tab w:val="left" w:pos="3024"/>
                <w:tab w:val="decimal" w:pos="4320"/>
              </w:tabs>
              <w:autoSpaceDE w:val="0"/>
              <w:autoSpaceDN w:val="0"/>
              <w:adjustRightInd w:val="0"/>
              <w:ind w:left="426" w:hanging="426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Ειρήνη Δούκα</w:t>
            </w:r>
          </w:p>
        </w:tc>
      </w:tr>
    </w:tbl>
    <w:p w14:paraId="5C408DDB" w14:textId="77777777" w:rsidR="009D49CE" w:rsidRPr="008573E8" w:rsidRDefault="009D49CE" w:rsidP="00594FEF">
      <w:pPr>
        <w:rPr>
          <w:rFonts w:ascii="Book Antiqua" w:hAnsi="Book Antiqua"/>
          <w:sz w:val="22"/>
          <w:szCs w:val="22"/>
        </w:rPr>
      </w:pPr>
    </w:p>
    <w:sectPr w:rsidR="009D49CE" w:rsidRPr="008573E8" w:rsidSect="00DA59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851" w:right="1134" w:bottom="851" w:left="1134" w:header="284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A72B0" w14:textId="77777777" w:rsidR="00485696" w:rsidRDefault="00485696">
      <w:r>
        <w:separator/>
      </w:r>
    </w:p>
  </w:endnote>
  <w:endnote w:type="continuationSeparator" w:id="0">
    <w:p w14:paraId="60C6E666" w14:textId="77777777" w:rsidR="00485696" w:rsidRDefault="0048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-BoldItalic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2F320" w14:textId="77777777" w:rsidR="003E2B83" w:rsidRPr="004C5D0B" w:rsidRDefault="003E2B83" w:rsidP="004C5D0B">
    <w:pPr>
      <w:pStyle w:val="a8"/>
      <w:ind w:right="360" w:firstLine="360"/>
      <w:jc w:val="center"/>
      <w:rPr>
        <w:rFonts w:ascii="Book Antiqua" w:hAnsi="Book Antiqua"/>
        <w:sz w:val="22"/>
        <w:szCs w:val="22"/>
      </w:rPr>
    </w:pPr>
    <w:r w:rsidRPr="004C5D0B">
      <w:rPr>
        <w:rFonts w:ascii="Book Antiqua" w:hAnsi="Book Antiqua"/>
        <w:sz w:val="22"/>
        <w:szCs w:val="22"/>
      </w:rPr>
      <w:t xml:space="preserve">Σελίδα </w:t>
    </w:r>
    <w:r w:rsidRPr="004C5D0B">
      <w:rPr>
        <w:rFonts w:ascii="Book Antiqua" w:hAnsi="Book Antiqua"/>
        <w:b/>
        <w:bCs/>
        <w:sz w:val="22"/>
        <w:szCs w:val="22"/>
      </w:rPr>
      <w:fldChar w:fldCharType="begin"/>
    </w:r>
    <w:r w:rsidRPr="004C5D0B">
      <w:rPr>
        <w:rFonts w:ascii="Book Antiqua" w:hAnsi="Book Antiqua"/>
        <w:b/>
        <w:bCs/>
        <w:sz w:val="22"/>
        <w:szCs w:val="22"/>
      </w:rPr>
      <w:instrText>PAGE  \* Arabic  \* MERGEFORMAT</w:instrText>
    </w:r>
    <w:r w:rsidRPr="004C5D0B">
      <w:rPr>
        <w:rFonts w:ascii="Book Antiqua" w:hAnsi="Book Antiqua"/>
        <w:b/>
        <w:bCs/>
        <w:sz w:val="22"/>
        <w:szCs w:val="22"/>
      </w:rPr>
      <w:fldChar w:fldCharType="separate"/>
    </w:r>
    <w:r w:rsidR="00D9511C">
      <w:rPr>
        <w:rFonts w:ascii="Book Antiqua" w:hAnsi="Book Antiqua"/>
        <w:b/>
        <w:bCs/>
        <w:noProof/>
        <w:sz w:val="22"/>
        <w:szCs w:val="22"/>
      </w:rPr>
      <w:t>6</w:t>
    </w:r>
    <w:r w:rsidRPr="004C5D0B">
      <w:rPr>
        <w:rFonts w:ascii="Book Antiqua" w:hAnsi="Book Antiqua"/>
        <w:b/>
        <w:bCs/>
        <w:sz w:val="22"/>
        <w:szCs w:val="22"/>
      </w:rPr>
      <w:fldChar w:fldCharType="end"/>
    </w:r>
    <w:r w:rsidRPr="004C5D0B">
      <w:rPr>
        <w:rFonts w:ascii="Book Antiqua" w:hAnsi="Book Antiqua"/>
        <w:sz w:val="22"/>
        <w:szCs w:val="22"/>
      </w:rPr>
      <w:t xml:space="preserve"> από </w:t>
    </w:r>
    <w:r w:rsidRPr="004C5D0B">
      <w:rPr>
        <w:rFonts w:ascii="Book Antiqua" w:hAnsi="Book Antiqua"/>
        <w:b/>
        <w:bCs/>
        <w:sz w:val="22"/>
        <w:szCs w:val="22"/>
      </w:rPr>
      <w:fldChar w:fldCharType="begin"/>
    </w:r>
    <w:r w:rsidRPr="004C5D0B">
      <w:rPr>
        <w:rFonts w:ascii="Book Antiqua" w:hAnsi="Book Antiqua"/>
        <w:b/>
        <w:bCs/>
        <w:sz w:val="22"/>
        <w:szCs w:val="22"/>
      </w:rPr>
      <w:instrText>NUMPAGES  \* Arabic  \* MERGEFORMAT</w:instrText>
    </w:r>
    <w:r w:rsidRPr="004C5D0B">
      <w:rPr>
        <w:rFonts w:ascii="Book Antiqua" w:hAnsi="Book Antiqua"/>
        <w:b/>
        <w:bCs/>
        <w:sz w:val="22"/>
        <w:szCs w:val="22"/>
      </w:rPr>
      <w:fldChar w:fldCharType="separate"/>
    </w:r>
    <w:r w:rsidR="00D9511C">
      <w:rPr>
        <w:rFonts w:ascii="Book Antiqua" w:hAnsi="Book Antiqua"/>
        <w:b/>
        <w:bCs/>
        <w:noProof/>
        <w:sz w:val="22"/>
        <w:szCs w:val="22"/>
      </w:rPr>
      <w:t>7</w:t>
    </w:r>
    <w:r w:rsidRPr="004C5D0B">
      <w:rPr>
        <w:rFonts w:ascii="Book Antiqua" w:hAnsi="Book Antiqua"/>
        <w:b/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69DA603FB2A346BF9FF5162888F5AF54"/>
      </w:placeholder>
      <w:temporary/>
      <w:showingPlcHdr/>
    </w:sdtPr>
    <w:sdtEndPr/>
    <w:sdtContent>
      <w:p w14:paraId="2E14D7B4" w14:textId="77777777" w:rsidR="00100A05" w:rsidRDefault="00100A05">
        <w:pPr>
          <w:pStyle w:val="a8"/>
        </w:pPr>
        <w:r>
          <w:t>[Πληκτρολογήστε κείμενο]</w:t>
        </w:r>
      </w:p>
    </w:sdtContent>
  </w:sdt>
  <w:p w14:paraId="0D7FC03F" w14:textId="150C1896" w:rsidR="003E2B83" w:rsidRPr="004C5D0B" w:rsidRDefault="00100A05" w:rsidP="004C5D0B">
    <w:pPr>
      <w:pStyle w:val="a8"/>
      <w:jc w:val="center"/>
      <w:rPr>
        <w:rFonts w:ascii="Book Antiqua" w:hAnsi="Book Antiqua"/>
        <w:sz w:val="22"/>
        <w:szCs w:val="22"/>
      </w:rPr>
    </w:pPr>
    <w:r w:rsidRPr="006610F1">
      <w:rPr>
        <w:noProof/>
      </w:rPr>
      <w:drawing>
        <wp:inline distT="0" distB="0" distL="0" distR="0" wp14:anchorId="0C17F448" wp14:editId="0E033411">
          <wp:extent cx="5270500" cy="673100"/>
          <wp:effectExtent l="19050" t="0" r="635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673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29A7E" w14:textId="77777777" w:rsidR="00100A05" w:rsidRDefault="00100A0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37CA2" w14:textId="77777777" w:rsidR="00485696" w:rsidRDefault="00485696">
      <w:r>
        <w:separator/>
      </w:r>
    </w:p>
  </w:footnote>
  <w:footnote w:type="continuationSeparator" w:id="0">
    <w:p w14:paraId="6D26F166" w14:textId="77777777" w:rsidR="00485696" w:rsidRDefault="00485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964C4" w14:textId="77777777" w:rsidR="00100A05" w:rsidRDefault="00100A0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ED61A" w14:textId="77777777" w:rsidR="00100A05" w:rsidRDefault="00100A05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A6858" w14:textId="77777777" w:rsidR="00100A05" w:rsidRDefault="00100A0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 w:val="0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>
        <w:rFonts w:ascii="Arial" w:hAnsi="Arial" w:cs="Times New Roman"/>
        <w:b w:val="0"/>
        <w:sz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>
        <w:rFonts w:ascii="Arial" w:hAnsi="Arial" w:cs="Times New Roman"/>
        <w:b w:val="0"/>
        <w:sz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>
        <w:rFonts w:ascii="Arial" w:hAnsi="Arial" w:cs="Times New Roman"/>
        <w:b w:val="0"/>
        <w:sz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>
        <w:rFonts w:ascii="Arial" w:hAnsi="Arial" w:cs="Times New Roman"/>
        <w:b w:val="0"/>
        <w:sz w:val="2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>
        <w:rFonts w:ascii="Arial" w:hAnsi="Arial" w:cs="Times New Roman"/>
        <w:b w:val="0"/>
        <w:sz w:val="28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>
        <w:rFonts w:ascii="Arial" w:hAnsi="Arial" w:cs="Times New Roman"/>
        <w:b w:val="0"/>
        <w:sz w:val="28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>
        <w:rFonts w:ascii="Arial" w:hAnsi="Arial" w:cs="Times New Roman"/>
        <w:b w:val="0"/>
        <w:sz w:val="28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>
        <w:rFonts w:ascii="Arial" w:hAnsi="Arial" w:cs="Times New Roman"/>
        <w:b w:val="0"/>
        <w:sz w:val="28"/>
      </w:rPr>
    </w:lvl>
  </w:abstractNum>
  <w:abstractNum w:abstractNumId="2">
    <w:nsid w:val="00000002"/>
    <w:multiLevelType w:val="multilevel"/>
    <w:tmpl w:val="00000002"/>
    <w:name w:val="WWNum2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name w:val="WWNum3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4"/>
    <w:multiLevelType w:val="multilevel"/>
    <w:tmpl w:val="00000004"/>
    <w:name w:val="WWNum4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5"/>
    <w:multiLevelType w:val="multilevel"/>
    <w:tmpl w:val="00000005"/>
    <w:name w:val="WWNum5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6"/>
    <w:multiLevelType w:val="multilevel"/>
    <w:tmpl w:val="00000006"/>
    <w:name w:val="WWNum6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7"/>
    <w:multiLevelType w:val="multilevel"/>
    <w:tmpl w:val="00000007"/>
    <w:name w:val="WWNum7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8"/>
    <w:multiLevelType w:val="multilevel"/>
    <w:tmpl w:val="00000008"/>
    <w:name w:val="WWNum8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9"/>
    <w:multiLevelType w:val="multilevel"/>
    <w:tmpl w:val="00000009"/>
    <w:name w:val="WW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A"/>
    <w:multiLevelType w:val="multilevel"/>
    <w:tmpl w:val="0000000A"/>
    <w:name w:val="WWNum11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B"/>
    <w:multiLevelType w:val="multilevel"/>
    <w:tmpl w:val="0000000B"/>
    <w:name w:val="WWNum12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C"/>
    <w:multiLevelType w:val="multilevel"/>
    <w:tmpl w:val="0000000C"/>
    <w:name w:val="WWNum13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D"/>
    <w:multiLevelType w:val="multilevel"/>
    <w:tmpl w:val="22546B1C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Times New Roman" w:hint="default"/>
        <w:b w:val="0"/>
        <w:sz w:val="28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E"/>
    <w:multiLevelType w:val="multilevel"/>
    <w:tmpl w:val="0000000E"/>
    <w:name w:val="WWNum15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0F"/>
    <w:multiLevelType w:val="multilevel"/>
    <w:tmpl w:val="0000000F"/>
    <w:name w:val="WWNum16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0"/>
    <w:multiLevelType w:val="multilevel"/>
    <w:tmpl w:val="00000010"/>
    <w:name w:val="WWNum17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1"/>
    <w:multiLevelType w:val="multilevel"/>
    <w:tmpl w:val="00000011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Courier New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Num2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19">
    <w:nsid w:val="00000014"/>
    <w:multiLevelType w:val="multilevel"/>
    <w:tmpl w:val="00000014"/>
    <w:name w:val="WWNum24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20">
    <w:nsid w:val="003A64CF"/>
    <w:multiLevelType w:val="hybridMultilevel"/>
    <w:tmpl w:val="C24C6960"/>
    <w:lvl w:ilvl="0" w:tplc="04BCF7A2">
      <w:numFmt w:val="bullet"/>
      <w:lvlText w:val="-"/>
      <w:lvlJc w:val="left"/>
      <w:pPr>
        <w:ind w:left="1080" w:hanging="360"/>
      </w:pPr>
      <w:rPr>
        <w:rFonts w:ascii="Times New Roman" w:eastAsia="Courier New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4DF308A"/>
    <w:multiLevelType w:val="hybridMultilevel"/>
    <w:tmpl w:val="AE8017E2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88037F0"/>
    <w:multiLevelType w:val="hybridMultilevel"/>
    <w:tmpl w:val="503C7B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5B4350"/>
    <w:multiLevelType w:val="hybridMultilevel"/>
    <w:tmpl w:val="B34C22D8"/>
    <w:lvl w:ilvl="0" w:tplc="4038F078">
      <w:start w:val="1"/>
      <w:numFmt w:val="decimal"/>
      <w:lvlText w:val="%1."/>
      <w:lvlJc w:val="left"/>
      <w:pPr>
        <w:ind w:left="2912" w:hanging="360"/>
      </w:pPr>
      <w:rPr>
        <w:rFonts w:cs="Arial-BoldMT" w:hint="default"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A41607"/>
    <w:multiLevelType w:val="hybridMultilevel"/>
    <w:tmpl w:val="C6E0123E"/>
    <w:lvl w:ilvl="0" w:tplc="C86A11A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7"/>
  </w:num>
  <w:num w:numId="3">
    <w:abstractNumId w:val="10"/>
  </w:num>
  <w:num w:numId="4">
    <w:abstractNumId w:val="17"/>
  </w:num>
  <w:num w:numId="5">
    <w:abstractNumId w:val="19"/>
  </w:num>
  <w:num w:numId="6">
    <w:abstractNumId w:val="12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8"/>
  </w:num>
  <w:num w:numId="14">
    <w:abstractNumId w:val="9"/>
  </w:num>
  <w:num w:numId="15">
    <w:abstractNumId w:val="11"/>
  </w:num>
  <w:num w:numId="16">
    <w:abstractNumId w:val="14"/>
  </w:num>
  <w:num w:numId="17">
    <w:abstractNumId w:val="15"/>
  </w:num>
  <w:num w:numId="18">
    <w:abstractNumId w:val="16"/>
  </w:num>
  <w:num w:numId="19">
    <w:abstractNumId w:val="18"/>
  </w:num>
  <w:num w:numId="20">
    <w:abstractNumId w:val="13"/>
  </w:num>
  <w:num w:numId="21">
    <w:abstractNumId w:val="22"/>
  </w:num>
  <w:num w:numId="22">
    <w:abstractNumId w:val="20"/>
  </w:num>
  <w:num w:numId="23">
    <w:abstractNumId w:val="21"/>
  </w:num>
  <w:num w:numId="24">
    <w:abstractNumId w:val="23"/>
  </w:num>
  <w:num w:numId="25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7DA"/>
    <w:rsid w:val="00000970"/>
    <w:rsid w:val="00002014"/>
    <w:rsid w:val="00004E54"/>
    <w:rsid w:val="00013556"/>
    <w:rsid w:val="000137AF"/>
    <w:rsid w:val="000177DA"/>
    <w:rsid w:val="00021F99"/>
    <w:rsid w:val="000233FC"/>
    <w:rsid w:val="000260F7"/>
    <w:rsid w:val="000343E2"/>
    <w:rsid w:val="000425DD"/>
    <w:rsid w:val="00043DC6"/>
    <w:rsid w:val="0006768B"/>
    <w:rsid w:val="0006772B"/>
    <w:rsid w:val="00072B15"/>
    <w:rsid w:val="000758FF"/>
    <w:rsid w:val="0007665A"/>
    <w:rsid w:val="00081EB6"/>
    <w:rsid w:val="00086AC1"/>
    <w:rsid w:val="000872BD"/>
    <w:rsid w:val="00092D21"/>
    <w:rsid w:val="00097110"/>
    <w:rsid w:val="000A6362"/>
    <w:rsid w:val="000A7043"/>
    <w:rsid w:val="000A7E72"/>
    <w:rsid w:val="000B40A1"/>
    <w:rsid w:val="000B5C94"/>
    <w:rsid w:val="000C7906"/>
    <w:rsid w:val="000E128E"/>
    <w:rsid w:val="000E413F"/>
    <w:rsid w:val="000E503A"/>
    <w:rsid w:val="000E7689"/>
    <w:rsid w:val="000F0D3A"/>
    <w:rsid w:val="000F10D6"/>
    <w:rsid w:val="000F1D4D"/>
    <w:rsid w:val="000F2197"/>
    <w:rsid w:val="000F5252"/>
    <w:rsid w:val="00100A05"/>
    <w:rsid w:val="00111A82"/>
    <w:rsid w:val="00113B23"/>
    <w:rsid w:val="00114B9F"/>
    <w:rsid w:val="00115F36"/>
    <w:rsid w:val="00116331"/>
    <w:rsid w:val="001219A5"/>
    <w:rsid w:val="00131FBD"/>
    <w:rsid w:val="0013271A"/>
    <w:rsid w:val="00135AD9"/>
    <w:rsid w:val="001365D9"/>
    <w:rsid w:val="0013799B"/>
    <w:rsid w:val="001424AD"/>
    <w:rsid w:val="0014682A"/>
    <w:rsid w:val="0014715D"/>
    <w:rsid w:val="001473CE"/>
    <w:rsid w:val="00147773"/>
    <w:rsid w:val="0015623C"/>
    <w:rsid w:val="00165852"/>
    <w:rsid w:val="00165A4A"/>
    <w:rsid w:val="00170CF0"/>
    <w:rsid w:val="00173F0A"/>
    <w:rsid w:val="00177055"/>
    <w:rsid w:val="0018213C"/>
    <w:rsid w:val="001824A7"/>
    <w:rsid w:val="0018373B"/>
    <w:rsid w:val="00190999"/>
    <w:rsid w:val="00194746"/>
    <w:rsid w:val="001948EC"/>
    <w:rsid w:val="001A3E1D"/>
    <w:rsid w:val="001A3FC9"/>
    <w:rsid w:val="001C1392"/>
    <w:rsid w:val="001C2789"/>
    <w:rsid w:val="001D11B9"/>
    <w:rsid w:val="001D1AE0"/>
    <w:rsid w:val="001D4277"/>
    <w:rsid w:val="001D457C"/>
    <w:rsid w:val="001D5D6C"/>
    <w:rsid w:val="001D5E6C"/>
    <w:rsid w:val="001E2CA3"/>
    <w:rsid w:val="001E2D73"/>
    <w:rsid w:val="001E3868"/>
    <w:rsid w:val="001F1AF7"/>
    <w:rsid w:val="001F5B2B"/>
    <w:rsid w:val="00214A63"/>
    <w:rsid w:val="00214CF9"/>
    <w:rsid w:val="00223936"/>
    <w:rsid w:val="00226F93"/>
    <w:rsid w:val="00227636"/>
    <w:rsid w:val="00234F7B"/>
    <w:rsid w:val="002431C7"/>
    <w:rsid w:val="0024784C"/>
    <w:rsid w:val="002479C0"/>
    <w:rsid w:val="002544E7"/>
    <w:rsid w:val="0026274E"/>
    <w:rsid w:val="002631E7"/>
    <w:rsid w:val="00264543"/>
    <w:rsid w:val="00264A27"/>
    <w:rsid w:val="0027607F"/>
    <w:rsid w:val="00281847"/>
    <w:rsid w:val="00283E5F"/>
    <w:rsid w:val="002863FA"/>
    <w:rsid w:val="0029198B"/>
    <w:rsid w:val="0029708B"/>
    <w:rsid w:val="002A3623"/>
    <w:rsid w:val="002A52D9"/>
    <w:rsid w:val="002B2FDE"/>
    <w:rsid w:val="002B452D"/>
    <w:rsid w:val="002B6C52"/>
    <w:rsid w:val="002B7477"/>
    <w:rsid w:val="002C55CA"/>
    <w:rsid w:val="002D50F4"/>
    <w:rsid w:val="002E0C3F"/>
    <w:rsid w:val="002E0CD6"/>
    <w:rsid w:val="002E2336"/>
    <w:rsid w:val="002E7363"/>
    <w:rsid w:val="002F04DA"/>
    <w:rsid w:val="002F166B"/>
    <w:rsid w:val="002F198F"/>
    <w:rsid w:val="002F2FF7"/>
    <w:rsid w:val="002F3C26"/>
    <w:rsid w:val="002F3E83"/>
    <w:rsid w:val="002F60AA"/>
    <w:rsid w:val="002F7BE3"/>
    <w:rsid w:val="00301D1A"/>
    <w:rsid w:val="003131B0"/>
    <w:rsid w:val="00321638"/>
    <w:rsid w:val="00323B23"/>
    <w:rsid w:val="00324D5B"/>
    <w:rsid w:val="003255FD"/>
    <w:rsid w:val="00331A0E"/>
    <w:rsid w:val="00334C32"/>
    <w:rsid w:val="00335565"/>
    <w:rsid w:val="00337443"/>
    <w:rsid w:val="00342FF5"/>
    <w:rsid w:val="00343DEF"/>
    <w:rsid w:val="00352452"/>
    <w:rsid w:val="00353EFE"/>
    <w:rsid w:val="00362319"/>
    <w:rsid w:val="003646E0"/>
    <w:rsid w:val="0037265B"/>
    <w:rsid w:val="00386873"/>
    <w:rsid w:val="00393060"/>
    <w:rsid w:val="00394285"/>
    <w:rsid w:val="00397217"/>
    <w:rsid w:val="003A0818"/>
    <w:rsid w:val="003A26A5"/>
    <w:rsid w:val="003A2F38"/>
    <w:rsid w:val="003B2319"/>
    <w:rsid w:val="003B3A16"/>
    <w:rsid w:val="003B3D26"/>
    <w:rsid w:val="003B7690"/>
    <w:rsid w:val="003C11C6"/>
    <w:rsid w:val="003C2A7F"/>
    <w:rsid w:val="003D0F92"/>
    <w:rsid w:val="003D546C"/>
    <w:rsid w:val="003E2B83"/>
    <w:rsid w:val="003E6DE5"/>
    <w:rsid w:val="003F3534"/>
    <w:rsid w:val="003F6B31"/>
    <w:rsid w:val="00402AEF"/>
    <w:rsid w:val="0040335C"/>
    <w:rsid w:val="00403375"/>
    <w:rsid w:val="004060F4"/>
    <w:rsid w:val="004062E7"/>
    <w:rsid w:val="00410B53"/>
    <w:rsid w:val="0041295A"/>
    <w:rsid w:val="004171CE"/>
    <w:rsid w:val="00417A26"/>
    <w:rsid w:val="00421648"/>
    <w:rsid w:val="004238CB"/>
    <w:rsid w:val="00424EBA"/>
    <w:rsid w:val="00426EE7"/>
    <w:rsid w:val="00430C23"/>
    <w:rsid w:val="00437AF0"/>
    <w:rsid w:val="00437DBB"/>
    <w:rsid w:val="0044271F"/>
    <w:rsid w:val="00446080"/>
    <w:rsid w:val="00466A6F"/>
    <w:rsid w:val="004706B5"/>
    <w:rsid w:val="004750A4"/>
    <w:rsid w:val="0048005A"/>
    <w:rsid w:val="00480A4D"/>
    <w:rsid w:val="00484B0D"/>
    <w:rsid w:val="00485696"/>
    <w:rsid w:val="00490D7C"/>
    <w:rsid w:val="004A26AB"/>
    <w:rsid w:val="004A45D4"/>
    <w:rsid w:val="004C3ACF"/>
    <w:rsid w:val="004C46D4"/>
    <w:rsid w:val="004C54A5"/>
    <w:rsid w:val="004C5D0B"/>
    <w:rsid w:val="004D43BD"/>
    <w:rsid w:val="004D43BE"/>
    <w:rsid w:val="004D4638"/>
    <w:rsid w:val="004D4932"/>
    <w:rsid w:val="004D5432"/>
    <w:rsid w:val="004D5949"/>
    <w:rsid w:val="004E3D4B"/>
    <w:rsid w:val="00523131"/>
    <w:rsid w:val="00525496"/>
    <w:rsid w:val="00526EE1"/>
    <w:rsid w:val="00527C22"/>
    <w:rsid w:val="005336D1"/>
    <w:rsid w:val="0053775A"/>
    <w:rsid w:val="00537A8D"/>
    <w:rsid w:val="00546C8E"/>
    <w:rsid w:val="00547122"/>
    <w:rsid w:val="00555C58"/>
    <w:rsid w:val="005601B4"/>
    <w:rsid w:val="005603F8"/>
    <w:rsid w:val="00563137"/>
    <w:rsid w:val="005632F4"/>
    <w:rsid w:val="00563716"/>
    <w:rsid w:val="00570154"/>
    <w:rsid w:val="00575541"/>
    <w:rsid w:val="00585EFD"/>
    <w:rsid w:val="00593D94"/>
    <w:rsid w:val="00594DDA"/>
    <w:rsid w:val="00594FEF"/>
    <w:rsid w:val="005959FB"/>
    <w:rsid w:val="005A1E90"/>
    <w:rsid w:val="005A2B59"/>
    <w:rsid w:val="005A315A"/>
    <w:rsid w:val="005B332E"/>
    <w:rsid w:val="005B5703"/>
    <w:rsid w:val="005B64DE"/>
    <w:rsid w:val="005C0351"/>
    <w:rsid w:val="005C1BC2"/>
    <w:rsid w:val="005C3F93"/>
    <w:rsid w:val="005C6D27"/>
    <w:rsid w:val="005D464A"/>
    <w:rsid w:val="005E31FF"/>
    <w:rsid w:val="005F2DB8"/>
    <w:rsid w:val="005F4482"/>
    <w:rsid w:val="005F5EAD"/>
    <w:rsid w:val="005F7E73"/>
    <w:rsid w:val="005F7F8F"/>
    <w:rsid w:val="00603153"/>
    <w:rsid w:val="00604313"/>
    <w:rsid w:val="006047E0"/>
    <w:rsid w:val="0061436C"/>
    <w:rsid w:val="006150D9"/>
    <w:rsid w:val="00615775"/>
    <w:rsid w:val="00615C11"/>
    <w:rsid w:val="00615D07"/>
    <w:rsid w:val="0062545C"/>
    <w:rsid w:val="006266ED"/>
    <w:rsid w:val="00626FD1"/>
    <w:rsid w:val="006308E6"/>
    <w:rsid w:val="00635EDD"/>
    <w:rsid w:val="00637A38"/>
    <w:rsid w:val="0064173D"/>
    <w:rsid w:val="00643F38"/>
    <w:rsid w:val="00645D98"/>
    <w:rsid w:val="00651BA5"/>
    <w:rsid w:val="00653B95"/>
    <w:rsid w:val="00657C5A"/>
    <w:rsid w:val="006608B5"/>
    <w:rsid w:val="0066164B"/>
    <w:rsid w:val="006625DD"/>
    <w:rsid w:val="006626DD"/>
    <w:rsid w:val="00666EE0"/>
    <w:rsid w:val="00667989"/>
    <w:rsid w:val="00675C9F"/>
    <w:rsid w:val="0068031D"/>
    <w:rsid w:val="00691781"/>
    <w:rsid w:val="00692FF5"/>
    <w:rsid w:val="006A0A5F"/>
    <w:rsid w:val="006A40AC"/>
    <w:rsid w:val="006A7812"/>
    <w:rsid w:val="006B3478"/>
    <w:rsid w:val="006B5295"/>
    <w:rsid w:val="006C0946"/>
    <w:rsid w:val="006C0A59"/>
    <w:rsid w:val="006C1E7B"/>
    <w:rsid w:val="006C7A0C"/>
    <w:rsid w:val="006D16BC"/>
    <w:rsid w:val="006D4996"/>
    <w:rsid w:val="006E0254"/>
    <w:rsid w:val="006E76C5"/>
    <w:rsid w:val="006F0E50"/>
    <w:rsid w:val="00703A1C"/>
    <w:rsid w:val="00706FE1"/>
    <w:rsid w:val="007102B0"/>
    <w:rsid w:val="0071080E"/>
    <w:rsid w:val="007155F5"/>
    <w:rsid w:val="00731BEF"/>
    <w:rsid w:val="007353F2"/>
    <w:rsid w:val="00737F66"/>
    <w:rsid w:val="00743119"/>
    <w:rsid w:val="007443B5"/>
    <w:rsid w:val="00744859"/>
    <w:rsid w:val="0074678D"/>
    <w:rsid w:val="0074686E"/>
    <w:rsid w:val="00751124"/>
    <w:rsid w:val="00754D49"/>
    <w:rsid w:val="00763899"/>
    <w:rsid w:val="00764337"/>
    <w:rsid w:val="00764D6C"/>
    <w:rsid w:val="0076622E"/>
    <w:rsid w:val="00771DCE"/>
    <w:rsid w:val="0077378F"/>
    <w:rsid w:val="007774BF"/>
    <w:rsid w:val="00780627"/>
    <w:rsid w:val="007822FB"/>
    <w:rsid w:val="00783323"/>
    <w:rsid w:val="007A4CAA"/>
    <w:rsid w:val="007B1AB3"/>
    <w:rsid w:val="007B702B"/>
    <w:rsid w:val="007C386D"/>
    <w:rsid w:val="007D1B41"/>
    <w:rsid w:val="007D1C2E"/>
    <w:rsid w:val="007D6CC1"/>
    <w:rsid w:val="007F3AC7"/>
    <w:rsid w:val="007F3BC3"/>
    <w:rsid w:val="007F46E7"/>
    <w:rsid w:val="007F4D26"/>
    <w:rsid w:val="007F5A83"/>
    <w:rsid w:val="00801FBB"/>
    <w:rsid w:val="0082326C"/>
    <w:rsid w:val="00827DF0"/>
    <w:rsid w:val="0083520B"/>
    <w:rsid w:val="008451C7"/>
    <w:rsid w:val="00846A12"/>
    <w:rsid w:val="008573E8"/>
    <w:rsid w:val="00860658"/>
    <w:rsid w:val="00864166"/>
    <w:rsid w:val="00866229"/>
    <w:rsid w:val="008752D2"/>
    <w:rsid w:val="008770AF"/>
    <w:rsid w:val="00880875"/>
    <w:rsid w:val="008822A8"/>
    <w:rsid w:val="00882327"/>
    <w:rsid w:val="00885286"/>
    <w:rsid w:val="00891DFE"/>
    <w:rsid w:val="00897819"/>
    <w:rsid w:val="008A550F"/>
    <w:rsid w:val="008A658C"/>
    <w:rsid w:val="008A7A2E"/>
    <w:rsid w:val="008B1385"/>
    <w:rsid w:val="008B2033"/>
    <w:rsid w:val="008B48BB"/>
    <w:rsid w:val="008C0104"/>
    <w:rsid w:val="008C1E33"/>
    <w:rsid w:val="008C21AF"/>
    <w:rsid w:val="008C2E80"/>
    <w:rsid w:val="008C426E"/>
    <w:rsid w:val="008C5A93"/>
    <w:rsid w:val="008C5D1A"/>
    <w:rsid w:val="008D0835"/>
    <w:rsid w:val="008D0A4C"/>
    <w:rsid w:val="008D211C"/>
    <w:rsid w:val="008E0743"/>
    <w:rsid w:val="008F4F26"/>
    <w:rsid w:val="008F584C"/>
    <w:rsid w:val="00901955"/>
    <w:rsid w:val="00904A94"/>
    <w:rsid w:val="00905148"/>
    <w:rsid w:val="009065FC"/>
    <w:rsid w:val="00906CE1"/>
    <w:rsid w:val="00907E70"/>
    <w:rsid w:val="009221E9"/>
    <w:rsid w:val="00924BC4"/>
    <w:rsid w:val="0093490D"/>
    <w:rsid w:val="00937A3E"/>
    <w:rsid w:val="00951395"/>
    <w:rsid w:val="00951500"/>
    <w:rsid w:val="00952129"/>
    <w:rsid w:val="009649E0"/>
    <w:rsid w:val="0096708D"/>
    <w:rsid w:val="009717A2"/>
    <w:rsid w:val="00984BFD"/>
    <w:rsid w:val="00987F37"/>
    <w:rsid w:val="0099073B"/>
    <w:rsid w:val="009907D8"/>
    <w:rsid w:val="00991842"/>
    <w:rsid w:val="00993DD9"/>
    <w:rsid w:val="009A177C"/>
    <w:rsid w:val="009A17B4"/>
    <w:rsid w:val="009A7114"/>
    <w:rsid w:val="009B0065"/>
    <w:rsid w:val="009B163A"/>
    <w:rsid w:val="009B3442"/>
    <w:rsid w:val="009B408B"/>
    <w:rsid w:val="009C17CA"/>
    <w:rsid w:val="009C7327"/>
    <w:rsid w:val="009D2D3C"/>
    <w:rsid w:val="009D3327"/>
    <w:rsid w:val="009D49CE"/>
    <w:rsid w:val="009D7582"/>
    <w:rsid w:val="009E4FF4"/>
    <w:rsid w:val="009E566F"/>
    <w:rsid w:val="009F0507"/>
    <w:rsid w:val="009F11EF"/>
    <w:rsid w:val="009F5D3C"/>
    <w:rsid w:val="00A06606"/>
    <w:rsid w:val="00A168A7"/>
    <w:rsid w:val="00A20994"/>
    <w:rsid w:val="00A20A00"/>
    <w:rsid w:val="00A267F6"/>
    <w:rsid w:val="00A32FEE"/>
    <w:rsid w:val="00A33E2E"/>
    <w:rsid w:val="00A35747"/>
    <w:rsid w:val="00A37458"/>
    <w:rsid w:val="00A4229C"/>
    <w:rsid w:val="00A4361B"/>
    <w:rsid w:val="00A44C7A"/>
    <w:rsid w:val="00A45359"/>
    <w:rsid w:val="00A47B7C"/>
    <w:rsid w:val="00A511FE"/>
    <w:rsid w:val="00A528EA"/>
    <w:rsid w:val="00A60021"/>
    <w:rsid w:val="00A622CD"/>
    <w:rsid w:val="00A65B65"/>
    <w:rsid w:val="00A67749"/>
    <w:rsid w:val="00A808F3"/>
    <w:rsid w:val="00A83F5D"/>
    <w:rsid w:val="00A85779"/>
    <w:rsid w:val="00A90C91"/>
    <w:rsid w:val="00AA1F88"/>
    <w:rsid w:val="00AA327A"/>
    <w:rsid w:val="00AA36DF"/>
    <w:rsid w:val="00AB02EC"/>
    <w:rsid w:val="00AB09E2"/>
    <w:rsid w:val="00AB494B"/>
    <w:rsid w:val="00AB7E32"/>
    <w:rsid w:val="00AB7FC1"/>
    <w:rsid w:val="00AC6D87"/>
    <w:rsid w:val="00AD0C5D"/>
    <w:rsid w:val="00AD3100"/>
    <w:rsid w:val="00AD51EF"/>
    <w:rsid w:val="00AD6FE9"/>
    <w:rsid w:val="00AD74E2"/>
    <w:rsid w:val="00AE1528"/>
    <w:rsid w:val="00AE5B74"/>
    <w:rsid w:val="00AE6618"/>
    <w:rsid w:val="00AF3762"/>
    <w:rsid w:val="00B05141"/>
    <w:rsid w:val="00B05B4A"/>
    <w:rsid w:val="00B106CC"/>
    <w:rsid w:val="00B13EF6"/>
    <w:rsid w:val="00B177FB"/>
    <w:rsid w:val="00B200B8"/>
    <w:rsid w:val="00B2021F"/>
    <w:rsid w:val="00B20552"/>
    <w:rsid w:val="00B218A7"/>
    <w:rsid w:val="00B26DD8"/>
    <w:rsid w:val="00B35373"/>
    <w:rsid w:val="00B40EFD"/>
    <w:rsid w:val="00B440B6"/>
    <w:rsid w:val="00B45385"/>
    <w:rsid w:val="00B4670B"/>
    <w:rsid w:val="00B52928"/>
    <w:rsid w:val="00B57B84"/>
    <w:rsid w:val="00B66119"/>
    <w:rsid w:val="00B8411A"/>
    <w:rsid w:val="00B93A7D"/>
    <w:rsid w:val="00B93AE0"/>
    <w:rsid w:val="00B93C17"/>
    <w:rsid w:val="00B94C9C"/>
    <w:rsid w:val="00B94CD7"/>
    <w:rsid w:val="00B95765"/>
    <w:rsid w:val="00B95770"/>
    <w:rsid w:val="00B96E5A"/>
    <w:rsid w:val="00BA265D"/>
    <w:rsid w:val="00BB07BE"/>
    <w:rsid w:val="00BB5BAC"/>
    <w:rsid w:val="00BB79DB"/>
    <w:rsid w:val="00BD241A"/>
    <w:rsid w:val="00BD4DB8"/>
    <w:rsid w:val="00BE1911"/>
    <w:rsid w:val="00BE2632"/>
    <w:rsid w:val="00BF1518"/>
    <w:rsid w:val="00C02631"/>
    <w:rsid w:val="00C0331F"/>
    <w:rsid w:val="00C0457A"/>
    <w:rsid w:val="00C134C2"/>
    <w:rsid w:val="00C1691C"/>
    <w:rsid w:val="00C27FB4"/>
    <w:rsid w:val="00C32CCD"/>
    <w:rsid w:val="00C65E14"/>
    <w:rsid w:val="00C753AA"/>
    <w:rsid w:val="00C75BBD"/>
    <w:rsid w:val="00C76F89"/>
    <w:rsid w:val="00C809BA"/>
    <w:rsid w:val="00C8135B"/>
    <w:rsid w:val="00C8628D"/>
    <w:rsid w:val="00C9061D"/>
    <w:rsid w:val="00C91B3B"/>
    <w:rsid w:val="00C94F88"/>
    <w:rsid w:val="00C96A3D"/>
    <w:rsid w:val="00CA5412"/>
    <w:rsid w:val="00CA6980"/>
    <w:rsid w:val="00CB0654"/>
    <w:rsid w:val="00CB2E73"/>
    <w:rsid w:val="00CC0469"/>
    <w:rsid w:val="00CC2C2A"/>
    <w:rsid w:val="00CD4307"/>
    <w:rsid w:val="00CF1658"/>
    <w:rsid w:val="00D03FEC"/>
    <w:rsid w:val="00D05D4B"/>
    <w:rsid w:val="00D16010"/>
    <w:rsid w:val="00D279EE"/>
    <w:rsid w:val="00D3150B"/>
    <w:rsid w:val="00D33D18"/>
    <w:rsid w:val="00D40A91"/>
    <w:rsid w:val="00D40E62"/>
    <w:rsid w:val="00D45BDB"/>
    <w:rsid w:val="00D50160"/>
    <w:rsid w:val="00D5376F"/>
    <w:rsid w:val="00D53E07"/>
    <w:rsid w:val="00D6026F"/>
    <w:rsid w:val="00D62E15"/>
    <w:rsid w:val="00D636ED"/>
    <w:rsid w:val="00D65131"/>
    <w:rsid w:val="00D704F4"/>
    <w:rsid w:val="00D721BE"/>
    <w:rsid w:val="00D77FBA"/>
    <w:rsid w:val="00D845B5"/>
    <w:rsid w:val="00D91C8A"/>
    <w:rsid w:val="00D92759"/>
    <w:rsid w:val="00D9511C"/>
    <w:rsid w:val="00D953CE"/>
    <w:rsid w:val="00D977EA"/>
    <w:rsid w:val="00DA1586"/>
    <w:rsid w:val="00DA4D0A"/>
    <w:rsid w:val="00DA4EB2"/>
    <w:rsid w:val="00DA595B"/>
    <w:rsid w:val="00DA689D"/>
    <w:rsid w:val="00DB13FC"/>
    <w:rsid w:val="00DB44FB"/>
    <w:rsid w:val="00DB478A"/>
    <w:rsid w:val="00DB5310"/>
    <w:rsid w:val="00DB6B33"/>
    <w:rsid w:val="00DC11BF"/>
    <w:rsid w:val="00DC2E2C"/>
    <w:rsid w:val="00DC42ED"/>
    <w:rsid w:val="00DC465B"/>
    <w:rsid w:val="00DD2096"/>
    <w:rsid w:val="00DE3AB9"/>
    <w:rsid w:val="00DE6947"/>
    <w:rsid w:val="00DF14C6"/>
    <w:rsid w:val="00DF238F"/>
    <w:rsid w:val="00DF5B22"/>
    <w:rsid w:val="00E00E0A"/>
    <w:rsid w:val="00E1242C"/>
    <w:rsid w:val="00E129FE"/>
    <w:rsid w:val="00E1550F"/>
    <w:rsid w:val="00E27854"/>
    <w:rsid w:val="00E31459"/>
    <w:rsid w:val="00E3151E"/>
    <w:rsid w:val="00E33188"/>
    <w:rsid w:val="00E332B5"/>
    <w:rsid w:val="00E3696A"/>
    <w:rsid w:val="00E43AD6"/>
    <w:rsid w:val="00E43AFE"/>
    <w:rsid w:val="00E5320E"/>
    <w:rsid w:val="00E54380"/>
    <w:rsid w:val="00E620C5"/>
    <w:rsid w:val="00E6255A"/>
    <w:rsid w:val="00E66135"/>
    <w:rsid w:val="00E7011B"/>
    <w:rsid w:val="00E82B53"/>
    <w:rsid w:val="00E85006"/>
    <w:rsid w:val="00E90FA4"/>
    <w:rsid w:val="00E9168A"/>
    <w:rsid w:val="00E97C4B"/>
    <w:rsid w:val="00EA4569"/>
    <w:rsid w:val="00EA6BD2"/>
    <w:rsid w:val="00EA7795"/>
    <w:rsid w:val="00EB5B14"/>
    <w:rsid w:val="00EC4F77"/>
    <w:rsid w:val="00EC69A2"/>
    <w:rsid w:val="00ED0991"/>
    <w:rsid w:val="00EE220F"/>
    <w:rsid w:val="00EE29DF"/>
    <w:rsid w:val="00EE5392"/>
    <w:rsid w:val="00EE553C"/>
    <w:rsid w:val="00EF29E8"/>
    <w:rsid w:val="00EF4DC7"/>
    <w:rsid w:val="00EF4ECD"/>
    <w:rsid w:val="00F02AD0"/>
    <w:rsid w:val="00F15FCD"/>
    <w:rsid w:val="00F164E7"/>
    <w:rsid w:val="00F23753"/>
    <w:rsid w:val="00F31751"/>
    <w:rsid w:val="00F33DEE"/>
    <w:rsid w:val="00F374DA"/>
    <w:rsid w:val="00F37796"/>
    <w:rsid w:val="00F37B49"/>
    <w:rsid w:val="00F423C0"/>
    <w:rsid w:val="00F436FA"/>
    <w:rsid w:val="00F464E6"/>
    <w:rsid w:val="00F51B5F"/>
    <w:rsid w:val="00F52ED2"/>
    <w:rsid w:val="00F5420E"/>
    <w:rsid w:val="00F60C71"/>
    <w:rsid w:val="00F6158A"/>
    <w:rsid w:val="00F67DE4"/>
    <w:rsid w:val="00F77C64"/>
    <w:rsid w:val="00F87267"/>
    <w:rsid w:val="00F94935"/>
    <w:rsid w:val="00F9497A"/>
    <w:rsid w:val="00FA140F"/>
    <w:rsid w:val="00FA2D1A"/>
    <w:rsid w:val="00FA70EF"/>
    <w:rsid w:val="00FB20B8"/>
    <w:rsid w:val="00FC0FCB"/>
    <w:rsid w:val="00FC40BD"/>
    <w:rsid w:val="00FD4A2B"/>
    <w:rsid w:val="00FE1115"/>
    <w:rsid w:val="00FF0DD1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9F4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49CE"/>
    <w:rPr>
      <w:sz w:val="24"/>
      <w:szCs w:val="24"/>
    </w:rPr>
  </w:style>
  <w:style w:type="paragraph" w:styleId="1">
    <w:name w:val="heading 1"/>
    <w:basedOn w:val="a"/>
    <w:next w:val="a"/>
    <w:qFormat/>
    <w:rsid w:val="009D3327"/>
    <w:pPr>
      <w:keepNext/>
      <w:autoSpaceDE w:val="0"/>
      <w:autoSpaceDN w:val="0"/>
      <w:outlineLvl w:val="0"/>
    </w:pPr>
    <w:rPr>
      <w:rFonts w:ascii="Arial" w:hAnsi="Arial" w:cs="Arial"/>
      <w:i/>
      <w:iCs/>
      <w:sz w:val="22"/>
      <w:szCs w:val="22"/>
    </w:rPr>
  </w:style>
  <w:style w:type="paragraph" w:styleId="2">
    <w:name w:val="heading 2"/>
    <w:basedOn w:val="a"/>
    <w:next w:val="a"/>
    <w:link w:val="2Char"/>
    <w:unhideWhenUsed/>
    <w:qFormat/>
    <w:rsid w:val="006679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4">
    <w:name w:val="heading 4"/>
    <w:basedOn w:val="a"/>
    <w:next w:val="a"/>
    <w:qFormat/>
    <w:rsid w:val="009D3327"/>
    <w:pPr>
      <w:keepNext/>
      <w:autoSpaceDE w:val="0"/>
      <w:autoSpaceDN w:val="0"/>
      <w:outlineLvl w:val="3"/>
    </w:pPr>
    <w:rPr>
      <w:rFonts w:ascii="Arial" w:hAnsi="Arial" w:cs="Arial"/>
      <w:b/>
      <w:bCs/>
      <w:i/>
      <w:iCs/>
      <w:sz w:val="22"/>
      <w:szCs w:val="22"/>
    </w:rPr>
  </w:style>
  <w:style w:type="paragraph" w:styleId="5">
    <w:name w:val="heading 5"/>
    <w:basedOn w:val="a"/>
    <w:next w:val="a"/>
    <w:qFormat/>
    <w:rsid w:val="009D3327"/>
    <w:pPr>
      <w:keepNext/>
      <w:autoSpaceDE w:val="0"/>
      <w:autoSpaceDN w:val="0"/>
      <w:ind w:firstLine="567"/>
      <w:jc w:val="center"/>
      <w:outlineLvl w:val="4"/>
    </w:pPr>
    <w:rPr>
      <w:rFonts w:ascii="Arial" w:hAnsi="Arial" w:cs="Arial"/>
      <w:b/>
      <w:bCs/>
      <w:i/>
      <w:iCs/>
      <w:sz w:val="28"/>
      <w:szCs w:val="28"/>
      <w:u w:val="double"/>
    </w:rPr>
  </w:style>
  <w:style w:type="paragraph" w:styleId="6">
    <w:name w:val="heading 6"/>
    <w:basedOn w:val="a"/>
    <w:next w:val="a"/>
    <w:qFormat/>
    <w:rsid w:val="000E503A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qFormat/>
    <w:rsid w:val="000E503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 w:val="0"/>
      <w:tabs>
        <w:tab w:val="left" w:pos="426"/>
        <w:tab w:val="left" w:pos="3024"/>
        <w:tab w:val="decimal" w:pos="4320"/>
      </w:tabs>
      <w:autoSpaceDE w:val="0"/>
      <w:autoSpaceDN w:val="0"/>
      <w:adjustRightInd w:val="0"/>
      <w:ind w:left="426" w:hanging="426"/>
      <w:jc w:val="both"/>
    </w:pPr>
  </w:style>
  <w:style w:type="paragraph" w:styleId="a4">
    <w:name w:val="Body Text"/>
    <w:basedOn w:val="a"/>
    <w:pPr>
      <w:widowControl w:val="0"/>
      <w:tabs>
        <w:tab w:val="left" w:pos="720"/>
        <w:tab w:val="left" w:pos="4320"/>
        <w:tab w:val="left" w:pos="7776"/>
        <w:tab w:val="left" w:pos="8928"/>
      </w:tabs>
      <w:autoSpaceDE w:val="0"/>
      <w:autoSpaceDN w:val="0"/>
      <w:adjustRightInd w:val="0"/>
      <w:spacing w:before="120"/>
      <w:jc w:val="both"/>
    </w:pPr>
  </w:style>
  <w:style w:type="paragraph" w:styleId="a5">
    <w:name w:val="Balloon Text"/>
    <w:basedOn w:val="a"/>
    <w:semiHidden/>
    <w:rsid w:val="0088232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F2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C1691C"/>
    <w:rPr>
      <w:b/>
      <w:bCs/>
    </w:rPr>
  </w:style>
  <w:style w:type="character" w:styleId="-">
    <w:name w:val="Hyperlink"/>
    <w:rsid w:val="00C1691C"/>
    <w:rPr>
      <w:color w:val="0000FF"/>
      <w:u w:val="single"/>
    </w:rPr>
  </w:style>
  <w:style w:type="paragraph" w:styleId="a8">
    <w:name w:val="footer"/>
    <w:basedOn w:val="a"/>
    <w:link w:val="Char"/>
    <w:uiPriority w:val="99"/>
    <w:rsid w:val="000E7689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0E7689"/>
  </w:style>
  <w:style w:type="paragraph" w:styleId="3">
    <w:name w:val="Body Text Indent 3"/>
    <w:basedOn w:val="a"/>
    <w:rsid w:val="00593D94"/>
    <w:pPr>
      <w:spacing w:after="120"/>
      <w:ind w:left="283"/>
    </w:pPr>
    <w:rPr>
      <w:sz w:val="16"/>
      <w:szCs w:val="16"/>
    </w:rPr>
  </w:style>
  <w:style w:type="paragraph" w:styleId="aa">
    <w:name w:val="header"/>
    <w:basedOn w:val="a"/>
    <w:link w:val="Char0"/>
    <w:uiPriority w:val="99"/>
    <w:rsid w:val="003255FD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0">
    <w:name w:val="Κεφαλίδα Char"/>
    <w:link w:val="aa"/>
    <w:uiPriority w:val="99"/>
    <w:rsid w:val="003255FD"/>
    <w:rPr>
      <w:sz w:val="24"/>
      <w:szCs w:val="24"/>
    </w:rPr>
  </w:style>
  <w:style w:type="paragraph" w:styleId="ab">
    <w:name w:val="List Paragraph"/>
    <w:basedOn w:val="a"/>
    <w:uiPriority w:val="34"/>
    <w:qFormat/>
    <w:rsid w:val="001D457C"/>
    <w:pPr>
      <w:ind w:left="720"/>
    </w:pPr>
  </w:style>
  <w:style w:type="character" w:customStyle="1" w:styleId="2Char">
    <w:name w:val="Επικεφαλίδα 2 Char"/>
    <w:basedOn w:val="a0"/>
    <w:link w:val="2"/>
    <w:rsid w:val="0066798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Char">
    <w:name w:val="Υποσέλιδο Char"/>
    <w:basedOn w:val="a0"/>
    <w:link w:val="a8"/>
    <w:uiPriority w:val="99"/>
    <w:rsid w:val="00100A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49CE"/>
    <w:rPr>
      <w:sz w:val="24"/>
      <w:szCs w:val="24"/>
    </w:rPr>
  </w:style>
  <w:style w:type="paragraph" w:styleId="1">
    <w:name w:val="heading 1"/>
    <w:basedOn w:val="a"/>
    <w:next w:val="a"/>
    <w:qFormat/>
    <w:rsid w:val="009D3327"/>
    <w:pPr>
      <w:keepNext/>
      <w:autoSpaceDE w:val="0"/>
      <w:autoSpaceDN w:val="0"/>
      <w:outlineLvl w:val="0"/>
    </w:pPr>
    <w:rPr>
      <w:rFonts w:ascii="Arial" w:hAnsi="Arial" w:cs="Arial"/>
      <w:i/>
      <w:iCs/>
      <w:sz w:val="22"/>
      <w:szCs w:val="22"/>
    </w:rPr>
  </w:style>
  <w:style w:type="paragraph" w:styleId="2">
    <w:name w:val="heading 2"/>
    <w:basedOn w:val="a"/>
    <w:next w:val="a"/>
    <w:link w:val="2Char"/>
    <w:unhideWhenUsed/>
    <w:qFormat/>
    <w:rsid w:val="006679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4">
    <w:name w:val="heading 4"/>
    <w:basedOn w:val="a"/>
    <w:next w:val="a"/>
    <w:qFormat/>
    <w:rsid w:val="009D3327"/>
    <w:pPr>
      <w:keepNext/>
      <w:autoSpaceDE w:val="0"/>
      <w:autoSpaceDN w:val="0"/>
      <w:outlineLvl w:val="3"/>
    </w:pPr>
    <w:rPr>
      <w:rFonts w:ascii="Arial" w:hAnsi="Arial" w:cs="Arial"/>
      <w:b/>
      <w:bCs/>
      <w:i/>
      <w:iCs/>
      <w:sz w:val="22"/>
      <w:szCs w:val="22"/>
    </w:rPr>
  </w:style>
  <w:style w:type="paragraph" w:styleId="5">
    <w:name w:val="heading 5"/>
    <w:basedOn w:val="a"/>
    <w:next w:val="a"/>
    <w:qFormat/>
    <w:rsid w:val="009D3327"/>
    <w:pPr>
      <w:keepNext/>
      <w:autoSpaceDE w:val="0"/>
      <w:autoSpaceDN w:val="0"/>
      <w:ind w:firstLine="567"/>
      <w:jc w:val="center"/>
      <w:outlineLvl w:val="4"/>
    </w:pPr>
    <w:rPr>
      <w:rFonts w:ascii="Arial" w:hAnsi="Arial" w:cs="Arial"/>
      <w:b/>
      <w:bCs/>
      <w:i/>
      <w:iCs/>
      <w:sz w:val="28"/>
      <w:szCs w:val="28"/>
      <w:u w:val="double"/>
    </w:rPr>
  </w:style>
  <w:style w:type="paragraph" w:styleId="6">
    <w:name w:val="heading 6"/>
    <w:basedOn w:val="a"/>
    <w:next w:val="a"/>
    <w:qFormat/>
    <w:rsid w:val="000E503A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qFormat/>
    <w:rsid w:val="000E503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 w:val="0"/>
      <w:tabs>
        <w:tab w:val="left" w:pos="426"/>
        <w:tab w:val="left" w:pos="3024"/>
        <w:tab w:val="decimal" w:pos="4320"/>
      </w:tabs>
      <w:autoSpaceDE w:val="0"/>
      <w:autoSpaceDN w:val="0"/>
      <w:adjustRightInd w:val="0"/>
      <w:ind w:left="426" w:hanging="426"/>
      <w:jc w:val="both"/>
    </w:pPr>
  </w:style>
  <w:style w:type="paragraph" w:styleId="a4">
    <w:name w:val="Body Text"/>
    <w:basedOn w:val="a"/>
    <w:pPr>
      <w:widowControl w:val="0"/>
      <w:tabs>
        <w:tab w:val="left" w:pos="720"/>
        <w:tab w:val="left" w:pos="4320"/>
        <w:tab w:val="left" w:pos="7776"/>
        <w:tab w:val="left" w:pos="8928"/>
      </w:tabs>
      <w:autoSpaceDE w:val="0"/>
      <w:autoSpaceDN w:val="0"/>
      <w:adjustRightInd w:val="0"/>
      <w:spacing w:before="120"/>
      <w:jc w:val="both"/>
    </w:pPr>
  </w:style>
  <w:style w:type="paragraph" w:styleId="a5">
    <w:name w:val="Balloon Text"/>
    <w:basedOn w:val="a"/>
    <w:semiHidden/>
    <w:rsid w:val="00882327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F2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C1691C"/>
    <w:rPr>
      <w:b/>
      <w:bCs/>
    </w:rPr>
  </w:style>
  <w:style w:type="character" w:styleId="-">
    <w:name w:val="Hyperlink"/>
    <w:rsid w:val="00C1691C"/>
    <w:rPr>
      <w:color w:val="0000FF"/>
      <w:u w:val="single"/>
    </w:rPr>
  </w:style>
  <w:style w:type="paragraph" w:styleId="a8">
    <w:name w:val="footer"/>
    <w:basedOn w:val="a"/>
    <w:link w:val="Char"/>
    <w:uiPriority w:val="99"/>
    <w:rsid w:val="000E7689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0E7689"/>
  </w:style>
  <w:style w:type="paragraph" w:styleId="3">
    <w:name w:val="Body Text Indent 3"/>
    <w:basedOn w:val="a"/>
    <w:rsid w:val="00593D94"/>
    <w:pPr>
      <w:spacing w:after="120"/>
      <w:ind w:left="283"/>
    </w:pPr>
    <w:rPr>
      <w:sz w:val="16"/>
      <w:szCs w:val="16"/>
    </w:rPr>
  </w:style>
  <w:style w:type="paragraph" w:styleId="aa">
    <w:name w:val="header"/>
    <w:basedOn w:val="a"/>
    <w:link w:val="Char0"/>
    <w:uiPriority w:val="99"/>
    <w:rsid w:val="003255FD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0">
    <w:name w:val="Κεφαλίδα Char"/>
    <w:link w:val="aa"/>
    <w:uiPriority w:val="99"/>
    <w:rsid w:val="003255FD"/>
    <w:rPr>
      <w:sz w:val="24"/>
      <w:szCs w:val="24"/>
    </w:rPr>
  </w:style>
  <w:style w:type="paragraph" w:styleId="ab">
    <w:name w:val="List Paragraph"/>
    <w:basedOn w:val="a"/>
    <w:uiPriority w:val="34"/>
    <w:qFormat/>
    <w:rsid w:val="001D457C"/>
    <w:pPr>
      <w:ind w:left="720"/>
    </w:pPr>
  </w:style>
  <w:style w:type="character" w:customStyle="1" w:styleId="2Char">
    <w:name w:val="Επικεφαλίδα 2 Char"/>
    <w:basedOn w:val="a0"/>
    <w:link w:val="2"/>
    <w:rsid w:val="0066798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Char">
    <w:name w:val="Υποσέλιδο Char"/>
    <w:basedOn w:val="a0"/>
    <w:link w:val="a8"/>
    <w:uiPriority w:val="99"/>
    <w:rsid w:val="00100A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9DA603FB2A346BF9FF5162888F5AF5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3792F91-8F6D-49BC-A25B-65C35EDAE605}"/>
      </w:docPartPr>
      <w:docPartBody>
        <w:p w:rsidR="00190865" w:rsidRDefault="00EC6FFA" w:rsidP="00EC6FFA">
          <w:pPr>
            <w:pStyle w:val="69DA603FB2A346BF9FF5162888F5AF54"/>
          </w:pPr>
          <w:r>
            <w:t>[Πληκτρολογήστε κείμενο]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-BoldItalic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FA"/>
    <w:rsid w:val="00190865"/>
    <w:rsid w:val="0026657E"/>
    <w:rsid w:val="005A2D20"/>
    <w:rsid w:val="008114A4"/>
    <w:rsid w:val="00AB603C"/>
    <w:rsid w:val="00EC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9DA603FB2A346BF9FF5162888F5AF54">
    <w:name w:val="69DA603FB2A346BF9FF5162888F5AF54"/>
    <w:rsid w:val="00EC6FF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9DA603FB2A346BF9FF5162888F5AF54">
    <w:name w:val="69DA603FB2A346BF9FF5162888F5AF54"/>
    <w:rsid w:val="00EC6F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E3053-2859-4221-B380-C20885B6A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1821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EΛΛΗΝΙΚΗ ΔΗΜΟΚΡΑΤΙΑ</vt:lpstr>
    </vt:vector>
  </TitlesOfParts>
  <Company>ΟΤΑ</Company>
  <LinksUpToDate>false</LinksUpToDate>
  <CharactersWithSpaces>12039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EΛΛΗΝΙΚΗ ΔΗΜΟΚΡΑΤΙΑ</dc:title>
  <dc:creator>ΔΗΜΟΣ ΚΕΡΑΤΣΙΝΙΟΥ</dc:creator>
  <cp:lastModifiedBy>ΔΕΣΠΟΙΝΑ ΨΩΡΡΑ</cp:lastModifiedBy>
  <cp:revision>3</cp:revision>
  <cp:lastPrinted>2023-10-06T09:31:00Z</cp:lastPrinted>
  <dcterms:created xsi:type="dcterms:W3CDTF">2023-10-06T09:29:00Z</dcterms:created>
  <dcterms:modified xsi:type="dcterms:W3CDTF">2023-10-06T09:42:00Z</dcterms:modified>
</cp:coreProperties>
</file>