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B008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75A2425C" w:rsidR="00322300" w:rsidRPr="00B0084C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B0084C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B0084C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23372D" w:rsidRPr="00B0084C">
              <w:rPr>
                <w:rFonts w:ascii="Book Antiqua" w:hAnsi="Book Antiqua" w:cs="Arial"/>
                <w:sz w:val="20"/>
                <w:szCs w:val="20"/>
              </w:rPr>
              <w:t>υπ’ αριθ. Π-02/2025 Μελέτη του Τμήματος Περιβάλλοντος της Διεύθυνσης</w:t>
            </w:r>
            <w:r w:rsidR="00B0084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6CD8BF6D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0084C" w:rsidRPr="00B0084C">
              <w:rPr>
                <w:rFonts w:ascii="Book Antiqua" w:hAnsi="Book Antiqua" w:cs="Arial"/>
                <w:sz w:val="20"/>
                <w:szCs w:val="20"/>
              </w:rPr>
              <w:t>Περιβάλλοντος και Πρασίνου του Δήμου Χίου για την εργασία με τίτλο «Αντιπυρική Προστασία Οικιστικών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371FBDE8" w:rsidR="00832A6F" w:rsidRPr="00C1579C" w:rsidRDefault="00B0084C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B0084C">
              <w:rPr>
                <w:rFonts w:ascii="Book Antiqua" w:hAnsi="Book Antiqua" w:cs="Arial"/>
                <w:sz w:val="20"/>
                <w:szCs w:val="20"/>
              </w:rPr>
              <w:t>Περιοχών (Καθαρισμός Ιδιωτικών Οικοπέδων) έτους 2025»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0E6668"/>
    <w:rsid w:val="00134D6B"/>
    <w:rsid w:val="001611D1"/>
    <w:rsid w:val="00187122"/>
    <w:rsid w:val="001C1280"/>
    <w:rsid w:val="00230594"/>
    <w:rsid w:val="0023372D"/>
    <w:rsid w:val="00276477"/>
    <w:rsid w:val="002811D6"/>
    <w:rsid w:val="00312258"/>
    <w:rsid w:val="00322300"/>
    <w:rsid w:val="003F0929"/>
    <w:rsid w:val="004466F1"/>
    <w:rsid w:val="00453310"/>
    <w:rsid w:val="004748FB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0084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38</cp:revision>
  <cp:lastPrinted>2023-05-15T05:57:00Z</cp:lastPrinted>
  <dcterms:created xsi:type="dcterms:W3CDTF">2021-01-25T09:17:00Z</dcterms:created>
  <dcterms:modified xsi:type="dcterms:W3CDTF">2025-05-09T11:04:00Z</dcterms:modified>
</cp:coreProperties>
</file>