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46D6" w14:textId="54D3AC55" w:rsidR="00700437" w:rsidRPr="0030723E" w:rsidRDefault="0030723E" w:rsidP="0030723E">
      <w:pPr>
        <w:spacing w:after="0"/>
        <w:ind w:left="-5" w:hanging="10"/>
        <w:jc w:val="center"/>
        <w:rPr>
          <w:rFonts w:asciiTheme="minorHAnsi" w:hAnsiTheme="minorHAnsi"/>
          <w:b/>
          <w:bCs/>
          <w:sz w:val="20"/>
          <w:szCs w:val="20"/>
          <w:u w:val="single"/>
        </w:rPr>
      </w:pPr>
      <w:r w:rsidRPr="0030723E">
        <w:rPr>
          <w:rFonts w:asciiTheme="minorHAnsi" w:hAnsiTheme="minorHAnsi"/>
          <w:b/>
          <w:bCs/>
          <w:sz w:val="20"/>
          <w:szCs w:val="20"/>
          <w:u w:val="single"/>
        </w:rPr>
        <w:t>ΟΙΚΟΝΟΜΙΚΗ ΠΡΟΣΦΟΡΑ</w:t>
      </w:r>
    </w:p>
    <w:p w14:paraId="6075FEE1" w14:textId="40F19079" w:rsidR="0030723E" w:rsidRPr="0030723E" w:rsidRDefault="0030723E" w:rsidP="0030723E">
      <w:pPr>
        <w:spacing w:after="0"/>
        <w:ind w:left="-5" w:hanging="10"/>
        <w:jc w:val="center"/>
        <w:rPr>
          <w:rFonts w:asciiTheme="minorHAnsi" w:hAnsiTheme="minorHAnsi"/>
          <w:b/>
          <w:bCs/>
          <w:sz w:val="20"/>
          <w:szCs w:val="20"/>
        </w:rPr>
      </w:pPr>
      <w:r w:rsidRPr="0030723E">
        <w:rPr>
          <w:rFonts w:asciiTheme="minorHAnsi" w:hAnsiTheme="minorHAnsi"/>
          <w:b/>
          <w:bCs/>
          <w:sz w:val="20"/>
          <w:szCs w:val="20"/>
        </w:rPr>
        <w:t>«ΠΡΟΜΗΘΕΙΑ ΕΠΙΠΛΩΝ ΚΕΝΤΡΟΥ ΚΟΙΝΟΤΗΤΑΣ ΔΗΜΟΥ ΧΙΟΥ»</w:t>
      </w:r>
    </w:p>
    <w:p w14:paraId="4205A02F" w14:textId="77777777" w:rsidR="0030723E" w:rsidRPr="0030723E" w:rsidRDefault="0030723E" w:rsidP="0030723E">
      <w:pPr>
        <w:spacing w:after="0"/>
        <w:ind w:left="-5" w:hanging="10"/>
        <w:jc w:val="both"/>
        <w:rPr>
          <w:rFonts w:asciiTheme="minorHAnsi" w:hAnsiTheme="minorHAnsi"/>
          <w:sz w:val="20"/>
          <w:szCs w:val="20"/>
        </w:rPr>
      </w:pPr>
    </w:p>
    <w:p w14:paraId="773BA81A" w14:textId="4D9F773E" w:rsidR="0030723E" w:rsidRPr="0030723E" w:rsidRDefault="0030723E" w:rsidP="0030723E">
      <w:pPr>
        <w:spacing w:after="0"/>
        <w:ind w:left="-5" w:hanging="10"/>
        <w:jc w:val="both"/>
        <w:rPr>
          <w:rFonts w:asciiTheme="minorHAnsi" w:hAnsiTheme="minorHAnsi"/>
          <w:sz w:val="20"/>
          <w:szCs w:val="20"/>
        </w:rPr>
      </w:pPr>
      <w:r w:rsidRPr="0030723E">
        <w:rPr>
          <w:rFonts w:asciiTheme="minorHAnsi" w:hAnsiTheme="minorHAnsi"/>
          <w:sz w:val="20"/>
          <w:szCs w:val="20"/>
        </w:rPr>
        <w:t>ΕΠΩΝΥΜΙΑ ΟΙΚΟΝΟΜΙΚΟΥ ΦΟΡΕΑ …………………………………………………………………………………………………</w:t>
      </w:r>
    </w:p>
    <w:p w14:paraId="6F80021D" w14:textId="3A73E52C" w:rsidR="0030723E" w:rsidRPr="0030723E" w:rsidRDefault="0030723E" w:rsidP="0030723E">
      <w:pPr>
        <w:spacing w:after="0"/>
        <w:ind w:left="-5" w:hanging="10"/>
        <w:jc w:val="both"/>
        <w:rPr>
          <w:rFonts w:asciiTheme="minorHAnsi" w:hAnsiTheme="minorHAnsi"/>
          <w:sz w:val="20"/>
          <w:szCs w:val="20"/>
        </w:rPr>
      </w:pPr>
      <w:r w:rsidRPr="0030723E">
        <w:rPr>
          <w:rFonts w:asciiTheme="minorHAnsi" w:hAnsiTheme="minorHAnsi"/>
          <w:sz w:val="20"/>
          <w:szCs w:val="20"/>
        </w:rPr>
        <w:t xml:space="preserve">ΑΦΜ: </w:t>
      </w:r>
      <w:bookmarkStart w:id="0" w:name="_Hlk202962127"/>
      <w:r w:rsidRPr="0030723E">
        <w:rPr>
          <w:rFonts w:asciiTheme="minorHAnsi" w:hAnsiTheme="minorHAnsi"/>
          <w:sz w:val="20"/>
          <w:szCs w:val="20"/>
        </w:rPr>
        <w:t>………………………………………………………… ΔΟΥ: ………………………………………………………………………</w:t>
      </w:r>
      <w:bookmarkEnd w:id="0"/>
    </w:p>
    <w:p w14:paraId="479D516B" w14:textId="6EA10F9A" w:rsidR="0030723E" w:rsidRPr="0030723E" w:rsidRDefault="0030723E" w:rsidP="0030723E">
      <w:pPr>
        <w:spacing w:after="0"/>
        <w:ind w:left="-5" w:hanging="10"/>
        <w:jc w:val="both"/>
        <w:rPr>
          <w:rFonts w:asciiTheme="minorHAnsi" w:hAnsiTheme="minorHAnsi"/>
          <w:sz w:val="20"/>
          <w:szCs w:val="20"/>
        </w:rPr>
      </w:pPr>
      <w:r w:rsidRPr="0030723E">
        <w:rPr>
          <w:rFonts w:asciiTheme="minorHAnsi" w:hAnsiTheme="minorHAnsi"/>
          <w:sz w:val="20"/>
          <w:szCs w:val="20"/>
        </w:rPr>
        <w:t xml:space="preserve">ΤΗΛ.: </w:t>
      </w:r>
      <w:r w:rsidRPr="0030723E">
        <w:rPr>
          <w:rFonts w:asciiTheme="minorHAnsi" w:hAnsiTheme="minorHAnsi"/>
          <w:sz w:val="20"/>
          <w:szCs w:val="20"/>
        </w:rPr>
        <w:t xml:space="preserve">……………………………………………………… </w:t>
      </w:r>
      <w:r w:rsidRPr="0030723E">
        <w:rPr>
          <w:rFonts w:asciiTheme="minorHAnsi" w:hAnsiTheme="minorHAnsi"/>
          <w:sz w:val="20"/>
          <w:szCs w:val="20"/>
          <w:lang w:val="en-US"/>
        </w:rPr>
        <w:t>e</w:t>
      </w:r>
      <w:r w:rsidRPr="0030723E">
        <w:rPr>
          <w:rFonts w:asciiTheme="minorHAnsi" w:hAnsiTheme="minorHAnsi"/>
          <w:sz w:val="20"/>
          <w:szCs w:val="20"/>
        </w:rPr>
        <w:t>-</w:t>
      </w:r>
      <w:r w:rsidRPr="0030723E">
        <w:rPr>
          <w:rFonts w:asciiTheme="minorHAnsi" w:hAnsiTheme="minorHAnsi"/>
          <w:sz w:val="20"/>
          <w:szCs w:val="20"/>
          <w:lang w:val="en-US"/>
        </w:rPr>
        <w:t>mail</w:t>
      </w:r>
      <w:r w:rsidRPr="0030723E">
        <w:rPr>
          <w:rFonts w:asciiTheme="minorHAnsi" w:hAnsiTheme="minorHAnsi"/>
          <w:sz w:val="20"/>
          <w:szCs w:val="20"/>
        </w:rPr>
        <w:t>: ………………………………………………………………………</w:t>
      </w:r>
    </w:p>
    <w:p w14:paraId="4285C88B" w14:textId="77777777" w:rsidR="0030723E" w:rsidRPr="0030723E" w:rsidRDefault="0030723E">
      <w:pPr>
        <w:spacing w:after="0"/>
        <w:ind w:left="-5" w:hanging="10"/>
        <w:rPr>
          <w:rFonts w:asciiTheme="minorHAnsi" w:hAnsiTheme="minorHAnsi"/>
          <w:sz w:val="20"/>
          <w:szCs w:val="20"/>
        </w:rPr>
      </w:pPr>
    </w:p>
    <w:p w14:paraId="2D941626" w14:textId="77777777" w:rsidR="0030723E" w:rsidRPr="0030723E" w:rsidRDefault="0030723E">
      <w:pPr>
        <w:spacing w:after="0"/>
        <w:ind w:left="-5" w:hanging="10"/>
        <w:rPr>
          <w:rFonts w:asciiTheme="minorHAnsi" w:hAnsiTheme="minorHAnsi"/>
          <w:sz w:val="20"/>
          <w:szCs w:val="20"/>
        </w:rPr>
      </w:pPr>
    </w:p>
    <w:p w14:paraId="37274636" w14:textId="77777777" w:rsidR="0030723E" w:rsidRPr="0030723E" w:rsidRDefault="0030723E">
      <w:pPr>
        <w:spacing w:after="0"/>
        <w:ind w:left="-5" w:hanging="1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101" w:type="dxa"/>
        <w:jc w:val="center"/>
        <w:tblInd w:w="0" w:type="dxa"/>
        <w:tblCellMar>
          <w:top w:w="48" w:type="dxa"/>
          <w:left w:w="106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552"/>
        <w:gridCol w:w="4539"/>
        <w:gridCol w:w="1316"/>
        <w:gridCol w:w="1351"/>
        <w:gridCol w:w="1343"/>
      </w:tblGrid>
      <w:tr w:rsidR="00700437" w:rsidRPr="0030723E" w14:paraId="23E6672D" w14:textId="77777777" w:rsidTr="00B80201">
        <w:trPr>
          <w:cantSplit/>
          <w:tblHeader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1C6C89" w14:textId="35F08308" w:rsidR="00700437" w:rsidRPr="0030723E" w:rsidRDefault="00DC05C5" w:rsidP="00B80201">
            <w:pPr>
              <w:spacing w:after="0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7CBA14" w14:textId="12AE12AC" w:rsidR="00700437" w:rsidRPr="0030723E" w:rsidRDefault="00DC05C5" w:rsidP="00B80201">
            <w:pPr>
              <w:spacing w:after="0"/>
              <w:ind w:right="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FB8A33" w14:textId="3B0F0CBA" w:rsidR="00700437" w:rsidRPr="0030723E" w:rsidRDefault="00DC05C5" w:rsidP="00B80201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ΠΟΣΟΤΗΤΑ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286442" w14:textId="77777777" w:rsidR="00B80201" w:rsidRDefault="00DC05C5" w:rsidP="00B80201">
            <w:pPr>
              <w:spacing w:after="41" w:line="240" w:lineRule="auto"/>
              <w:ind w:right="19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ΤΙΜΗ</w:t>
            </w:r>
          </w:p>
          <w:p w14:paraId="22F1A6D0" w14:textId="4B6816E8" w:rsidR="00700437" w:rsidRPr="0030723E" w:rsidRDefault="00DC05C5" w:rsidP="00B80201">
            <w:pPr>
              <w:spacing w:after="41" w:line="240" w:lineRule="auto"/>
              <w:ind w:right="1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ΜΟΝΑΔΟΣ</w:t>
            </w:r>
          </w:p>
          <w:p w14:paraId="2B993CB3" w14:textId="7343AC3A" w:rsidR="00700437" w:rsidRPr="00B80201" w:rsidRDefault="00DC05C5" w:rsidP="00B80201">
            <w:pPr>
              <w:spacing w:after="0"/>
              <w:ind w:right="98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(άνευ</w:t>
            </w:r>
            <w:r w:rsidR="00B80201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ΦΠΑ)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6F832D" w14:textId="77777777" w:rsidR="00B80201" w:rsidRDefault="00DC05C5" w:rsidP="00B80201">
            <w:pPr>
              <w:spacing w:after="22"/>
              <w:ind w:right="90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ΣΥΝΟΛΟ</w:t>
            </w:r>
          </w:p>
          <w:p w14:paraId="7B4BBEDF" w14:textId="06332722" w:rsidR="00700437" w:rsidRPr="0030723E" w:rsidRDefault="00DC05C5" w:rsidP="00B80201">
            <w:pPr>
              <w:spacing w:after="22"/>
              <w:ind w:right="9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(άνευ ΦΠΑ)</w:t>
            </w:r>
          </w:p>
        </w:tc>
      </w:tr>
      <w:tr w:rsidR="00700437" w:rsidRPr="0030723E" w14:paraId="421502C0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EE0E" w14:textId="66DF9C66" w:rsidR="00700437" w:rsidRPr="0030723E" w:rsidRDefault="00DC05C5" w:rsidP="00B80201">
            <w:pPr>
              <w:spacing w:after="0"/>
              <w:ind w:right="9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1.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1E43" w14:textId="77777777" w:rsidR="00B80201" w:rsidRDefault="00DC05C5" w:rsidP="00B80201">
            <w:pPr>
              <w:spacing w:after="0"/>
              <w:ind w:right="95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ΠΟΛΥΘΡΟΝΑ ΓΡΑΦΕΙΟΥ </w:t>
            </w:r>
            <w:r w:rsidR="00B8020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ΔΙΕΥΘΥΝΤΗ ΒΑΣΗ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ΑΛΟΥΜΙΝΙΟΥ ΜΕ ΜΠΡΑΤΣΑ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ΚΑΙ ΡΟΔΑΚΙΑ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ΑΛΟΥΜΙΝΙΟΥ,ΡΥΘΜΙΖΟΜΕΝΟ ΥΨΟΣ ΚΑΙ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ΜΗΧΑΝΙΣΜΟ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ΤΑΛΑΝΤΩΣΗΣ,ΥΦΑΣΜΑΤΙΝΗ,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ΧΡΩΜΑΤΟΣ ΓΚΡΙ</w:t>
            </w:r>
          </w:p>
          <w:p w14:paraId="1C84FD2A" w14:textId="77777777" w:rsidR="00B80201" w:rsidRDefault="00DC05C5" w:rsidP="00B80201">
            <w:pPr>
              <w:spacing w:after="0"/>
              <w:ind w:right="95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ΔΙΑΣΤΑΣΕΙΣ ΚΑΘΙΣΜΑΤΟΣ: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49x49x8.5 εκ.</w:t>
            </w:r>
          </w:p>
          <w:p w14:paraId="282C8D4C" w14:textId="77777777" w:rsidR="00B80201" w:rsidRDefault="00DC05C5" w:rsidP="00B80201">
            <w:pPr>
              <w:spacing w:after="0"/>
              <w:ind w:right="95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ΔΙΑΣΤΑΣΕΙΣ ΠΛΑΤΗΣ: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ΎΨΟΣ 71εκ.</w:t>
            </w:r>
          </w:p>
          <w:p w14:paraId="27A97273" w14:textId="2C254170" w:rsidR="00700437" w:rsidRPr="0030723E" w:rsidRDefault="00DC05C5" w:rsidP="00B80201">
            <w:pPr>
              <w:spacing w:after="0"/>
              <w:ind w:right="95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ΣΥΝΟΛΙΚΟ ΥΨΟΣ: 110-120 εκ.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ΑΝΑΛΟΓΑ ΜΕ ΤΗΝ ΡΥΘΜΙΣΗ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ΤΟΥ ΥΨΟΥΣ </w:t>
            </w:r>
          </w:p>
          <w:p w14:paraId="2A985E20" w14:textId="77777777" w:rsidR="00700437" w:rsidRPr="0030723E" w:rsidRDefault="00DC05C5" w:rsidP="00B80201">
            <w:pPr>
              <w:spacing w:after="0"/>
              <w:ind w:right="96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ΜΕ 2 ΧΡΟΝΙΑ ΕΓΓΥΗΣΗ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BBE1" w14:textId="77777777" w:rsidR="00700437" w:rsidRPr="0030723E" w:rsidRDefault="00DC05C5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2 τεμάχια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80CE" w14:textId="2D517211" w:rsidR="00700437" w:rsidRPr="0030723E" w:rsidRDefault="00700437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1F0D" w14:textId="44E55743" w:rsidR="00700437" w:rsidRPr="0030723E" w:rsidRDefault="00700437">
            <w:pPr>
              <w:spacing w:after="0"/>
              <w:ind w:right="8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0437" w:rsidRPr="0030723E" w14:paraId="733FE8D9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4F1A" w14:textId="2B7FF4BC" w:rsidR="00700437" w:rsidRPr="0030723E" w:rsidRDefault="00DC05C5" w:rsidP="00B80201">
            <w:pPr>
              <w:spacing w:after="0"/>
              <w:ind w:right="9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2.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2E5" w14:textId="4DEEAA92" w:rsidR="00700437" w:rsidRPr="00B80201" w:rsidRDefault="00DC05C5" w:rsidP="00B80201">
            <w:pPr>
              <w:spacing w:after="24" w:line="240" w:lineRule="auto"/>
              <w:ind w:right="38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ΝΤΟΥΛΑΠΙ ΓΡΑΦΕΙΟΥ ΠΛΑΙΝΟ ΕΠΑΓΓΕΛΜΑΤΙΚΟ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80x80x82 εκ. ΧΡΩΜΑΤΟΣ ΛΑΤΤΕ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ΑΝΟΙΓΟΜΕΝΟ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ΜΕ ΚΛΕΙΔΑΡΙΑ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625D" w14:textId="77777777" w:rsidR="00700437" w:rsidRPr="0030723E" w:rsidRDefault="00DC05C5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8E8F" w14:textId="7CE5FB1F" w:rsidR="00700437" w:rsidRPr="0030723E" w:rsidRDefault="00700437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D8B1" w14:textId="2891D004" w:rsidR="00700437" w:rsidRPr="0030723E" w:rsidRDefault="00700437">
            <w:pPr>
              <w:spacing w:after="0"/>
              <w:ind w:right="8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0437" w:rsidRPr="0030723E" w14:paraId="11E8B857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B1E8" w14:textId="66DC978D" w:rsidR="00700437" w:rsidRPr="0030723E" w:rsidRDefault="00DC05C5" w:rsidP="00B80201">
            <w:pPr>
              <w:spacing w:after="0"/>
              <w:ind w:right="9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3.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6070" w14:textId="3E401A9C" w:rsidR="00700437" w:rsidRPr="00B80201" w:rsidRDefault="00DC05C5" w:rsidP="00B80201">
            <w:pPr>
              <w:spacing w:after="17"/>
              <w:ind w:right="96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ΚΑΛΟΓΕΡΟΣ ΡΟΥΧΩΝ ΑΠΟ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ΞΥΛΟ, ΧΡΩΜΑΤΟΣ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ΦΥΣΙΚΟ, 8 ΘΕΣΕΩΝ, ΥΨΟΥΣ ΠΕΡΙΠΟΥ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175εκ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57AA" w14:textId="77777777" w:rsidR="00700437" w:rsidRPr="0030723E" w:rsidRDefault="00DC05C5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10B2" w14:textId="2ED56BC1" w:rsidR="00700437" w:rsidRPr="0030723E" w:rsidRDefault="00700437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25F3" w14:textId="1DDFD404" w:rsidR="00700437" w:rsidRPr="0030723E" w:rsidRDefault="00700437">
            <w:pPr>
              <w:spacing w:after="0"/>
              <w:ind w:right="8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0437" w:rsidRPr="0030723E" w14:paraId="6D814AB5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AC03" w14:textId="37AEF276" w:rsidR="00700437" w:rsidRPr="0030723E" w:rsidRDefault="00DC05C5" w:rsidP="00B80201">
            <w:pPr>
              <w:spacing w:after="0"/>
              <w:ind w:right="9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4.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B794" w14:textId="2A7C02C2" w:rsidR="00700437" w:rsidRPr="0030723E" w:rsidRDefault="00DC05C5" w:rsidP="00B8020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ΝΤΟΥΛΑΠΑ ΓΡΑΦΕΙΟΥ ΑΠΟ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ΜΕΛΑΜΙΝΗ ΥΨΗΛΗΣ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ΠΟΙΟΤΗΤΑΣ ΠΑΧΟΥΣ 3 εκ.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ΤΟΥΛΑΧΙΣΤΟΝ ΣΤΗΝ ΒΑΣΗ, ΣΤΑ ΠΛΑΪΝΑ ΚΑΙ ΣΤΑ ΡΑΦΙΑ, 80x40x172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ΠΕΡΙΠΟΥ.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ΧΡΩΜΑΤΟΣ ΛΑΤΤΕ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.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ΘΑ ΔΙΑΘΕΤΕΙ (2) ΠΟΡΤΕΣ ΑΠΟ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ΜΕΛΑΜΙΝΗ, ΧΩΡΙΣ ΤΖΑΜΙ ΟΙ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ΟΠΟΙΕΣ ΘΑ ΚΛΕΙΝΟΥΝ ΜΕ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ΚΛΕΙΔΑΡΙΑ ΚΑΙ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ΤΟΥΛΑΧΙΣΤΟΝ (4) ΡΑΦΙΑ ΜΕ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ΩΦΕΛΙΜΟ ΥΨΟΣ ΚΑΤ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’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ΕΛΑΧΙΣΤΟΝ 35εκ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7498" w14:textId="77777777" w:rsidR="00700437" w:rsidRPr="0030723E" w:rsidRDefault="00DC05C5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3 τεμάχια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BE2B" w14:textId="561AE299" w:rsidR="00700437" w:rsidRPr="0030723E" w:rsidRDefault="00700437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2E05" w14:textId="4C939DD5" w:rsidR="00700437" w:rsidRPr="0030723E" w:rsidRDefault="00700437">
            <w:pPr>
              <w:spacing w:after="0"/>
              <w:ind w:right="8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723E" w:rsidRPr="0030723E" w14:paraId="18B1D831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30BC" w14:textId="4D986478" w:rsidR="0030723E" w:rsidRPr="0030723E" w:rsidRDefault="0030723E" w:rsidP="00B80201">
            <w:pPr>
              <w:spacing w:after="0"/>
              <w:ind w:right="9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5.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4A39" w14:textId="40001324" w:rsidR="0030723E" w:rsidRPr="0030723E" w:rsidRDefault="0030723E" w:rsidP="00B80201">
            <w:pPr>
              <w:spacing w:after="0"/>
              <w:ind w:right="83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ΓΡΑΦΕΙΟ ΣΥΝΕΔΡΙΑΣΕΩΝ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ΑΠΟ ΜΕΛΑΜΙΝΗ ΥΨΗΛΗΣ ΠΟΙΟΤΗΤΑΣ ΚΑΙ ΠΑΧΟΥΣ 3εκ,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ΒΑΣΗ ΑΠΟ ΑΛΟΥΜΙΝΙΟ, ΧΡΩΜΑΤΟΣ ΛΑΤΤΕ,ΔΙΑΣΤΑΣΕΩΝ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180x80 εκ.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7A2C" w14:textId="3E596670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C16C" w14:textId="77777777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4B77" w14:textId="77777777" w:rsidR="0030723E" w:rsidRPr="0030723E" w:rsidRDefault="0030723E" w:rsidP="0030723E">
            <w:pPr>
              <w:spacing w:after="0"/>
              <w:ind w:right="8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723E" w:rsidRPr="0030723E" w14:paraId="4D9D0B1B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9FF9" w14:textId="6A5333FF" w:rsidR="0030723E" w:rsidRPr="0030723E" w:rsidRDefault="0030723E" w:rsidP="00B80201">
            <w:pPr>
              <w:spacing w:after="0"/>
              <w:ind w:right="9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6.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FAEF" w14:textId="1D680923" w:rsidR="0030723E" w:rsidRPr="0030723E" w:rsidRDefault="0030723E" w:rsidP="00B80201">
            <w:pPr>
              <w:spacing w:after="20"/>
              <w:ind w:right="78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ΚΑΡΕΚΛΑ ΕΠΙΚΣΕΠΤΗ ΜΕ ΞΥΛΙΝΑ ΠΟΔΙΑ ΧΩΡΙΣ ΜΠΡΑΤΣΑ ΑΠΟ ΠΟΛΥΠΡΟΠΥΛΕΝΙΟ,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ΕΠΕΝΔΥΜΕΜΗ ΜΕ ΟΙΚΟΛΟΓΙΚΟ ΔΕΡΜΑ, ΧΡΩΜΑΤΟΣ ΓΚΡΙ ΚΑΙ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ΔΙΑΣΤΑΣΕΙΣ 47x56,5x82Υ εκ.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76D2" w14:textId="7F05CA2D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4 τεμάχια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2184" w14:textId="77777777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ACE2" w14:textId="77777777" w:rsidR="0030723E" w:rsidRPr="0030723E" w:rsidRDefault="0030723E" w:rsidP="0030723E">
            <w:pPr>
              <w:spacing w:after="0"/>
              <w:ind w:right="8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723E" w:rsidRPr="0030723E" w14:paraId="7B68D699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DCB5" w14:textId="14FEA6C4" w:rsidR="0030723E" w:rsidRPr="0030723E" w:rsidRDefault="0030723E" w:rsidP="00B80201">
            <w:pPr>
              <w:spacing w:after="0"/>
              <w:ind w:right="9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7.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D3B0" w14:textId="0D1CDD38" w:rsidR="0030723E" w:rsidRPr="00B80201" w:rsidRDefault="0030723E" w:rsidP="00B80201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ΤΡΑΠΕΖΑΚΙ ΕΠΙΣΚΕΠΤΗ 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ΑΠΟ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ΜΕΛΑΜΙΝΗ ΥΨΗΛΗΣ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ΠΟΙΟΤΗΤΑΣ ΠΑΧΟΥΣ 3εκ., ΧΡΩΜΑΤΟΣ ΛΑΤΤΕ.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ΔΙΑΣΤΑΣΕΙΣ ΠΕΡΙΠΟΥ 80x40x 172 εκ.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C8CD" w14:textId="263D51EB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2D5A" w14:textId="77777777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971D" w14:textId="77777777" w:rsidR="0030723E" w:rsidRPr="0030723E" w:rsidRDefault="0030723E" w:rsidP="0030723E">
            <w:pPr>
              <w:spacing w:after="0"/>
              <w:ind w:right="8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723E" w:rsidRPr="0030723E" w14:paraId="1C858D08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AC15" w14:textId="08505A9D" w:rsidR="0030723E" w:rsidRPr="0030723E" w:rsidRDefault="0030723E" w:rsidP="00B80201">
            <w:pPr>
              <w:spacing w:after="0"/>
              <w:ind w:right="9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8.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9712" w14:textId="275F6BC3" w:rsidR="0030723E" w:rsidRPr="0030723E" w:rsidRDefault="0030723E" w:rsidP="00B80201">
            <w:pPr>
              <w:spacing w:after="19"/>
              <w:ind w:right="80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ΥΠΟΠΟΔΙΑ ΓΡΑΦΕΙΟΥ ΠΟΛΛΑΠΛΩΝ ΡΥΘΜΙΣΕΕΩΝ  </w:t>
            </w:r>
          </w:p>
          <w:p w14:paraId="41BF8F40" w14:textId="6508FFCB" w:rsidR="0030723E" w:rsidRPr="0030723E" w:rsidRDefault="0030723E" w:rsidP="00B80201">
            <w:pPr>
              <w:spacing w:after="19"/>
              <w:ind w:right="83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ΜΕ ΜΕΤΑΛΛΙΚΗ ΒΑΣΗ ΔΙΑΣΤΑΣΕΙΣ 50x30,5x17 εκ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5A32" w14:textId="63D49B1A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12 τεμάχια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291A" w14:textId="77777777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8483" w14:textId="77777777" w:rsidR="0030723E" w:rsidRPr="0030723E" w:rsidRDefault="0030723E" w:rsidP="0030723E">
            <w:pPr>
              <w:spacing w:after="0"/>
              <w:ind w:right="8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723E" w:rsidRPr="0030723E" w14:paraId="7480D6A9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462E" w14:textId="0DB0EF5D" w:rsidR="0030723E" w:rsidRPr="0030723E" w:rsidRDefault="0030723E" w:rsidP="00B80201">
            <w:pPr>
              <w:spacing w:after="0"/>
              <w:ind w:right="9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9.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C194" w14:textId="2549ED4F" w:rsidR="0030723E" w:rsidRPr="0030723E" w:rsidRDefault="0030723E" w:rsidP="00B80201">
            <w:pPr>
              <w:spacing w:after="0"/>
              <w:ind w:left="38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ΕΠΙΤΡΑΠΕΖΙΟ ΦΩΤΙΣΤΙΚΟ ΜΕ ΞΥΛΙΝΗ ΒΑΣΗ ΚΑΙ </w:t>
            </w:r>
          </w:p>
          <w:p w14:paraId="196C43A1" w14:textId="26B4E6FB" w:rsidR="0030723E" w:rsidRPr="0030723E" w:rsidRDefault="0030723E" w:rsidP="00B80201">
            <w:pPr>
              <w:spacing w:after="19"/>
              <w:ind w:right="79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ΥΦΑΣΜΑΤΙΝΟ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ΚΑΠΕΛΟ,ΧΡΩΜΑΤΟΣ ΦΥΣΙΚΟ, ΥΨΟΣ ΠΕΡΙΠΟΥ 50 εκ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4723" w14:textId="175CD7BF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E6C6" w14:textId="77777777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2AB3" w14:textId="77777777" w:rsidR="0030723E" w:rsidRPr="0030723E" w:rsidRDefault="0030723E" w:rsidP="0030723E">
            <w:pPr>
              <w:spacing w:after="0"/>
              <w:ind w:right="8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723E" w:rsidRPr="0030723E" w14:paraId="0B4A0147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1619" w14:textId="57DB6A59" w:rsidR="0030723E" w:rsidRPr="0030723E" w:rsidRDefault="0030723E" w:rsidP="00B80201">
            <w:pPr>
              <w:spacing w:after="0"/>
              <w:ind w:right="9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10.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40D4" w14:textId="5EE9A4CD" w:rsidR="0030723E" w:rsidRPr="0030723E" w:rsidRDefault="0030723E" w:rsidP="00B80201">
            <w:pPr>
              <w:spacing w:after="0"/>
              <w:ind w:right="75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ΣΥΡΤΑΡΙΕΡΑ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ΕΠΑΓΓΕΛΜΑΤΙΚΗ ΓΡΑΦΕΙΟΥ ΑΠΟ ΜΕΛΑΜΙΝΗ ΥΨΗΛΗΣ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ΠΟΙΟΤΗΤΑΣ ΠΑΧΟΥΣ 3 εκ ΜΕ </w:t>
            </w:r>
          </w:p>
          <w:p w14:paraId="6A346491" w14:textId="0844CEB0" w:rsidR="0030723E" w:rsidRPr="0030723E" w:rsidRDefault="0030723E" w:rsidP="00B80201">
            <w:pPr>
              <w:spacing w:after="20"/>
              <w:ind w:right="82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3ΣΥΡΤΑΡΙΑ, ΧΡΩΜΑΤΟΣ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ΚΕΡΑΣΙΑ ΚΑΙ ΔΙΑΣΤΑΣΕΙΣ ΠΕΡΙΠΟΥ 40x40x55Υ εκ.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044F" w14:textId="602098DA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51A5" w14:textId="77777777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0606" w14:textId="77777777" w:rsidR="0030723E" w:rsidRPr="0030723E" w:rsidRDefault="0030723E" w:rsidP="0030723E">
            <w:pPr>
              <w:spacing w:after="0"/>
              <w:ind w:right="8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723E" w:rsidRPr="0030723E" w14:paraId="0BDD3E82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C641" w14:textId="178BAE94" w:rsidR="0030723E" w:rsidRPr="0030723E" w:rsidRDefault="0030723E" w:rsidP="00B80201">
            <w:pPr>
              <w:spacing w:after="0"/>
              <w:ind w:right="9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11.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6DB4" w14:textId="02900B4D" w:rsidR="0030723E" w:rsidRPr="0030723E" w:rsidRDefault="0030723E" w:rsidP="00B80201">
            <w:pPr>
              <w:spacing w:after="0"/>
              <w:ind w:right="8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ΕΠΙΤΟΙΧΙΑ ΡΑΦΙΕΡΑ ΑΠΟ ΜΕΛΑΜΙΝΗ ΥΨΗΛΗΣ ΠΟΙΟΤΗΤΑΣ ΚΑΙ ΠΑΧΟΥΣ 3εκ,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ΜΕ ΕΝΑ ΡΑΦΙ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ΕΝΔΙΑΜΕΣΑ, ΧΡΩΜΑΤΟΣ ΚΕΡΑΣΙΑ ΚΑΙ ΔΙΑΣΤΑΣΕΙΣ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ΠΕΡΙΠΟΥ 70Υx  60Π x 30 ΒΑΘΟΣ εκ.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4DD0" w14:textId="203A8A59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D99C" w14:textId="77777777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2696" w14:textId="77777777" w:rsidR="0030723E" w:rsidRPr="0030723E" w:rsidRDefault="0030723E" w:rsidP="0030723E">
            <w:pPr>
              <w:spacing w:after="0"/>
              <w:ind w:right="8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723E" w:rsidRPr="0030723E" w14:paraId="58F68C91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B7ED" w14:textId="64B519DD" w:rsidR="0030723E" w:rsidRPr="0030723E" w:rsidRDefault="0030723E" w:rsidP="00B80201">
            <w:pPr>
              <w:spacing w:after="0"/>
              <w:ind w:right="91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12.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C981" w14:textId="433DC95F" w:rsidR="0030723E" w:rsidRPr="00B80201" w:rsidRDefault="0030723E" w:rsidP="00B80201">
            <w:pPr>
              <w:spacing w:after="36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>ΡΟΛΟΙ ΤΟΙΧΟΥ ΑΠΟ ΞΥΛΟ, ΧΡΩΜΑΤΟΣ ΦΥΣΙΚΟ</w:t>
            </w:r>
            <w:r w:rsidR="00B8020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ΔΙΑΜΕΤΡΟ  ΠΕΙΠΟΥ 40εκ.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1B7F" w14:textId="2A8D5213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30723E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DBD5" w14:textId="77777777" w:rsidR="0030723E" w:rsidRPr="0030723E" w:rsidRDefault="0030723E" w:rsidP="0030723E">
            <w:pPr>
              <w:spacing w:after="0"/>
              <w:ind w:right="9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6E97" w14:textId="77777777" w:rsidR="0030723E" w:rsidRPr="0030723E" w:rsidRDefault="0030723E" w:rsidP="0030723E">
            <w:pPr>
              <w:spacing w:after="0"/>
              <w:ind w:right="8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723E" w:rsidRPr="0030723E" w14:paraId="6A69631A" w14:textId="77777777" w:rsidTr="00B80201">
        <w:trPr>
          <w:cantSplit/>
          <w:jc w:val="center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AB5525" w14:textId="5000F288" w:rsidR="0030723E" w:rsidRPr="0030723E" w:rsidRDefault="0030723E" w:rsidP="00B80201">
            <w:pPr>
              <w:spacing w:after="0"/>
              <w:ind w:right="92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0723E">
              <w:rPr>
                <w:rFonts w:asciiTheme="minorHAnsi" w:hAnsiTheme="minorHAnsi"/>
                <w:b/>
                <w:bCs/>
                <w:sz w:val="20"/>
                <w:szCs w:val="20"/>
              </w:rPr>
              <w:t>ΜΕΡΙΚΟ ΣΥΝΟΛΟ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EE5CC3" w14:textId="77777777" w:rsidR="0030723E" w:rsidRPr="0030723E" w:rsidRDefault="0030723E" w:rsidP="00B80201">
            <w:pPr>
              <w:spacing w:after="0"/>
              <w:ind w:right="89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0723E" w:rsidRPr="0030723E" w14:paraId="519F8E66" w14:textId="77777777" w:rsidTr="00B80201">
        <w:trPr>
          <w:cantSplit/>
          <w:jc w:val="center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F724F6" w14:textId="669719AE" w:rsidR="0030723E" w:rsidRPr="0030723E" w:rsidRDefault="0030723E" w:rsidP="00B80201">
            <w:pPr>
              <w:spacing w:after="0"/>
              <w:ind w:right="92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0723E">
              <w:rPr>
                <w:rFonts w:asciiTheme="minorHAnsi" w:hAnsiTheme="minorHAnsi"/>
                <w:b/>
                <w:bCs/>
                <w:sz w:val="20"/>
                <w:szCs w:val="20"/>
              </w:rPr>
              <w:t>ΦΠΑ 17%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51D686" w14:textId="77777777" w:rsidR="0030723E" w:rsidRPr="0030723E" w:rsidRDefault="0030723E" w:rsidP="00B80201">
            <w:pPr>
              <w:spacing w:after="0"/>
              <w:ind w:right="89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0723E" w:rsidRPr="0030723E" w14:paraId="28AFCD1C" w14:textId="77777777" w:rsidTr="00B80201">
        <w:trPr>
          <w:cantSplit/>
          <w:jc w:val="center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AA57E3" w14:textId="4053F4FD" w:rsidR="0030723E" w:rsidRPr="0030723E" w:rsidRDefault="0030723E" w:rsidP="00B80201">
            <w:pPr>
              <w:spacing w:after="0"/>
              <w:ind w:right="92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0723E">
              <w:rPr>
                <w:rFonts w:asciiTheme="minorHAnsi" w:hAnsiTheme="minorHAnsi"/>
                <w:b/>
                <w:bCs/>
                <w:sz w:val="20"/>
                <w:szCs w:val="20"/>
              </w:rPr>
              <w:t>ΤΕΛΙΚΟ ΣΥΝΟΛΟ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FA9194" w14:textId="77777777" w:rsidR="0030723E" w:rsidRPr="0030723E" w:rsidRDefault="0030723E" w:rsidP="00B80201">
            <w:pPr>
              <w:spacing w:after="0"/>
              <w:ind w:right="89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141BFA3E" w14:textId="77777777" w:rsidR="00700437" w:rsidRPr="0030723E" w:rsidRDefault="00700437">
      <w:pPr>
        <w:spacing w:after="0"/>
        <w:ind w:left="-1419" w:right="2"/>
        <w:rPr>
          <w:rFonts w:asciiTheme="minorHAnsi" w:hAnsiTheme="minorHAnsi"/>
          <w:sz w:val="20"/>
          <w:szCs w:val="20"/>
        </w:rPr>
      </w:pPr>
    </w:p>
    <w:p w14:paraId="61ACE9FC" w14:textId="4B4681DF" w:rsidR="00700437" w:rsidRDefault="00DC05C5" w:rsidP="0030723E">
      <w:pPr>
        <w:spacing w:after="148"/>
        <w:rPr>
          <w:rFonts w:asciiTheme="minorHAnsi" w:eastAsia="Times New Roman" w:hAnsiTheme="minorHAnsi" w:cs="Times New Roman"/>
          <w:b/>
          <w:sz w:val="20"/>
          <w:szCs w:val="20"/>
        </w:rPr>
      </w:pPr>
      <w:r w:rsidRPr="0030723E">
        <w:rPr>
          <w:rFonts w:asciiTheme="minorHAnsi" w:eastAsia="Times New Roman" w:hAnsiTheme="minorHAnsi" w:cs="Times New Roman"/>
          <w:b/>
          <w:sz w:val="20"/>
          <w:szCs w:val="20"/>
        </w:rPr>
        <w:lastRenderedPageBreak/>
        <w:t xml:space="preserve">Στην τιμή </w:t>
      </w:r>
      <w:r w:rsidRPr="0030723E">
        <w:rPr>
          <w:rFonts w:asciiTheme="minorHAnsi" w:eastAsia="Times New Roman" w:hAnsiTheme="minorHAnsi" w:cs="Times New Roman"/>
          <w:b/>
          <w:sz w:val="20"/>
          <w:szCs w:val="20"/>
        </w:rPr>
        <w:t xml:space="preserve">συμπεριλαμβάνεται η συναρμολόγηση τους και η τοποθέτηση τους </w:t>
      </w:r>
    </w:p>
    <w:p w14:paraId="1499694D" w14:textId="77777777" w:rsidR="00DC05C5" w:rsidRDefault="00DC05C5" w:rsidP="0030723E">
      <w:pPr>
        <w:spacing w:after="148"/>
        <w:rPr>
          <w:rFonts w:asciiTheme="minorHAnsi" w:eastAsia="Times New Roman" w:hAnsiTheme="minorHAnsi" w:cs="Times New Roman"/>
          <w:b/>
          <w:sz w:val="20"/>
          <w:szCs w:val="20"/>
        </w:rPr>
      </w:pPr>
    </w:p>
    <w:p w14:paraId="53B31346" w14:textId="0A1A094E" w:rsidR="00DC05C5" w:rsidRDefault="00DC05C5" w:rsidP="00DC05C5">
      <w:pPr>
        <w:spacing w:after="148"/>
        <w:jc w:val="center"/>
        <w:rPr>
          <w:rFonts w:asciiTheme="minorHAnsi" w:eastAsia="Times New Roman" w:hAnsiTheme="minorHAnsi" w:cs="Times New Roman"/>
          <w:b/>
          <w:sz w:val="20"/>
          <w:szCs w:val="20"/>
        </w:rPr>
      </w:pPr>
      <w:r>
        <w:rPr>
          <w:rFonts w:asciiTheme="minorHAnsi" w:eastAsia="Times New Roman" w:hAnsiTheme="minorHAnsi" w:cs="Times New Roman"/>
          <w:b/>
          <w:sz w:val="20"/>
          <w:szCs w:val="20"/>
        </w:rPr>
        <w:t>Υπογραφή / Σφραγίδα</w:t>
      </w:r>
    </w:p>
    <w:p w14:paraId="6EBC11A6" w14:textId="77777777" w:rsidR="00DC05C5" w:rsidRDefault="00DC05C5" w:rsidP="00DC05C5">
      <w:pPr>
        <w:spacing w:after="148"/>
        <w:jc w:val="center"/>
        <w:rPr>
          <w:rFonts w:asciiTheme="minorHAnsi" w:eastAsia="Times New Roman" w:hAnsiTheme="minorHAnsi" w:cs="Times New Roman"/>
          <w:b/>
          <w:sz w:val="20"/>
          <w:szCs w:val="20"/>
        </w:rPr>
      </w:pPr>
    </w:p>
    <w:p w14:paraId="0C53F447" w14:textId="77777777" w:rsidR="00DC05C5" w:rsidRDefault="00DC05C5" w:rsidP="00DC05C5">
      <w:pPr>
        <w:spacing w:after="148"/>
        <w:jc w:val="center"/>
        <w:rPr>
          <w:rFonts w:asciiTheme="minorHAnsi" w:eastAsia="Times New Roman" w:hAnsiTheme="minorHAnsi" w:cs="Times New Roman"/>
          <w:b/>
          <w:sz w:val="20"/>
          <w:szCs w:val="20"/>
        </w:rPr>
      </w:pPr>
    </w:p>
    <w:p w14:paraId="1C655071" w14:textId="77777777" w:rsidR="00DC05C5" w:rsidRDefault="00DC05C5" w:rsidP="00DC05C5">
      <w:pPr>
        <w:spacing w:after="148"/>
        <w:jc w:val="center"/>
        <w:rPr>
          <w:rFonts w:asciiTheme="minorHAnsi" w:eastAsia="Times New Roman" w:hAnsiTheme="minorHAnsi" w:cs="Times New Roman"/>
          <w:b/>
          <w:sz w:val="20"/>
          <w:szCs w:val="20"/>
        </w:rPr>
      </w:pPr>
    </w:p>
    <w:p w14:paraId="25753539" w14:textId="77777777" w:rsidR="00DC05C5" w:rsidRDefault="00DC05C5" w:rsidP="00DC05C5">
      <w:pPr>
        <w:spacing w:after="148"/>
        <w:jc w:val="center"/>
        <w:rPr>
          <w:rFonts w:asciiTheme="minorHAnsi" w:eastAsia="Times New Roman" w:hAnsiTheme="minorHAnsi" w:cs="Times New Roman"/>
          <w:b/>
          <w:sz w:val="20"/>
          <w:szCs w:val="20"/>
        </w:rPr>
      </w:pPr>
    </w:p>
    <w:p w14:paraId="161E34A0" w14:textId="2C661FC4" w:rsidR="00DC05C5" w:rsidRPr="0030723E" w:rsidRDefault="00DC05C5" w:rsidP="00DC05C5">
      <w:pPr>
        <w:spacing w:after="148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eastAsia="Times New Roman" w:hAnsiTheme="minorHAnsi" w:cs="Times New Roman"/>
          <w:b/>
          <w:sz w:val="20"/>
          <w:szCs w:val="20"/>
        </w:rPr>
        <w:t>Ημερομηνία: …../…../20254</w:t>
      </w:r>
    </w:p>
    <w:sectPr w:rsidR="00DC05C5" w:rsidRPr="0030723E">
      <w:pgSz w:w="11906" w:h="16838"/>
      <w:pgMar w:top="571" w:right="1417" w:bottom="86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5F95" w14:textId="77777777" w:rsidR="0030723E" w:rsidRDefault="0030723E" w:rsidP="0030723E">
      <w:pPr>
        <w:spacing w:after="0" w:line="240" w:lineRule="auto"/>
      </w:pPr>
      <w:r>
        <w:separator/>
      </w:r>
    </w:p>
  </w:endnote>
  <w:endnote w:type="continuationSeparator" w:id="0">
    <w:p w14:paraId="608D065C" w14:textId="77777777" w:rsidR="0030723E" w:rsidRDefault="0030723E" w:rsidP="0030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0AB1" w14:textId="77777777" w:rsidR="0030723E" w:rsidRDefault="0030723E" w:rsidP="0030723E">
      <w:pPr>
        <w:spacing w:after="0" w:line="240" w:lineRule="auto"/>
      </w:pPr>
      <w:r>
        <w:separator/>
      </w:r>
    </w:p>
  </w:footnote>
  <w:footnote w:type="continuationSeparator" w:id="0">
    <w:p w14:paraId="31222640" w14:textId="77777777" w:rsidR="0030723E" w:rsidRDefault="0030723E" w:rsidP="00307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37"/>
    <w:rsid w:val="0030723E"/>
    <w:rsid w:val="00700437"/>
    <w:rsid w:val="009D09F9"/>
    <w:rsid w:val="00B80201"/>
    <w:rsid w:val="00DC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9D9B"/>
  <w15:docId w15:val="{4D4BA360-798F-4111-8215-D966E6B9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 w:line="259" w:lineRule="auto"/>
      <w:ind w:right="3"/>
      <w:jc w:val="center"/>
      <w:outlineLvl w:val="0"/>
    </w:pPr>
    <w:rPr>
      <w:rFonts w:ascii="Book Antiqua" w:eastAsia="Book Antiqua" w:hAnsi="Book Antiqua" w:cs="Book Antiqua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Book Antiqua" w:eastAsia="Book Antiqua" w:hAnsi="Book Antiqua" w:cs="Book Antiqu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072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0723E"/>
    <w:rPr>
      <w:rFonts w:ascii="Calibri" w:eastAsia="Calibri" w:hAnsi="Calibri" w:cs="Calibri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3072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0723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Χαμέτης</dc:creator>
  <cp:keywords/>
  <cp:lastModifiedBy>Giorgos Stefanoudis</cp:lastModifiedBy>
  <cp:revision>2</cp:revision>
  <dcterms:created xsi:type="dcterms:W3CDTF">2025-07-09T11:22:00Z</dcterms:created>
  <dcterms:modified xsi:type="dcterms:W3CDTF">2025-07-09T11:22:00Z</dcterms:modified>
</cp:coreProperties>
</file>